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7321" w14:textId="0D0BD17D" w:rsidR="006675CF" w:rsidRDefault="00EA72A8" w:rsidP="00EA72A8">
      <w:pPr>
        <w:tabs>
          <w:tab w:val="left" w:pos="5009"/>
          <w:tab w:val="right" w:pos="8906"/>
        </w:tabs>
        <w:spacing w:after="0" w:line="240" w:lineRule="auto"/>
        <w:jc w:val="right"/>
        <w:outlineLvl w:val="9"/>
        <w:rPr>
          <w:b/>
          <w:sz w:val="36"/>
          <w:szCs w:val="36"/>
          <w:shd w:val="clear" w:color="auto" w:fill="CCFFCC"/>
        </w:rPr>
      </w:pPr>
      <w:r w:rsidRPr="00EA72A8">
        <w:rPr>
          <w:i/>
          <w:noProof/>
          <w:lang w:eastAsia="en-GB"/>
        </w:rPr>
        <w:tab/>
      </w:r>
      <w:r w:rsidRPr="00EA72A8">
        <w:rPr>
          <w:i/>
          <w:noProof/>
          <w:lang w:eastAsia="en-GB"/>
        </w:rPr>
        <w:tab/>
      </w:r>
      <w:r w:rsidR="00245326" w:rsidRPr="00EA72A8">
        <w:rPr>
          <w:i/>
          <w:noProof/>
          <w:lang w:eastAsia="en-GB"/>
        </w:rPr>
        <mc:AlternateContent>
          <mc:Choice Requires="wps">
            <w:drawing>
              <wp:anchor distT="0" distB="0" distL="114300" distR="114300" simplePos="0" relativeHeight="251658240" behindDoc="0" locked="0" layoutInCell="1" allowOverlap="1" wp14:anchorId="35109A89" wp14:editId="3A9638B0">
                <wp:simplePos x="0" y="0"/>
                <wp:positionH relativeFrom="page">
                  <wp:posOffset>727075</wp:posOffset>
                </wp:positionH>
                <wp:positionV relativeFrom="page">
                  <wp:posOffset>3202305</wp:posOffset>
                </wp:positionV>
                <wp:extent cx="6283325" cy="2647315"/>
                <wp:effectExtent l="0" t="0" r="3175" b="635"/>
                <wp:wrapThrough wrapText="bothSides">
                  <wp:wrapPolygon edited="0">
                    <wp:start x="0" y="0"/>
                    <wp:lineTo x="0" y="21450"/>
                    <wp:lineTo x="21545" y="21450"/>
                    <wp:lineTo x="21545"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3325"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E99C" w14:textId="77777777" w:rsidR="0028055A" w:rsidRDefault="0028055A" w:rsidP="001E5E2D">
                            <w:pPr>
                              <w:pStyle w:val="Title"/>
                              <w:jc w:val="center"/>
                              <w:rPr>
                                <w:sz w:val="48"/>
                                <w:szCs w:val="48"/>
                              </w:rPr>
                            </w:pPr>
                          </w:p>
                          <w:p w14:paraId="3E2F32B3" w14:textId="3FE7848C" w:rsidR="0028055A" w:rsidRDefault="0028055A" w:rsidP="001E5E2D">
                            <w:pPr>
                              <w:pStyle w:val="Title"/>
                              <w:jc w:val="center"/>
                              <w:rPr>
                                <w:sz w:val="48"/>
                                <w:szCs w:val="48"/>
                              </w:rPr>
                            </w:pPr>
                            <w:r w:rsidRPr="002C6F8C">
                              <w:rPr>
                                <w:sz w:val="48"/>
                                <w:szCs w:val="48"/>
                              </w:rPr>
                              <w:t xml:space="preserve"> </w:t>
                            </w:r>
                            <w:r>
                              <w:rPr>
                                <w:sz w:val="48"/>
                                <w:szCs w:val="48"/>
                              </w:rPr>
                              <w:t xml:space="preserve">NHS </w:t>
                            </w:r>
                            <w:r w:rsidRPr="00F13FAF">
                              <w:rPr>
                                <w:sz w:val="48"/>
                                <w:szCs w:val="48"/>
                              </w:rPr>
                              <w:t xml:space="preserve">Essex </w:t>
                            </w:r>
                            <w:r>
                              <w:rPr>
                                <w:sz w:val="48"/>
                                <w:szCs w:val="48"/>
                              </w:rPr>
                              <w:br/>
                              <w:t>Integrated Care Board</w:t>
                            </w:r>
                          </w:p>
                          <w:p w14:paraId="55992E80" w14:textId="77777777" w:rsidR="0028055A" w:rsidRDefault="0028055A" w:rsidP="001E5E2D">
                            <w:pPr>
                              <w:pStyle w:val="Title"/>
                              <w:jc w:val="center"/>
                              <w:rPr>
                                <w:sz w:val="48"/>
                                <w:szCs w:val="48"/>
                              </w:rPr>
                            </w:pPr>
                          </w:p>
                          <w:p w14:paraId="056BAEFB" w14:textId="3DFA34DE" w:rsidR="0028055A" w:rsidRPr="002C6F8C" w:rsidRDefault="0028055A" w:rsidP="001E5E2D">
                            <w:pPr>
                              <w:pStyle w:val="Title"/>
                              <w:jc w:val="center"/>
                              <w:rPr>
                                <w:sz w:val="48"/>
                                <w:szCs w:val="48"/>
                              </w:rPr>
                            </w:pPr>
                            <w:r>
                              <w:rPr>
                                <w:sz w:val="48"/>
                                <w:szCs w:val="48"/>
                              </w:rPr>
                              <w:t>CONSTITUTION</w:t>
                            </w:r>
                          </w:p>
                          <w:p w14:paraId="0E6A6B6B" w14:textId="77777777" w:rsidR="0028055A" w:rsidRDefault="0028055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09A89" id="_x0000_t202" coordsize="21600,21600" o:spt="202" path="m,l,21600r21600,l21600,xe">
                <v:stroke joinstyle="miter"/>
                <v:path gradientshapeok="t" o:connecttype="rect"/>
              </v:shapetype>
              <v:shape id="Text Box 7" o:spid="_x0000_s1026" type="#_x0000_t202" style="position:absolute;left:0;text-align:left;margin-left:57.25pt;margin-top:252.15pt;width:494.75pt;height:20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" filled="f" stroked="f">
                <v:path arrowok="t"/>
                <v:textbox inset="0,0,0,0">
                  <w:txbxContent>
                    <w:p w14:paraId="1D07E99C" w14:textId="77777777" w:rsidR="0028055A" w:rsidRDefault="0028055A" w:rsidP="001E5E2D">
                      <w:pPr>
                        <w:pStyle w:val="Title"/>
                        <w:jc w:val="center"/>
                        <w:rPr>
                          <w:sz w:val="48"/>
                          <w:szCs w:val="48"/>
                        </w:rPr>
                      </w:pPr>
                    </w:p>
                    <w:p w14:paraId="3E2F32B3" w14:textId="3FE7848C" w:rsidR="0028055A" w:rsidRDefault="0028055A" w:rsidP="001E5E2D">
                      <w:pPr>
                        <w:pStyle w:val="Title"/>
                        <w:jc w:val="center"/>
                        <w:rPr>
                          <w:sz w:val="48"/>
                          <w:szCs w:val="48"/>
                        </w:rPr>
                      </w:pPr>
                      <w:r w:rsidRPr="002C6F8C">
                        <w:rPr>
                          <w:sz w:val="48"/>
                          <w:szCs w:val="48"/>
                        </w:rPr>
                        <w:t xml:space="preserve"> </w:t>
                      </w:r>
                      <w:r>
                        <w:rPr>
                          <w:sz w:val="48"/>
                          <w:szCs w:val="48"/>
                        </w:rPr>
                        <w:t xml:space="preserve">NHS </w:t>
                      </w:r>
                      <w:r w:rsidRPr="00F13FAF">
                        <w:rPr>
                          <w:sz w:val="48"/>
                          <w:szCs w:val="48"/>
                        </w:rPr>
                        <w:t xml:space="preserve">Essex </w:t>
                      </w:r>
                      <w:r>
                        <w:rPr>
                          <w:sz w:val="48"/>
                          <w:szCs w:val="48"/>
                        </w:rPr>
                        <w:br/>
                        <w:t>Integrated Care Board</w:t>
                      </w:r>
                    </w:p>
                    <w:p w14:paraId="55992E80" w14:textId="77777777" w:rsidR="0028055A" w:rsidRDefault="0028055A" w:rsidP="001E5E2D">
                      <w:pPr>
                        <w:pStyle w:val="Title"/>
                        <w:jc w:val="center"/>
                        <w:rPr>
                          <w:sz w:val="48"/>
                          <w:szCs w:val="48"/>
                        </w:rPr>
                      </w:pPr>
                    </w:p>
                    <w:p w14:paraId="056BAEFB" w14:textId="3DFA34DE" w:rsidR="0028055A" w:rsidRPr="002C6F8C" w:rsidRDefault="0028055A" w:rsidP="001E5E2D">
                      <w:pPr>
                        <w:pStyle w:val="Title"/>
                        <w:jc w:val="center"/>
                        <w:rPr>
                          <w:sz w:val="48"/>
                          <w:szCs w:val="48"/>
                        </w:rPr>
                      </w:pPr>
                      <w:r>
                        <w:rPr>
                          <w:sz w:val="48"/>
                          <w:szCs w:val="48"/>
                        </w:rPr>
                        <w:t>CONSTITUTION</w:t>
                      </w:r>
                    </w:p>
                    <w:p w14:paraId="0E6A6B6B" w14:textId="77777777" w:rsidR="0028055A" w:rsidRDefault="0028055A"/>
                  </w:txbxContent>
                </v:textbox>
                <w10:wrap type="through" anchorx="page" anchory="page"/>
              </v:shape>
            </w:pict>
          </mc:Fallback>
        </mc:AlternateContent>
      </w:r>
      <w:r w:rsidR="006F4B2C" w:rsidRPr="00EA72A8">
        <w:rPr>
          <w:b/>
          <w:sz w:val="36"/>
          <w:szCs w:val="36"/>
        </w:rPr>
        <w:t xml:space="preserve"> </w:t>
      </w:r>
      <w:r w:rsidRPr="00EA72A8">
        <w:rPr>
          <w:b/>
          <w:noProof/>
          <w:sz w:val="36"/>
          <w:szCs w:val="36"/>
        </w:rPr>
        <w:drawing>
          <wp:inline distT="0" distB="0" distL="0" distR="0" wp14:anchorId="1970652E" wp14:editId="4B530CA7">
            <wp:extent cx="1704533" cy="754518"/>
            <wp:effectExtent l="0" t="0" r="0" b="7620"/>
            <wp:docPr id="114359088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90888"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736245" cy="768556"/>
                    </a:xfrm>
                    <a:prstGeom prst="rect">
                      <a:avLst/>
                    </a:prstGeom>
                  </pic:spPr>
                </pic:pic>
              </a:graphicData>
            </a:graphic>
          </wp:inline>
        </w:drawing>
      </w:r>
      <w:r w:rsidR="0017520F">
        <w:rPr>
          <w:b/>
          <w:sz w:val="36"/>
          <w:szCs w:val="36"/>
          <w:shd w:val="clear" w:color="auto" w:fill="CCFFCC"/>
        </w:rPr>
        <w:br w:type="page"/>
      </w:r>
    </w:p>
    <w:p w14:paraId="1B5BC964" w14:textId="5F6DA00C" w:rsidR="009C7D28" w:rsidRDefault="009C7D28" w:rsidP="009C7D28">
      <w:pPr>
        <w:spacing w:after="0" w:line="240" w:lineRule="auto"/>
        <w:outlineLvl w:val="9"/>
        <w:rPr>
          <w:b/>
          <w:color w:val="0070C0"/>
        </w:rPr>
      </w:pPr>
    </w:p>
    <w:p w14:paraId="0BA1CF58" w14:textId="77777777" w:rsidR="00D276FB" w:rsidRDefault="00D276FB" w:rsidP="009C7D28">
      <w:pPr>
        <w:spacing w:after="0" w:line="240" w:lineRule="auto"/>
        <w:outlineLvl w:val="9"/>
        <w:rPr>
          <w:b/>
          <w:color w:val="0070C0"/>
        </w:rPr>
      </w:pPr>
    </w:p>
    <w:p w14:paraId="2CF32D0A" w14:textId="77777777" w:rsidR="009A05A1" w:rsidRPr="009A05A1" w:rsidRDefault="009A05A1" w:rsidP="009A05A1">
      <w:pPr>
        <w:keepNext/>
        <w:keepLines/>
        <w:spacing w:before="240"/>
        <w:outlineLvl w:val="0"/>
        <w:rPr>
          <w:rFonts w:cs="Arial"/>
          <w:b/>
          <w:sz w:val="32"/>
          <w:szCs w:val="32"/>
        </w:rPr>
      </w:pPr>
      <w:r w:rsidRPr="009A05A1">
        <w:rPr>
          <w:rFonts w:cs="Arial"/>
          <w:b/>
          <w:sz w:val="32"/>
          <w:szCs w:val="32"/>
        </w:rPr>
        <w:t>Version History</w:t>
      </w:r>
    </w:p>
    <w:tbl>
      <w:tblPr>
        <w:tblStyle w:val="TableGrid1"/>
        <w:tblW w:w="8075" w:type="dxa"/>
        <w:tblLook w:val="04A0" w:firstRow="1" w:lastRow="0" w:firstColumn="1" w:lastColumn="0" w:noHBand="0" w:noVBand="1"/>
      </w:tblPr>
      <w:tblGrid>
        <w:gridCol w:w="1082"/>
        <w:gridCol w:w="3733"/>
        <w:gridCol w:w="3260"/>
      </w:tblGrid>
      <w:tr w:rsidR="00FC2CC0" w:rsidRPr="00F40D75" w14:paraId="23ADA616" w14:textId="77777777" w:rsidTr="00FC2CC0">
        <w:trPr>
          <w:trHeight w:val="489"/>
        </w:trPr>
        <w:tc>
          <w:tcPr>
            <w:tcW w:w="1082" w:type="dxa"/>
            <w:shd w:val="clear" w:color="auto" w:fill="003087" w:themeFill="accent1"/>
            <w:vAlign w:val="center"/>
          </w:tcPr>
          <w:p w14:paraId="08139FF8" w14:textId="77777777" w:rsidR="00FC2CC0" w:rsidRPr="00F40D75" w:rsidRDefault="00FC2CC0" w:rsidP="00A90F26">
            <w:pPr>
              <w:spacing w:after="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Version</w:t>
            </w:r>
          </w:p>
        </w:tc>
        <w:tc>
          <w:tcPr>
            <w:tcW w:w="3733" w:type="dxa"/>
            <w:shd w:val="clear" w:color="auto" w:fill="003087" w:themeFill="accent1"/>
            <w:vAlign w:val="center"/>
          </w:tcPr>
          <w:p w14:paraId="73EC9D92" w14:textId="50DC3C81" w:rsidR="00FC2CC0" w:rsidRPr="00F40D75" w:rsidRDefault="00FC2CC0" w:rsidP="00A90F26">
            <w:pPr>
              <w:spacing w:after="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Date</w:t>
            </w:r>
            <w:r>
              <w:rPr>
                <w:rFonts w:eastAsiaTheme="minorEastAsia"/>
                <w:color w:val="FFFFFF" w:themeColor="background1"/>
                <w:sz w:val="22"/>
                <w:szCs w:val="22"/>
                <w:lang w:val="en-US" w:eastAsia="zh-CN"/>
              </w:rPr>
              <w:t xml:space="preserve"> approved by the ICB</w:t>
            </w:r>
          </w:p>
        </w:tc>
        <w:tc>
          <w:tcPr>
            <w:tcW w:w="3260" w:type="dxa"/>
            <w:shd w:val="clear" w:color="auto" w:fill="003087" w:themeFill="accent1"/>
            <w:vAlign w:val="center"/>
          </w:tcPr>
          <w:p w14:paraId="5765D7E2" w14:textId="468652F7" w:rsidR="00FC2CC0" w:rsidRPr="00F40D75" w:rsidRDefault="00FC2CC0" w:rsidP="00A90F26">
            <w:pPr>
              <w:spacing w:after="0"/>
              <w:rPr>
                <w:rFonts w:eastAsiaTheme="minorEastAsia"/>
                <w:color w:val="FFFFFF" w:themeColor="background1"/>
                <w:sz w:val="22"/>
                <w:szCs w:val="22"/>
                <w:lang w:val="en-US" w:eastAsia="zh-CN"/>
              </w:rPr>
            </w:pPr>
            <w:r>
              <w:rPr>
                <w:rFonts w:eastAsiaTheme="minorEastAsia"/>
                <w:color w:val="FFFFFF" w:themeColor="background1"/>
                <w:sz w:val="22"/>
                <w:szCs w:val="22"/>
                <w:lang w:val="en-US" w:eastAsia="zh-CN"/>
              </w:rPr>
              <w:t>Effective date</w:t>
            </w:r>
          </w:p>
        </w:tc>
      </w:tr>
      <w:tr w:rsidR="00FC2CC0" w:rsidRPr="00F40D75" w14:paraId="33003761" w14:textId="77777777" w:rsidTr="00FC2CC0">
        <w:trPr>
          <w:trHeight w:val="424"/>
        </w:trPr>
        <w:tc>
          <w:tcPr>
            <w:tcW w:w="1082" w:type="dxa"/>
            <w:vAlign w:val="center"/>
          </w:tcPr>
          <w:p w14:paraId="57C95110" w14:textId="1167F98B" w:rsidR="00FC2CC0" w:rsidRPr="00F40D75" w:rsidRDefault="00FC2CC0" w:rsidP="00A90F26">
            <w:pPr>
              <w:spacing w:after="0"/>
              <w:rPr>
                <w:rFonts w:eastAsiaTheme="minorEastAsia"/>
                <w:sz w:val="22"/>
                <w:szCs w:val="22"/>
                <w:lang w:val="en-US" w:eastAsia="zh-CN"/>
              </w:rPr>
            </w:pPr>
            <w:r>
              <w:rPr>
                <w:rFonts w:eastAsiaTheme="minorEastAsia"/>
                <w:sz w:val="22"/>
                <w:szCs w:val="22"/>
                <w:lang w:val="en-US" w:eastAsia="zh-CN"/>
              </w:rPr>
              <w:t>1.0</w:t>
            </w:r>
          </w:p>
        </w:tc>
        <w:tc>
          <w:tcPr>
            <w:tcW w:w="3733" w:type="dxa"/>
            <w:vAlign w:val="center"/>
          </w:tcPr>
          <w:p w14:paraId="6137C00E" w14:textId="1046AD39" w:rsidR="00FC2CC0" w:rsidRPr="00F40D75" w:rsidRDefault="00FC2CC0" w:rsidP="00A90F26">
            <w:pPr>
              <w:spacing w:after="0"/>
              <w:rPr>
                <w:rFonts w:eastAsiaTheme="minorEastAsia"/>
                <w:sz w:val="22"/>
                <w:szCs w:val="22"/>
                <w:lang w:val="en-US" w:eastAsia="zh-CN"/>
              </w:rPr>
            </w:pPr>
            <w:r>
              <w:rPr>
                <w:rFonts w:eastAsiaTheme="minorEastAsia"/>
                <w:sz w:val="22"/>
                <w:szCs w:val="22"/>
                <w:lang w:val="en-US" w:eastAsia="zh-CN"/>
              </w:rPr>
              <w:t>N/A</w:t>
            </w:r>
          </w:p>
        </w:tc>
        <w:tc>
          <w:tcPr>
            <w:tcW w:w="3260" w:type="dxa"/>
            <w:vAlign w:val="center"/>
          </w:tcPr>
          <w:p w14:paraId="32CFD2D8" w14:textId="711FE63E" w:rsidR="00FC2CC0" w:rsidRPr="00F40D75" w:rsidRDefault="00FC2CC0" w:rsidP="00A90F26">
            <w:pPr>
              <w:spacing w:after="0"/>
              <w:rPr>
                <w:rFonts w:eastAsiaTheme="minorEastAsia"/>
                <w:sz w:val="22"/>
                <w:szCs w:val="22"/>
                <w:lang w:val="en-US" w:eastAsia="zh-CN"/>
              </w:rPr>
            </w:pPr>
            <w:r>
              <w:rPr>
                <w:rFonts w:eastAsiaTheme="minorEastAsia"/>
                <w:sz w:val="22"/>
                <w:szCs w:val="22"/>
                <w:lang w:val="en-US" w:eastAsia="zh-CN"/>
              </w:rPr>
              <w:t>1 April 2026</w:t>
            </w:r>
          </w:p>
        </w:tc>
      </w:tr>
    </w:tbl>
    <w:p w14:paraId="45C97C29" w14:textId="2B49CD9B" w:rsidR="009C7D28" w:rsidRDefault="009C7D28" w:rsidP="00F625DB">
      <w:pPr>
        <w:spacing w:after="0" w:line="240" w:lineRule="auto"/>
        <w:jc w:val="center"/>
        <w:outlineLvl w:val="9"/>
        <w:rPr>
          <w:b/>
          <w:color w:val="0070C0"/>
        </w:rPr>
      </w:pPr>
      <w:r>
        <w:rPr>
          <w:b/>
          <w:color w:val="0070C0"/>
        </w:rPr>
        <w:br w:type="page"/>
      </w:r>
    </w:p>
    <w:p w14:paraId="12AEAEE8" w14:textId="77777777" w:rsidR="00607305" w:rsidRDefault="00537667" w:rsidP="00752BC6">
      <w:pPr>
        <w:spacing w:after="0" w:line="240" w:lineRule="auto"/>
        <w:jc w:val="center"/>
        <w:outlineLvl w:val="9"/>
        <w:rPr>
          <w:noProof/>
        </w:rPr>
      </w:pPr>
      <w:r w:rsidRPr="00537667">
        <w:rPr>
          <w:b/>
          <w:color w:val="0070C0"/>
        </w:rPr>
        <w:lastRenderedPageBreak/>
        <w:t xml:space="preserve">CONTENTS </w:t>
      </w:r>
      <w:r w:rsidR="00752BC6">
        <w:rPr>
          <w:rFonts w:cs="Arial"/>
          <w:b/>
          <w:color w:val="0070C0"/>
          <w:sz w:val="20"/>
          <w:szCs w:val="20"/>
        </w:rPr>
        <w:fldChar w:fldCharType="begin"/>
      </w:r>
      <w:r w:rsidR="00752BC6">
        <w:rPr>
          <w:rFonts w:cs="Arial"/>
          <w:b/>
          <w:color w:val="0070C0"/>
          <w:sz w:val="20"/>
          <w:szCs w:val="20"/>
        </w:rPr>
        <w:instrText xml:space="preserve"> TOC \o "1-2" \h \z \u </w:instrText>
      </w:r>
      <w:r w:rsidR="00752BC6">
        <w:rPr>
          <w:rFonts w:cs="Arial"/>
          <w:b/>
          <w:color w:val="0070C0"/>
          <w:sz w:val="20"/>
          <w:szCs w:val="20"/>
        </w:rPr>
        <w:fldChar w:fldCharType="separate"/>
      </w:r>
    </w:p>
    <w:p w14:paraId="5278BDCA" w14:textId="3782B2D0"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144" w:history="1">
        <w:r w:rsidRPr="00747816">
          <w:rPr>
            <w:rStyle w:val="Hyperlink"/>
            <w:noProof/>
          </w:rPr>
          <w:t>1</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Introduction</w:t>
        </w:r>
        <w:r>
          <w:rPr>
            <w:noProof/>
            <w:webHidden/>
          </w:rPr>
          <w:tab/>
        </w:r>
        <w:r>
          <w:rPr>
            <w:noProof/>
            <w:webHidden/>
          </w:rPr>
          <w:fldChar w:fldCharType="begin"/>
        </w:r>
        <w:r>
          <w:rPr>
            <w:noProof/>
            <w:webHidden/>
          </w:rPr>
          <w:instrText xml:space="preserve"> PAGEREF _Toc216870144 \h </w:instrText>
        </w:r>
        <w:r>
          <w:rPr>
            <w:noProof/>
            <w:webHidden/>
          </w:rPr>
        </w:r>
        <w:r>
          <w:rPr>
            <w:noProof/>
            <w:webHidden/>
          </w:rPr>
          <w:fldChar w:fldCharType="separate"/>
        </w:r>
        <w:r w:rsidR="00AC2A12">
          <w:rPr>
            <w:noProof/>
            <w:webHidden/>
          </w:rPr>
          <w:t>5</w:t>
        </w:r>
        <w:r>
          <w:rPr>
            <w:noProof/>
            <w:webHidden/>
          </w:rPr>
          <w:fldChar w:fldCharType="end"/>
        </w:r>
      </w:hyperlink>
    </w:p>
    <w:p w14:paraId="7D15E178" w14:textId="488E5208"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45" w:history="1">
        <w:r w:rsidRPr="00747816">
          <w:rPr>
            <w:rStyle w:val="Hyperlink"/>
            <w:noProof/>
          </w:rPr>
          <w:t>1.1</w:t>
        </w:r>
        <w:r>
          <w:rPr>
            <w:rFonts w:eastAsiaTheme="minorEastAsia" w:cstheme="minorBidi"/>
            <w:i w:val="0"/>
            <w:iCs w:val="0"/>
            <w:noProof/>
            <w:kern w:val="2"/>
            <w:sz w:val="24"/>
            <w:szCs w:val="24"/>
            <w:lang w:eastAsia="en-GB"/>
            <w14:ligatures w14:val="standardContextual"/>
          </w:rPr>
          <w:tab/>
        </w:r>
        <w:r w:rsidRPr="00747816">
          <w:rPr>
            <w:rStyle w:val="Hyperlink"/>
            <w:noProof/>
          </w:rPr>
          <w:t>Foreword</w:t>
        </w:r>
        <w:r>
          <w:rPr>
            <w:noProof/>
            <w:webHidden/>
          </w:rPr>
          <w:tab/>
        </w:r>
        <w:r>
          <w:rPr>
            <w:noProof/>
            <w:webHidden/>
          </w:rPr>
          <w:fldChar w:fldCharType="begin"/>
        </w:r>
        <w:r>
          <w:rPr>
            <w:noProof/>
            <w:webHidden/>
          </w:rPr>
          <w:instrText xml:space="preserve"> PAGEREF _Toc216870145 \h </w:instrText>
        </w:r>
        <w:r>
          <w:rPr>
            <w:noProof/>
            <w:webHidden/>
          </w:rPr>
        </w:r>
        <w:r>
          <w:rPr>
            <w:noProof/>
            <w:webHidden/>
          </w:rPr>
          <w:fldChar w:fldCharType="separate"/>
        </w:r>
        <w:r w:rsidR="00AC2A12">
          <w:rPr>
            <w:noProof/>
            <w:webHidden/>
          </w:rPr>
          <w:t>5</w:t>
        </w:r>
        <w:r>
          <w:rPr>
            <w:noProof/>
            <w:webHidden/>
          </w:rPr>
          <w:fldChar w:fldCharType="end"/>
        </w:r>
      </w:hyperlink>
    </w:p>
    <w:p w14:paraId="4B77B8CC" w14:textId="7B871450"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46" w:history="1">
        <w:r w:rsidRPr="00747816">
          <w:rPr>
            <w:rStyle w:val="Hyperlink"/>
            <w:noProof/>
          </w:rPr>
          <w:t>1.2</w:t>
        </w:r>
        <w:r>
          <w:rPr>
            <w:rFonts w:eastAsiaTheme="minorEastAsia" w:cstheme="minorBidi"/>
            <w:i w:val="0"/>
            <w:iCs w:val="0"/>
            <w:noProof/>
            <w:kern w:val="2"/>
            <w:sz w:val="24"/>
            <w:szCs w:val="24"/>
            <w:lang w:eastAsia="en-GB"/>
            <w14:ligatures w14:val="standardContextual"/>
          </w:rPr>
          <w:tab/>
        </w:r>
        <w:r w:rsidRPr="00747816">
          <w:rPr>
            <w:rStyle w:val="Hyperlink"/>
            <w:noProof/>
          </w:rPr>
          <w:t>Name</w:t>
        </w:r>
        <w:r>
          <w:rPr>
            <w:noProof/>
            <w:webHidden/>
          </w:rPr>
          <w:tab/>
        </w:r>
        <w:r>
          <w:rPr>
            <w:noProof/>
            <w:webHidden/>
          </w:rPr>
          <w:fldChar w:fldCharType="begin"/>
        </w:r>
        <w:r>
          <w:rPr>
            <w:noProof/>
            <w:webHidden/>
          </w:rPr>
          <w:instrText xml:space="preserve"> PAGEREF _Toc216870146 \h </w:instrText>
        </w:r>
        <w:r>
          <w:rPr>
            <w:noProof/>
            <w:webHidden/>
          </w:rPr>
        </w:r>
        <w:r>
          <w:rPr>
            <w:noProof/>
            <w:webHidden/>
          </w:rPr>
          <w:fldChar w:fldCharType="separate"/>
        </w:r>
        <w:r w:rsidR="00AC2A12">
          <w:rPr>
            <w:noProof/>
            <w:webHidden/>
          </w:rPr>
          <w:t>5</w:t>
        </w:r>
        <w:r>
          <w:rPr>
            <w:noProof/>
            <w:webHidden/>
          </w:rPr>
          <w:fldChar w:fldCharType="end"/>
        </w:r>
      </w:hyperlink>
    </w:p>
    <w:p w14:paraId="4AF93BDB" w14:textId="7C762F3C"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47" w:history="1">
        <w:r w:rsidRPr="00747816">
          <w:rPr>
            <w:rStyle w:val="Hyperlink"/>
            <w:noProof/>
          </w:rPr>
          <w:t>1.3</w:t>
        </w:r>
        <w:r>
          <w:rPr>
            <w:rFonts w:eastAsiaTheme="minorEastAsia" w:cstheme="minorBidi"/>
            <w:i w:val="0"/>
            <w:iCs w:val="0"/>
            <w:noProof/>
            <w:kern w:val="2"/>
            <w:sz w:val="24"/>
            <w:szCs w:val="24"/>
            <w:lang w:eastAsia="en-GB"/>
            <w14:ligatures w14:val="standardContextual"/>
          </w:rPr>
          <w:tab/>
        </w:r>
        <w:r w:rsidRPr="00747816">
          <w:rPr>
            <w:rStyle w:val="Hyperlink"/>
            <w:noProof/>
          </w:rPr>
          <w:t>Area covered by the Integrated Care Board</w:t>
        </w:r>
        <w:r>
          <w:rPr>
            <w:noProof/>
            <w:webHidden/>
          </w:rPr>
          <w:tab/>
        </w:r>
        <w:r>
          <w:rPr>
            <w:noProof/>
            <w:webHidden/>
          </w:rPr>
          <w:fldChar w:fldCharType="begin"/>
        </w:r>
        <w:r>
          <w:rPr>
            <w:noProof/>
            <w:webHidden/>
          </w:rPr>
          <w:instrText xml:space="preserve"> PAGEREF _Toc216870147 \h </w:instrText>
        </w:r>
        <w:r>
          <w:rPr>
            <w:noProof/>
            <w:webHidden/>
          </w:rPr>
        </w:r>
        <w:r>
          <w:rPr>
            <w:noProof/>
            <w:webHidden/>
          </w:rPr>
          <w:fldChar w:fldCharType="separate"/>
        </w:r>
        <w:r w:rsidR="00AC2A12">
          <w:rPr>
            <w:noProof/>
            <w:webHidden/>
          </w:rPr>
          <w:t>5</w:t>
        </w:r>
        <w:r>
          <w:rPr>
            <w:noProof/>
            <w:webHidden/>
          </w:rPr>
          <w:fldChar w:fldCharType="end"/>
        </w:r>
      </w:hyperlink>
    </w:p>
    <w:p w14:paraId="567A20EA" w14:textId="2A02C3AE"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48" w:history="1">
        <w:r w:rsidRPr="00747816">
          <w:rPr>
            <w:rStyle w:val="Hyperlink"/>
            <w:noProof/>
          </w:rPr>
          <w:t>1.4</w:t>
        </w:r>
        <w:r>
          <w:rPr>
            <w:rFonts w:eastAsiaTheme="minorEastAsia" w:cstheme="minorBidi"/>
            <w:i w:val="0"/>
            <w:iCs w:val="0"/>
            <w:noProof/>
            <w:kern w:val="2"/>
            <w:sz w:val="24"/>
            <w:szCs w:val="24"/>
            <w:lang w:eastAsia="en-GB"/>
            <w14:ligatures w14:val="standardContextual"/>
          </w:rPr>
          <w:tab/>
        </w:r>
        <w:r w:rsidRPr="00747816">
          <w:rPr>
            <w:rStyle w:val="Hyperlink"/>
            <w:noProof/>
          </w:rPr>
          <w:t>Statutory Framework</w:t>
        </w:r>
        <w:r>
          <w:rPr>
            <w:noProof/>
            <w:webHidden/>
          </w:rPr>
          <w:tab/>
        </w:r>
        <w:r>
          <w:rPr>
            <w:noProof/>
            <w:webHidden/>
          </w:rPr>
          <w:fldChar w:fldCharType="begin"/>
        </w:r>
        <w:r>
          <w:rPr>
            <w:noProof/>
            <w:webHidden/>
          </w:rPr>
          <w:instrText xml:space="preserve"> PAGEREF _Toc216870148 \h </w:instrText>
        </w:r>
        <w:r>
          <w:rPr>
            <w:noProof/>
            <w:webHidden/>
          </w:rPr>
        </w:r>
        <w:r>
          <w:rPr>
            <w:noProof/>
            <w:webHidden/>
          </w:rPr>
          <w:fldChar w:fldCharType="separate"/>
        </w:r>
        <w:r w:rsidR="00AC2A12">
          <w:rPr>
            <w:noProof/>
            <w:webHidden/>
          </w:rPr>
          <w:t>5</w:t>
        </w:r>
        <w:r>
          <w:rPr>
            <w:noProof/>
            <w:webHidden/>
          </w:rPr>
          <w:fldChar w:fldCharType="end"/>
        </w:r>
      </w:hyperlink>
    </w:p>
    <w:p w14:paraId="264DA17A" w14:textId="6AB36E1A"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49" w:history="1">
        <w:r w:rsidRPr="00747816">
          <w:rPr>
            <w:rStyle w:val="Hyperlink"/>
            <w:noProof/>
          </w:rPr>
          <w:t>1.5</w:t>
        </w:r>
        <w:r>
          <w:rPr>
            <w:rFonts w:eastAsiaTheme="minorEastAsia" w:cstheme="minorBidi"/>
            <w:i w:val="0"/>
            <w:iCs w:val="0"/>
            <w:noProof/>
            <w:kern w:val="2"/>
            <w:sz w:val="24"/>
            <w:szCs w:val="24"/>
            <w:lang w:eastAsia="en-GB"/>
            <w14:ligatures w14:val="standardContextual"/>
          </w:rPr>
          <w:tab/>
        </w:r>
        <w:r w:rsidRPr="00747816">
          <w:rPr>
            <w:rStyle w:val="Hyperlink"/>
            <w:noProof/>
          </w:rPr>
          <w:t>Status of this Constitution</w:t>
        </w:r>
        <w:r>
          <w:rPr>
            <w:noProof/>
            <w:webHidden/>
          </w:rPr>
          <w:tab/>
        </w:r>
        <w:r>
          <w:rPr>
            <w:noProof/>
            <w:webHidden/>
          </w:rPr>
          <w:fldChar w:fldCharType="begin"/>
        </w:r>
        <w:r>
          <w:rPr>
            <w:noProof/>
            <w:webHidden/>
          </w:rPr>
          <w:instrText xml:space="preserve"> PAGEREF _Toc216870149 \h </w:instrText>
        </w:r>
        <w:r>
          <w:rPr>
            <w:noProof/>
            <w:webHidden/>
          </w:rPr>
        </w:r>
        <w:r>
          <w:rPr>
            <w:noProof/>
            <w:webHidden/>
          </w:rPr>
          <w:fldChar w:fldCharType="separate"/>
        </w:r>
        <w:r w:rsidR="00AC2A12">
          <w:rPr>
            <w:noProof/>
            <w:webHidden/>
          </w:rPr>
          <w:t>7</w:t>
        </w:r>
        <w:r>
          <w:rPr>
            <w:noProof/>
            <w:webHidden/>
          </w:rPr>
          <w:fldChar w:fldCharType="end"/>
        </w:r>
      </w:hyperlink>
    </w:p>
    <w:p w14:paraId="0B389173" w14:textId="695BD0F9"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50" w:history="1">
        <w:r w:rsidRPr="00747816">
          <w:rPr>
            <w:rStyle w:val="Hyperlink"/>
            <w:noProof/>
          </w:rPr>
          <w:t>1.6</w:t>
        </w:r>
        <w:r>
          <w:rPr>
            <w:rFonts w:eastAsiaTheme="minorEastAsia" w:cstheme="minorBidi"/>
            <w:i w:val="0"/>
            <w:iCs w:val="0"/>
            <w:noProof/>
            <w:kern w:val="2"/>
            <w:sz w:val="24"/>
            <w:szCs w:val="24"/>
            <w:lang w:eastAsia="en-GB"/>
            <w14:ligatures w14:val="standardContextual"/>
          </w:rPr>
          <w:tab/>
        </w:r>
        <w:r w:rsidRPr="00747816">
          <w:rPr>
            <w:rStyle w:val="Hyperlink"/>
            <w:noProof/>
          </w:rPr>
          <w:t>Variation of this Constitution</w:t>
        </w:r>
        <w:r>
          <w:rPr>
            <w:noProof/>
            <w:webHidden/>
          </w:rPr>
          <w:tab/>
        </w:r>
        <w:r>
          <w:rPr>
            <w:noProof/>
            <w:webHidden/>
          </w:rPr>
          <w:fldChar w:fldCharType="begin"/>
        </w:r>
        <w:r>
          <w:rPr>
            <w:noProof/>
            <w:webHidden/>
          </w:rPr>
          <w:instrText xml:space="preserve"> PAGEREF _Toc216870150 \h </w:instrText>
        </w:r>
        <w:r>
          <w:rPr>
            <w:noProof/>
            <w:webHidden/>
          </w:rPr>
        </w:r>
        <w:r>
          <w:rPr>
            <w:noProof/>
            <w:webHidden/>
          </w:rPr>
          <w:fldChar w:fldCharType="separate"/>
        </w:r>
        <w:r w:rsidR="00AC2A12">
          <w:rPr>
            <w:noProof/>
            <w:webHidden/>
          </w:rPr>
          <w:t>7</w:t>
        </w:r>
        <w:r>
          <w:rPr>
            <w:noProof/>
            <w:webHidden/>
          </w:rPr>
          <w:fldChar w:fldCharType="end"/>
        </w:r>
      </w:hyperlink>
    </w:p>
    <w:p w14:paraId="1430B13C" w14:textId="0626DF08"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51" w:history="1">
        <w:r w:rsidRPr="00747816">
          <w:rPr>
            <w:rStyle w:val="Hyperlink"/>
            <w:noProof/>
          </w:rPr>
          <w:t>1.7</w:t>
        </w:r>
        <w:r>
          <w:rPr>
            <w:rFonts w:eastAsiaTheme="minorEastAsia" w:cstheme="minorBidi"/>
            <w:i w:val="0"/>
            <w:iCs w:val="0"/>
            <w:noProof/>
            <w:kern w:val="2"/>
            <w:sz w:val="24"/>
            <w:szCs w:val="24"/>
            <w:lang w:eastAsia="en-GB"/>
            <w14:ligatures w14:val="standardContextual"/>
          </w:rPr>
          <w:tab/>
        </w:r>
        <w:r w:rsidRPr="00747816">
          <w:rPr>
            <w:rStyle w:val="Hyperlink"/>
            <w:noProof/>
          </w:rPr>
          <w:t>Related Documents</w:t>
        </w:r>
        <w:r>
          <w:rPr>
            <w:noProof/>
            <w:webHidden/>
          </w:rPr>
          <w:tab/>
        </w:r>
        <w:r>
          <w:rPr>
            <w:noProof/>
            <w:webHidden/>
          </w:rPr>
          <w:fldChar w:fldCharType="begin"/>
        </w:r>
        <w:r>
          <w:rPr>
            <w:noProof/>
            <w:webHidden/>
          </w:rPr>
          <w:instrText xml:space="preserve"> PAGEREF _Toc216870151 \h </w:instrText>
        </w:r>
        <w:r>
          <w:rPr>
            <w:noProof/>
            <w:webHidden/>
          </w:rPr>
        </w:r>
        <w:r>
          <w:rPr>
            <w:noProof/>
            <w:webHidden/>
          </w:rPr>
          <w:fldChar w:fldCharType="separate"/>
        </w:r>
        <w:r w:rsidR="00AC2A12">
          <w:rPr>
            <w:noProof/>
            <w:webHidden/>
          </w:rPr>
          <w:t>7</w:t>
        </w:r>
        <w:r>
          <w:rPr>
            <w:noProof/>
            <w:webHidden/>
          </w:rPr>
          <w:fldChar w:fldCharType="end"/>
        </w:r>
      </w:hyperlink>
    </w:p>
    <w:p w14:paraId="2B0C1713" w14:textId="765BE5DE"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152" w:history="1">
        <w:r w:rsidRPr="00747816">
          <w:rPr>
            <w:rStyle w:val="Hyperlink"/>
            <w:noProof/>
          </w:rPr>
          <w:t>2</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Composition of the Board of the ICB</w:t>
        </w:r>
        <w:r>
          <w:rPr>
            <w:noProof/>
            <w:webHidden/>
          </w:rPr>
          <w:tab/>
        </w:r>
        <w:r>
          <w:rPr>
            <w:noProof/>
            <w:webHidden/>
          </w:rPr>
          <w:fldChar w:fldCharType="begin"/>
        </w:r>
        <w:r>
          <w:rPr>
            <w:noProof/>
            <w:webHidden/>
          </w:rPr>
          <w:instrText xml:space="preserve"> PAGEREF _Toc216870152 \h </w:instrText>
        </w:r>
        <w:r>
          <w:rPr>
            <w:noProof/>
            <w:webHidden/>
          </w:rPr>
        </w:r>
        <w:r>
          <w:rPr>
            <w:noProof/>
            <w:webHidden/>
          </w:rPr>
          <w:fldChar w:fldCharType="separate"/>
        </w:r>
        <w:r w:rsidR="00AC2A12">
          <w:rPr>
            <w:noProof/>
            <w:webHidden/>
          </w:rPr>
          <w:t>9</w:t>
        </w:r>
        <w:r>
          <w:rPr>
            <w:noProof/>
            <w:webHidden/>
          </w:rPr>
          <w:fldChar w:fldCharType="end"/>
        </w:r>
      </w:hyperlink>
    </w:p>
    <w:p w14:paraId="09DE0A4C" w14:textId="4A7ACE2E"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53" w:history="1">
        <w:r w:rsidRPr="00747816">
          <w:rPr>
            <w:rStyle w:val="Hyperlink"/>
            <w:noProof/>
          </w:rPr>
          <w:t>2.1</w:t>
        </w:r>
        <w:r>
          <w:rPr>
            <w:rFonts w:eastAsiaTheme="minorEastAsia" w:cstheme="minorBidi"/>
            <w:i w:val="0"/>
            <w:iCs w:val="0"/>
            <w:noProof/>
            <w:kern w:val="2"/>
            <w:sz w:val="24"/>
            <w:szCs w:val="24"/>
            <w:lang w:eastAsia="en-GB"/>
            <w14:ligatures w14:val="standardContextual"/>
          </w:rPr>
          <w:tab/>
        </w:r>
        <w:r w:rsidRPr="00747816">
          <w:rPr>
            <w:rStyle w:val="Hyperlink"/>
            <w:noProof/>
          </w:rPr>
          <w:t>Background</w:t>
        </w:r>
        <w:r>
          <w:rPr>
            <w:noProof/>
            <w:webHidden/>
          </w:rPr>
          <w:tab/>
        </w:r>
        <w:r>
          <w:rPr>
            <w:noProof/>
            <w:webHidden/>
          </w:rPr>
          <w:fldChar w:fldCharType="begin"/>
        </w:r>
        <w:r>
          <w:rPr>
            <w:noProof/>
            <w:webHidden/>
          </w:rPr>
          <w:instrText xml:space="preserve"> PAGEREF _Toc216870153 \h </w:instrText>
        </w:r>
        <w:r>
          <w:rPr>
            <w:noProof/>
            <w:webHidden/>
          </w:rPr>
        </w:r>
        <w:r>
          <w:rPr>
            <w:noProof/>
            <w:webHidden/>
          </w:rPr>
          <w:fldChar w:fldCharType="separate"/>
        </w:r>
        <w:r w:rsidR="00AC2A12">
          <w:rPr>
            <w:noProof/>
            <w:webHidden/>
          </w:rPr>
          <w:t>9</w:t>
        </w:r>
        <w:r>
          <w:rPr>
            <w:noProof/>
            <w:webHidden/>
          </w:rPr>
          <w:fldChar w:fldCharType="end"/>
        </w:r>
      </w:hyperlink>
    </w:p>
    <w:p w14:paraId="263DC9A5" w14:textId="1568ED2D"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54" w:history="1">
        <w:r w:rsidRPr="00747816">
          <w:rPr>
            <w:rStyle w:val="Hyperlink"/>
            <w:noProof/>
          </w:rPr>
          <w:t>2.2</w:t>
        </w:r>
        <w:r>
          <w:rPr>
            <w:rFonts w:eastAsiaTheme="minorEastAsia" w:cstheme="minorBidi"/>
            <w:i w:val="0"/>
            <w:iCs w:val="0"/>
            <w:noProof/>
            <w:kern w:val="2"/>
            <w:sz w:val="24"/>
            <w:szCs w:val="24"/>
            <w:lang w:eastAsia="en-GB"/>
            <w14:ligatures w14:val="standardContextual"/>
          </w:rPr>
          <w:tab/>
        </w:r>
        <w:r w:rsidRPr="00747816">
          <w:rPr>
            <w:rStyle w:val="Hyperlink"/>
            <w:noProof/>
          </w:rPr>
          <w:t>Board membership</w:t>
        </w:r>
        <w:r>
          <w:rPr>
            <w:noProof/>
            <w:webHidden/>
          </w:rPr>
          <w:tab/>
        </w:r>
        <w:r>
          <w:rPr>
            <w:noProof/>
            <w:webHidden/>
          </w:rPr>
          <w:fldChar w:fldCharType="begin"/>
        </w:r>
        <w:r>
          <w:rPr>
            <w:noProof/>
            <w:webHidden/>
          </w:rPr>
          <w:instrText xml:space="preserve"> PAGEREF _Toc216870154 \h </w:instrText>
        </w:r>
        <w:r>
          <w:rPr>
            <w:noProof/>
            <w:webHidden/>
          </w:rPr>
        </w:r>
        <w:r>
          <w:rPr>
            <w:noProof/>
            <w:webHidden/>
          </w:rPr>
          <w:fldChar w:fldCharType="separate"/>
        </w:r>
        <w:r w:rsidR="00AC2A12">
          <w:rPr>
            <w:noProof/>
            <w:webHidden/>
          </w:rPr>
          <w:t>10</w:t>
        </w:r>
        <w:r>
          <w:rPr>
            <w:noProof/>
            <w:webHidden/>
          </w:rPr>
          <w:fldChar w:fldCharType="end"/>
        </w:r>
      </w:hyperlink>
    </w:p>
    <w:p w14:paraId="2B6D9616" w14:textId="09EFD7EB"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55" w:history="1">
        <w:r w:rsidRPr="00747816">
          <w:rPr>
            <w:rStyle w:val="Hyperlink"/>
            <w:noProof/>
          </w:rPr>
          <w:t>2.3</w:t>
        </w:r>
        <w:r>
          <w:rPr>
            <w:rFonts w:eastAsiaTheme="minorEastAsia" w:cstheme="minorBidi"/>
            <w:i w:val="0"/>
            <w:iCs w:val="0"/>
            <w:noProof/>
            <w:kern w:val="2"/>
            <w:sz w:val="24"/>
            <w:szCs w:val="24"/>
            <w:lang w:eastAsia="en-GB"/>
            <w14:ligatures w14:val="standardContextual"/>
          </w:rPr>
          <w:tab/>
        </w:r>
        <w:r w:rsidRPr="00747816">
          <w:rPr>
            <w:rStyle w:val="Hyperlink"/>
            <w:noProof/>
          </w:rPr>
          <w:t>Regular participants and observers at board meetings</w:t>
        </w:r>
        <w:r>
          <w:rPr>
            <w:noProof/>
            <w:webHidden/>
          </w:rPr>
          <w:tab/>
        </w:r>
        <w:r>
          <w:rPr>
            <w:noProof/>
            <w:webHidden/>
          </w:rPr>
          <w:fldChar w:fldCharType="begin"/>
        </w:r>
        <w:r>
          <w:rPr>
            <w:noProof/>
            <w:webHidden/>
          </w:rPr>
          <w:instrText xml:space="preserve"> PAGEREF _Toc216870155 \h </w:instrText>
        </w:r>
        <w:r>
          <w:rPr>
            <w:noProof/>
            <w:webHidden/>
          </w:rPr>
        </w:r>
        <w:r>
          <w:rPr>
            <w:noProof/>
            <w:webHidden/>
          </w:rPr>
          <w:fldChar w:fldCharType="separate"/>
        </w:r>
        <w:r w:rsidR="00AC2A12">
          <w:rPr>
            <w:noProof/>
            <w:webHidden/>
          </w:rPr>
          <w:t>11</w:t>
        </w:r>
        <w:r>
          <w:rPr>
            <w:noProof/>
            <w:webHidden/>
          </w:rPr>
          <w:fldChar w:fldCharType="end"/>
        </w:r>
      </w:hyperlink>
    </w:p>
    <w:p w14:paraId="262386FC" w14:textId="013D7797"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156" w:history="1">
        <w:r w:rsidRPr="00747816">
          <w:rPr>
            <w:rStyle w:val="Hyperlink"/>
            <w:noProof/>
          </w:rPr>
          <w:t>3</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Appointments Process for the Board</w:t>
        </w:r>
        <w:r>
          <w:rPr>
            <w:noProof/>
            <w:webHidden/>
          </w:rPr>
          <w:tab/>
        </w:r>
        <w:r>
          <w:rPr>
            <w:noProof/>
            <w:webHidden/>
          </w:rPr>
          <w:fldChar w:fldCharType="begin"/>
        </w:r>
        <w:r>
          <w:rPr>
            <w:noProof/>
            <w:webHidden/>
          </w:rPr>
          <w:instrText xml:space="preserve"> PAGEREF _Toc216870156 \h </w:instrText>
        </w:r>
        <w:r>
          <w:rPr>
            <w:noProof/>
            <w:webHidden/>
          </w:rPr>
        </w:r>
        <w:r>
          <w:rPr>
            <w:noProof/>
            <w:webHidden/>
          </w:rPr>
          <w:fldChar w:fldCharType="separate"/>
        </w:r>
        <w:r w:rsidR="00AC2A12">
          <w:rPr>
            <w:noProof/>
            <w:webHidden/>
          </w:rPr>
          <w:t>11</w:t>
        </w:r>
        <w:r>
          <w:rPr>
            <w:noProof/>
            <w:webHidden/>
          </w:rPr>
          <w:fldChar w:fldCharType="end"/>
        </w:r>
      </w:hyperlink>
    </w:p>
    <w:p w14:paraId="3BFE45D7" w14:textId="14573CA2"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57" w:history="1">
        <w:r w:rsidRPr="00747816">
          <w:rPr>
            <w:rStyle w:val="Hyperlink"/>
            <w:noProof/>
          </w:rPr>
          <w:t>3.1</w:t>
        </w:r>
        <w:r>
          <w:rPr>
            <w:rFonts w:eastAsiaTheme="minorEastAsia" w:cstheme="minorBidi"/>
            <w:i w:val="0"/>
            <w:iCs w:val="0"/>
            <w:noProof/>
            <w:kern w:val="2"/>
            <w:sz w:val="24"/>
            <w:szCs w:val="24"/>
            <w:lang w:eastAsia="en-GB"/>
            <w14:ligatures w14:val="standardContextual"/>
          </w:rPr>
          <w:tab/>
        </w:r>
        <w:r w:rsidRPr="00747816">
          <w:rPr>
            <w:rStyle w:val="Hyperlink"/>
            <w:noProof/>
          </w:rPr>
          <w:t>Eligibility criteria for board membership</w:t>
        </w:r>
        <w:r>
          <w:rPr>
            <w:noProof/>
            <w:webHidden/>
          </w:rPr>
          <w:tab/>
        </w:r>
        <w:r>
          <w:rPr>
            <w:noProof/>
            <w:webHidden/>
          </w:rPr>
          <w:fldChar w:fldCharType="begin"/>
        </w:r>
        <w:r>
          <w:rPr>
            <w:noProof/>
            <w:webHidden/>
          </w:rPr>
          <w:instrText xml:space="preserve"> PAGEREF _Toc216870157 \h </w:instrText>
        </w:r>
        <w:r>
          <w:rPr>
            <w:noProof/>
            <w:webHidden/>
          </w:rPr>
        </w:r>
        <w:r>
          <w:rPr>
            <w:noProof/>
            <w:webHidden/>
          </w:rPr>
          <w:fldChar w:fldCharType="separate"/>
        </w:r>
        <w:r w:rsidR="00AC2A12">
          <w:rPr>
            <w:noProof/>
            <w:webHidden/>
          </w:rPr>
          <w:t>11</w:t>
        </w:r>
        <w:r>
          <w:rPr>
            <w:noProof/>
            <w:webHidden/>
          </w:rPr>
          <w:fldChar w:fldCharType="end"/>
        </w:r>
      </w:hyperlink>
    </w:p>
    <w:p w14:paraId="24CA3035" w14:textId="53470433"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58" w:history="1">
        <w:r w:rsidRPr="00747816">
          <w:rPr>
            <w:rStyle w:val="Hyperlink"/>
            <w:noProof/>
          </w:rPr>
          <w:t>3.2</w:t>
        </w:r>
        <w:r>
          <w:rPr>
            <w:rFonts w:eastAsiaTheme="minorEastAsia" w:cstheme="minorBidi"/>
            <w:i w:val="0"/>
            <w:iCs w:val="0"/>
            <w:noProof/>
            <w:kern w:val="2"/>
            <w:sz w:val="24"/>
            <w:szCs w:val="24"/>
            <w:lang w:eastAsia="en-GB"/>
            <w14:ligatures w14:val="standardContextual"/>
          </w:rPr>
          <w:tab/>
        </w:r>
        <w:r w:rsidRPr="00747816">
          <w:rPr>
            <w:rStyle w:val="Hyperlink"/>
            <w:noProof/>
          </w:rPr>
          <w:t>Disqualification criteria for board membership</w:t>
        </w:r>
        <w:r>
          <w:rPr>
            <w:noProof/>
            <w:webHidden/>
          </w:rPr>
          <w:tab/>
        </w:r>
        <w:r>
          <w:rPr>
            <w:noProof/>
            <w:webHidden/>
          </w:rPr>
          <w:fldChar w:fldCharType="begin"/>
        </w:r>
        <w:r>
          <w:rPr>
            <w:noProof/>
            <w:webHidden/>
          </w:rPr>
          <w:instrText xml:space="preserve"> PAGEREF _Toc216870158 \h </w:instrText>
        </w:r>
        <w:r>
          <w:rPr>
            <w:noProof/>
            <w:webHidden/>
          </w:rPr>
        </w:r>
        <w:r>
          <w:rPr>
            <w:noProof/>
            <w:webHidden/>
          </w:rPr>
          <w:fldChar w:fldCharType="separate"/>
        </w:r>
        <w:r w:rsidR="00AC2A12">
          <w:rPr>
            <w:noProof/>
            <w:webHidden/>
          </w:rPr>
          <w:t>11</w:t>
        </w:r>
        <w:r>
          <w:rPr>
            <w:noProof/>
            <w:webHidden/>
          </w:rPr>
          <w:fldChar w:fldCharType="end"/>
        </w:r>
      </w:hyperlink>
    </w:p>
    <w:p w14:paraId="7BA838B1" w14:textId="1713D0C4"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59" w:history="1">
        <w:r w:rsidRPr="00747816">
          <w:rPr>
            <w:rStyle w:val="Hyperlink"/>
            <w:noProof/>
          </w:rPr>
          <w:t>3.3</w:t>
        </w:r>
        <w:r>
          <w:rPr>
            <w:rFonts w:eastAsiaTheme="minorEastAsia" w:cstheme="minorBidi"/>
            <w:i w:val="0"/>
            <w:iCs w:val="0"/>
            <w:noProof/>
            <w:kern w:val="2"/>
            <w:sz w:val="24"/>
            <w:szCs w:val="24"/>
            <w:lang w:eastAsia="en-GB"/>
            <w14:ligatures w14:val="standardContextual"/>
          </w:rPr>
          <w:tab/>
        </w:r>
        <w:r w:rsidRPr="00747816">
          <w:rPr>
            <w:rStyle w:val="Hyperlink"/>
            <w:noProof/>
          </w:rPr>
          <w:t>Chair</w:t>
        </w:r>
        <w:r>
          <w:rPr>
            <w:noProof/>
            <w:webHidden/>
          </w:rPr>
          <w:tab/>
        </w:r>
        <w:r>
          <w:rPr>
            <w:noProof/>
            <w:webHidden/>
          </w:rPr>
          <w:fldChar w:fldCharType="begin"/>
        </w:r>
        <w:r>
          <w:rPr>
            <w:noProof/>
            <w:webHidden/>
          </w:rPr>
          <w:instrText xml:space="preserve"> PAGEREF _Toc216870159 \h </w:instrText>
        </w:r>
        <w:r>
          <w:rPr>
            <w:noProof/>
            <w:webHidden/>
          </w:rPr>
        </w:r>
        <w:r>
          <w:rPr>
            <w:noProof/>
            <w:webHidden/>
          </w:rPr>
          <w:fldChar w:fldCharType="separate"/>
        </w:r>
        <w:r w:rsidR="00AC2A12">
          <w:rPr>
            <w:noProof/>
            <w:webHidden/>
          </w:rPr>
          <w:t>13</w:t>
        </w:r>
        <w:r>
          <w:rPr>
            <w:noProof/>
            <w:webHidden/>
          </w:rPr>
          <w:fldChar w:fldCharType="end"/>
        </w:r>
      </w:hyperlink>
    </w:p>
    <w:p w14:paraId="7F93DD87" w14:textId="4E782394"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60" w:history="1">
        <w:r w:rsidRPr="00747816">
          <w:rPr>
            <w:rStyle w:val="Hyperlink"/>
            <w:noProof/>
          </w:rPr>
          <w:t>3.4</w:t>
        </w:r>
        <w:r>
          <w:rPr>
            <w:rFonts w:eastAsiaTheme="minorEastAsia" w:cstheme="minorBidi"/>
            <w:i w:val="0"/>
            <w:iCs w:val="0"/>
            <w:noProof/>
            <w:kern w:val="2"/>
            <w:sz w:val="24"/>
            <w:szCs w:val="24"/>
            <w:lang w:eastAsia="en-GB"/>
            <w14:ligatures w14:val="standardContextual"/>
          </w:rPr>
          <w:tab/>
        </w:r>
        <w:r w:rsidRPr="00747816">
          <w:rPr>
            <w:rStyle w:val="Hyperlink"/>
            <w:noProof/>
          </w:rPr>
          <w:t>Deputy Chair and Senior Non-executive Member</w:t>
        </w:r>
        <w:r>
          <w:rPr>
            <w:noProof/>
            <w:webHidden/>
          </w:rPr>
          <w:tab/>
        </w:r>
        <w:r>
          <w:rPr>
            <w:noProof/>
            <w:webHidden/>
          </w:rPr>
          <w:fldChar w:fldCharType="begin"/>
        </w:r>
        <w:r>
          <w:rPr>
            <w:noProof/>
            <w:webHidden/>
          </w:rPr>
          <w:instrText xml:space="preserve"> PAGEREF _Toc216870160 \h </w:instrText>
        </w:r>
        <w:r>
          <w:rPr>
            <w:noProof/>
            <w:webHidden/>
          </w:rPr>
        </w:r>
        <w:r>
          <w:rPr>
            <w:noProof/>
            <w:webHidden/>
          </w:rPr>
          <w:fldChar w:fldCharType="separate"/>
        </w:r>
        <w:r w:rsidR="00AC2A12">
          <w:rPr>
            <w:noProof/>
            <w:webHidden/>
          </w:rPr>
          <w:t>14</w:t>
        </w:r>
        <w:r>
          <w:rPr>
            <w:noProof/>
            <w:webHidden/>
          </w:rPr>
          <w:fldChar w:fldCharType="end"/>
        </w:r>
      </w:hyperlink>
    </w:p>
    <w:p w14:paraId="66A66E5D" w14:textId="62F91187"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61" w:history="1">
        <w:r w:rsidRPr="00747816">
          <w:rPr>
            <w:rStyle w:val="Hyperlink"/>
            <w:noProof/>
          </w:rPr>
          <w:t>3.5</w:t>
        </w:r>
        <w:r>
          <w:rPr>
            <w:rFonts w:eastAsiaTheme="minorEastAsia" w:cstheme="minorBidi"/>
            <w:i w:val="0"/>
            <w:iCs w:val="0"/>
            <w:noProof/>
            <w:kern w:val="2"/>
            <w:sz w:val="24"/>
            <w:szCs w:val="24"/>
            <w:lang w:eastAsia="en-GB"/>
            <w14:ligatures w14:val="standardContextual"/>
          </w:rPr>
          <w:tab/>
        </w:r>
        <w:r w:rsidRPr="00747816">
          <w:rPr>
            <w:rStyle w:val="Hyperlink"/>
            <w:noProof/>
          </w:rPr>
          <w:t>Chief Executive</w:t>
        </w:r>
        <w:r>
          <w:rPr>
            <w:noProof/>
            <w:webHidden/>
          </w:rPr>
          <w:tab/>
        </w:r>
        <w:r>
          <w:rPr>
            <w:noProof/>
            <w:webHidden/>
          </w:rPr>
          <w:fldChar w:fldCharType="begin"/>
        </w:r>
        <w:r>
          <w:rPr>
            <w:noProof/>
            <w:webHidden/>
          </w:rPr>
          <w:instrText xml:space="preserve"> PAGEREF _Toc216870161 \h </w:instrText>
        </w:r>
        <w:r>
          <w:rPr>
            <w:noProof/>
            <w:webHidden/>
          </w:rPr>
        </w:r>
        <w:r>
          <w:rPr>
            <w:noProof/>
            <w:webHidden/>
          </w:rPr>
          <w:fldChar w:fldCharType="separate"/>
        </w:r>
        <w:r w:rsidR="00AC2A12">
          <w:rPr>
            <w:noProof/>
            <w:webHidden/>
          </w:rPr>
          <w:t>14</w:t>
        </w:r>
        <w:r>
          <w:rPr>
            <w:noProof/>
            <w:webHidden/>
          </w:rPr>
          <w:fldChar w:fldCharType="end"/>
        </w:r>
      </w:hyperlink>
    </w:p>
    <w:p w14:paraId="19E4DC66" w14:textId="42E39520"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62" w:history="1">
        <w:r w:rsidRPr="00747816">
          <w:rPr>
            <w:rStyle w:val="Hyperlink"/>
            <w:noProof/>
          </w:rPr>
          <w:t>3.6</w:t>
        </w:r>
        <w:r>
          <w:rPr>
            <w:rFonts w:eastAsiaTheme="minorEastAsia" w:cstheme="minorBidi"/>
            <w:i w:val="0"/>
            <w:iCs w:val="0"/>
            <w:noProof/>
            <w:kern w:val="2"/>
            <w:sz w:val="24"/>
            <w:szCs w:val="24"/>
            <w:lang w:eastAsia="en-GB"/>
            <w14:ligatures w14:val="standardContextual"/>
          </w:rPr>
          <w:tab/>
        </w:r>
        <w:r w:rsidRPr="00747816">
          <w:rPr>
            <w:rStyle w:val="Hyperlink"/>
            <w:noProof/>
          </w:rPr>
          <w:t>Partner Members – NHS trusts and foundation trusts (FTs)</w:t>
        </w:r>
        <w:r>
          <w:rPr>
            <w:noProof/>
            <w:webHidden/>
          </w:rPr>
          <w:tab/>
        </w:r>
        <w:r>
          <w:rPr>
            <w:noProof/>
            <w:webHidden/>
          </w:rPr>
          <w:fldChar w:fldCharType="begin"/>
        </w:r>
        <w:r>
          <w:rPr>
            <w:noProof/>
            <w:webHidden/>
          </w:rPr>
          <w:instrText xml:space="preserve"> PAGEREF _Toc216870162 \h </w:instrText>
        </w:r>
        <w:r>
          <w:rPr>
            <w:noProof/>
            <w:webHidden/>
          </w:rPr>
        </w:r>
        <w:r>
          <w:rPr>
            <w:noProof/>
            <w:webHidden/>
          </w:rPr>
          <w:fldChar w:fldCharType="separate"/>
        </w:r>
        <w:r w:rsidR="00AC2A12">
          <w:rPr>
            <w:noProof/>
            <w:webHidden/>
          </w:rPr>
          <w:t>14</w:t>
        </w:r>
        <w:r>
          <w:rPr>
            <w:noProof/>
            <w:webHidden/>
          </w:rPr>
          <w:fldChar w:fldCharType="end"/>
        </w:r>
      </w:hyperlink>
    </w:p>
    <w:p w14:paraId="7BE7FD22" w14:textId="351A807F"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63" w:history="1">
        <w:r w:rsidRPr="00747816">
          <w:rPr>
            <w:rStyle w:val="Hyperlink"/>
            <w:noProof/>
          </w:rPr>
          <w:t>3.7</w:t>
        </w:r>
        <w:r>
          <w:rPr>
            <w:rFonts w:eastAsiaTheme="minorEastAsia" w:cstheme="minorBidi"/>
            <w:i w:val="0"/>
            <w:iCs w:val="0"/>
            <w:noProof/>
            <w:kern w:val="2"/>
            <w:sz w:val="24"/>
            <w:szCs w:val="24"/>
            <w:lang w:eastAsia="en-GB"/>
            <w14:ligatures w14:val="standardContextual"/>
          </w:rPr>
          <w:tab/>
        </w:r>
        <w:r w:rsidRPr="00747816">
          <w:rPr>
            <w:rStyle w:val="Hyperlink"/>
            <w:noProof/>
          </w:rPr>
          <w:t>Partner Member - providers of primary medical services</w:t>
        </w:r>
        <w:r>
          <w:rPr>
            <w:noProof/>
            <w:webHidden/>
          </w:rPr>
          <w:tab/>
        </w:r>
        <w:r>
          <w:rPr>
            <w:noProof/>
            <w:webHidden/>
          </w:rPr>
          <w:fldChar w:fldCharType="begin"/>
        </w:r>
        <w:r>
          <w:rPr>
            <w:noProof/>
            <w:webHidden/>
          </w:rPr>
          <w:instrText xml:space="preserve"> PAGEREF _Toc216870163 \h </w:instrText>
        </w:r>
        <w:r>
          <w:rPr>
            <w:noProof/>
            <w:webHidden/>
          </w:rPr>
        </w:r>
        <w:r>
          <w:rPr>
            <w:noProof/>
            <w:webHidden/>
          </w:rPr>
          <w:fldChar w:fldCharType="separate"/>
        </w:r>
        <w:r w:rsidR="00AC2A12">
          <w:rPr>
            <w:noProof/>
            <w:webHidden/>
          </w:rPr>
          <w:t>16</w:t>
        </w:r>
        <w:r>
          <w:rPr>
            <w:noProof/>
            <w:webHidden/>
          </w:rPr>
          <w:fldChar w:fldCharType="end"/>
        </w:r>
      </w:hyperlink>
    </w:p>
    <w:p w14:paraId="0DE6F784" w14:textId="60970F79"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64" w:history="1">
        <w:r w:rsidRPr="00747816">
          <w:rPr>
            <w:rStyle w:val="Hyperlink"/>
            <w:noProof/>
          </w:rPr>
          <w:t>3.8</w:t>
        </w:r>
        <w:r>
          <w:rPr>
            <w:rFonts w:eastAsiaTheme="minorEastAsia" w:cstheme="minorBidi"/>
            <w:i w:val="0"/>
            <w:iCs w:val="0"/>
            <w:noProof/>
            <w:kern w:val="2"/>
            <w:sz w:val="24"/>
            <w:szCs w:val="24"/>
            <w:lang w:eastAsia="en-GB"/>
            <w14:ligatures w14:val="standardContextual"/>
          </w:rPr>
          <w:tab/>
        </w:r>
        <w:r w:rsidRPr="00747816">
          <w:rPr>
            <w:rStyle w:val="Hyperlink"/>
            <w:noProof/>
          </w:rPr>
          <w:t>Partner Members - local authorities</w:t>
        </w:r>
        <w:r>
          <w:rPr>
            <w:noProof/>
            <w:webHidden/>
          </w:rPr>
          <w:tab/>
        </w:r>
        <w:r>
          <w:rPr>
            <w:noProof/>
            <w:webHidden/>
          </w:rPr>
          <w:fldChar w:fldCharType="begin"/>
        </w:r>
        <w:r>
          <w:rPr>
            <w:noProof/>
            <w:webHidden/>
          </w:rPr>
          <w:instrText xml:space="preserve"> PAGEREF _Toc216870164 \h </w:instrText>
        </w:r>
        <w:r>
          <w:rPr>
            <w:noProof/>
            <w:webHidden/>
          </w:rPr>
        </w:r>
        <w:r>
          <w:rPr>
            <w:noProof/>
            <w:webHidden/>
          </w:rPr>
          <w:fldChar w:fldCharType="separate"/>
        </w:r>
        <w:r w:rsidR="00AC2A12">
          <w:rPr>
            <w:noProof/>
            <w:webHidden/>
          </w:rPr>
          <w:t>18</w:t>
        </w:r>
        <w:r>
          <w:rPr>
            <w:noProof/>
            <w:webHidden/>
          </w:rPr>
          <w:fldChar w:fldCharType="end"/>
        </w:r>
      </w:hyperlink>
    </w:p>
    <w:p w14:paraId="70B247A9" w14:textId="710B40CA"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65" w:history="1">
        <w:r w:rsidRPr="00747816">
          <w:rPr>
            <w:rStyle w:val="Hyperlink"/>
            <w:noProof/>
          </w:rPr>
          <w:t>3.9</w:t>
        </w:r>
        <w:r>
          <w:rPr>
            <w:rFonts w:eastAsiaTheme="minorEastAsia" w:cstheme="minorBidi"/>
            <w:i w:val="0"/>
            <w:iCs w:val="0"/>
            <w:noProof/>
            <w:kern w:val="2"/>
            <w:sz w:val="24"/>
            <w:szCs w:val="24"/>
            <w:lang w:eastAsia="en-GB"/>
            <w14:ligatures w14:val="standardContextual"/>
          </w:rPr>
          <w:tab/>
        </w:r>
        <w:r w:rsidRPr="00747816">
          <w:rPr>
            <w:rStyle w:val="Hyperlink"/>
            <w:noProof/>
          </w:rPr>
          <w:t>Executive Medical Director</w:t>
        </w:r>
        <w:r>
          <w:rPr>
            <w:noProof/>
            <w:webHidden/>
          </w:rPr>
          <w:tab/>
        </w:r>
        <w:r>
          <w:rPr>
            <w:noProof/>
            <w:webHidden/>
          </w:rPr>
          <w:fldChar w:fldCharType="begin"/>
        </w:r>
        <w:r>
          <w:rPr>
            <w:noProof/>
            <w:webHidden/>
          </w:rPr>
          <w:instrText xml:space="preserve"> PAGEREF _Toc216870165 \h </w:instrText>
        </w:r>
        <w:r>
          <w:rPr>
            <w:noProof/>
            <w:webHidden/>
          </w:rPr>
        </w:r>
        <w:r>
          <w:rPr>
            <w:noProof/>
            <w:webHidden/>
          </w:rPr>
          <w:fldChar w:fldCharType="separate"/>
        </w:r>
        <w:r w:rsidR="00AC2A12">
          <w:rPr>
            <w:noProof/>
            <w:webHidden/>
          </w:rPr>
          <w:t>19</w:t>
        </w:r>
        <w:r>
          <w:rPr>
            <w:noProof/>
            <w:webHidden/>
          </w:rPr>
          <w:fldChar w:fldCharType="end"/>
        </w:r>
      </w:hyperlink>
    </w:p>
    <w:p w14:paraId="02740DE4" w14:textId="2BFEDF94"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66" w:history="1">
        <w:r w:rsidRPr="00747816">
          <w:rPr>
            <w:rStyle w:val="Hyperlink"/>
            <w:noProof/>
          </w:rPr>
          <w:t>3.10</w:t>
        </w:r>
        <w:r>
          <w:rPr>
            <w:rFonts w:eastAsiaTheme="minorEastAsia" w:cstheme="minorBidi"/>
            <w:i w:val="0"/>
            <w:iCs w:val="0"/>
            <w:noProof/>
            <w:kern w:val="2"/>
            <w:sz w:val="24"/>
            <w:szCs w:val="24"/>
            <w:lang w:eastAsia="en-GB"/>
            <w14:ligatures w14:val="standardContextual"/>
          </w:rPr>
          <w:tab/>
        </w:r>
        <w:r w:rsidRPr="00747816">
          <w:rPr>
            <w:rStyle w:val="Hyperlink"/>
            <w:noProof/>
          </w:rPr>
          <w:t>Executive Director of Nursing</w:t>
        </w:r>
        <w:r>
          <w:rPr>
            <w:noProof/>
            <w:webHidden/>
          </w:rPr>
          <w:tab/>
        </w:r>
        <w:r>
          <w:rPr>
            <w:noProof/>
            <w:webHidden/>
          </w:rPr>
          <w:fldChar w:fldCharType="begin"/>
        </w:r>
        <w:r>
          <w:rPr>
            <w:noProof/>
            <w:webHidden/>
          </w:rPr>
          <w:instrText xml:space="preserve"> PAGEREF _Toc216870166 \h </w:instrText>
        </w:r>
        <w:r>
          <w:rPr>
            <w:noProof/>
            <w:webHidden/>
          </w:rPr>
        </w:r>
        <w:r>
          <w:rPr>
            <w:noProof/>
            <w:webHidden/>
          </w:rPr>
          <w:fldChar w:fldCharType="separate"/>
        </w:r>
        <w:r w:rsidR="00AC2A12">
          <w:rPr>
            <w:noProof/>
            <w:webHidden/>
          </w:rPr>
          <w:t>19</w:t>
        </w:r>
        <w:r>
          <w:rPr>
            <w:noProof/>
            <w:webHidden/>
          </w:rPr>
          <w:fldChar w:fldCharType="end"/>
        </w:r>
      </w:hyperlink>
    </w:p>
    <w:p w14:paraId="3945A218" w14:textId="43BD9B81"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67" w:history="1">
        <w:r w:rsidRPr="00747816">
          <w:rPr>
            <w:rStyle w:val="Hyperlink"/>
            <w:noProof/>
          </w:rPr>
          <w:t>3.11</w:t>
        </w:r>
        <w:r>
          <w:rPr>
            <w:rFonts w:eastAsiaTheme="minorEastAsia" w:cstheme="minorBidi"/>
            <w:i w:val="0"/>
            <w:iCs w:val="0"/>
            <w:noProof/>
            <w:kern w:val="2"/>
            <w:sz w:val="24"/>
            <w:szCs w:val="24"/>
            <w:lang w:eastAsia="en-GB"/>
            <w14:ligatures w14:val="standardContextual"/>
          </w:rPr>
          <w:tab/>
        </w:r>
        <w:r w:rsidRPr="00747816">
          <w:rPr>
            <w:rStyle w:val="Hyperlink"/>
            <w:noProof/>
          </w:rPr>
          <w:t xml:space="preserve">Executive Director of Finance and Commercial </w:t>
        </w:r>
        <w:r>
          <w:rPr>
            <w:noProof/>
            <w:webHidden/>
          </w:rPr>
          <w:tab/>
        </w:r>
        <w:r>
          <w:rPr>
            <w:noProof/>
            <w:webHidden/>
          </w:rPr>
          <w:fldChar w:fldCharType="begin"/>
        </w:r>
        <w:r>
          <w:rPr>
            <w:noProof/>
            <w:webHidden/>
          </w:rPr>
          <w:instrText xml:space="preserve"> PAGEREF _Toc216870167 \h </w:instrText>
        </w:r>
        <w:r>
          <w:rPr>
            <w:noProof/>
            <w:webHidden/>
          </w:rPr>
        </w:r>
        <w:r>
          <w:rPr>
            <w:noProof/>
            <w:webHidden/>
          </w:rPr>
          <w:fldChar w:fldCharType="separate"/>
        </w:r>
        <w:r w:rsidR="00AC2A12">
          <w:rPr>
            <w:noProof/>
            <w:webHidden/>
          </w:rPr>
          <w:t>20</w:t>
        </w:r>
        <w:r>
          <w:rPr>
            <w:noProof/>
            <w:webHidden/>
          </w:rPr>
          <w:fldChar w:fldCharType="end"/>
        </w:r>
      </w:hyperlink>
    </w:p>
    <w:p w14:paraId="3F684A63" w14:textId="1CBF8C07"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68" w:history="1">
        <w:r w:rsidRPr="00747816">
          <w:rPr>
            <w:rStyle w:val="Hyperlink"/>
            <w:noProof/>
          </w:rPr>
          <w:t>3.12</w:t>
        </w:r>
        <w:r>
          <w:rPr>
            <w:rFonts w:eastAsiaTheme="minorEastAsia" w:cstheme="minorBidi"/>
            <w:i w:val="0"/>
            <w:iCs w:val="0"/>
            <w:noProof/>
            <w:kern w:val="2"/>
            <w:sz w:val="24"/>
            <w:szCs w:val="24"/>
            <w:lang w:eastAsia="en-GB"/>
            <w14:ligatures w14:val="standardContextual"/>
          </w:rPr>
          <w:tab/>
        </w:r>
        <w:r w:rsidRPr="00747816">
          <w:rPr>
            <w:rStyle w:val="Hyperlink"/>
            <w:noProof/>
          </w:rPr>
          <w:t>Non-Executive Members</w:t>
        </w:r>
        <w:r>
          <w:rPr>
            <w:noProof/>
            <w:webHidden/>
          </w:rPr>
          <w:tab/>
        </w:r>
        <w:r>
          <w:rPr>
            <w:noProof/>
            <w:webHidden/>
          </w:rPr>
          <w:fldChar w:fldCharType="begin"/>
        </w:r>
        <w:r>
          <w:rPr>
            <w:noProof/>
            <w:webHidden/>
          </w:rPr>
          <w:instrText xml:space="preserve"> PAGEREF _Toc216870168 \h </w:instrText>
        </w:r>
        <w:r>
          <w:rPr>
            <w:noProof/>
            <w:webHidden/>
          </w:rPr>
        </w:r>
        <w:r>
          <w:rPr>
            <w:noProof/>
            <w:webHidden/>
          </w:rPr>
          <w:fldChar w:fldCharType="separate"/>
        </w:r>
        <w:r w:rsidR="00AC2A12">
          <w:rPr>
            <w:noProof/>
            <w:webHidden/>
          </w:rPr>
          <w:t>20</w:t>
        </w:r>
        <w:r>
          <w:rPr>
            <w:noProof/>
            <w:webHidden/>
          </w:rPr>
          <w:fldChar w:fldCharType="end"/>
        </w:r>
      </w:hyperlink>
    </w:p>
    <w:p w14:paraId="1EFA9660" w14:textId="771DCCDB"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70" w:history="1">
        <w:r w:rsidRPr="00747816">
          <w:rPr>
            <w:rStyle w:val="Hyperlink"/>
            <w:noProof/>
          </w:rPr>
          <w:t>3.13</w:t>
        </w:r>
        <w:r>
          <w:rPr>
            <w:rFonts w:eastAsiaTheme="minorEastAsia" w:cstheme="minorBidi"/>
            <w:i w:val="0"/>
            <w:iCs w:val="0"/>
            <w:noProof/>
            <w:kern w:val="2"/>
            <w:sz w:val="24"/>
            <w:szCs w:val="24"/>
            <w:lang w:eastAsia="en-GB"/>
            <w14:ligatures w14:val="standardContextual"/>
          </w:rPr>
          <w:tab/>
        </w:r>
        <w:r w:rsidRPr="00747816">
          <w:rPr>
            <w:rStyle w:val="Hyperlink"/>
            <w:noProof/>
          </w:rPr>
          <w:t>Board Members: Removal from Office</w:t>
        </w:r>
        <w:r>
          <w:rPr>
            <w:noProof/>
            <w:webHidden/>
          </w:rPr>
          <w:tab/>
        </w:r>
        <w:r>
          <w:rPr>
            <w:noProof/>
            <w:webHidden/>
          </w:rPr>
          <w:fldChar w:fldCharType="begin"/>
        </w:r>
        <w:r>
          <w:rPr>
            <w:noProof/>
            <w:webHidden/>
          </w:rPr>
          <w:instrText xml:space="preserve"> PAGEREF _Toc216870170 \h </w:instrText>
        </w:r>
        <w:r>
          <w:rPr>
            <w:noProof/>
            <w:webHidden/>
          </w:rPr>
        </w:r>
        <w:r>
          <w:rPr>
            <w:noProof/>
            <w:webHidden/>
          </w:rPr>
          <w:fldChar w:fldCharType="separate"/>
        </w:r>
        <w:r w:rsidR="00AC2A12">
          <w:rPr>
            <w:noProof/>
            <w:webHidden/>
          </w:rPr>
          <w:t>21</w:t>
        </w:r>
        <w:r>
          <w:rPr>
            <w:noProof/>
            <w:webHidden/>
          </w:rPr>
          <w:fldChar w:fldCharType="end"/>
        </w:r>
      </w:hyperlink>
    </w:p>
    <w:p w14:paraId="0E67B59F" w14:textId="51D479C9"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71" w:history="1">
        <w:r w:rsidRPr="00747816">
          <w:rPr>
            <w:rStyle w:val="Hyperlink"/>
            <w:noProof/>
          </w:rPr>
          <w:t>3.14</w:t>
        </w:r>
        <w:r>
          <w:rPr>
            <w:rFonts w:eastAsiaTheme="minorEastAsia" w:cstheme="minorBidi"/>
            <w:i w:val="0"/>
            <w:iCs w:val="0"/>
            <w:noProof/>
            <w:kern w:val="2"/>
            <w:sz w:val="24"/>
            <w:szCs w:val="24"/>
            <w:lang w:eastAsia="en-GB"/>
            <w14:ligatures w14:val="standardContextual"/>
          </w:rPr>
          <w:tab/>
        </w:r>
        <w:r w:rsidRPr="00747816">
          <w:rPr>
            <w:rStyle w:val="Hyperlink"/>
            <w:noProof/>
          </w:rPr>
          <w:t>Terms of Appointment of Board Members</w:t>
        </w:r>
        <w:r>
          <w:rPr>
            <w:noProof/>
            <w:webHidden/>
          </w:rPr>
          <w:tab/>
        </w:r>
        <w:r>
          <w:rPr>
            <w:noProof/>
            <w:webHidden/>
          </w:rPr>
          <w:fldChar w:fldCharType="begin"/>
        </w:r>
        <w:r>
          <w:rPr>
            <w:noProof/>
            <w:webHidden/>
          </w:rPr>
          <w:instrText xml:space="preserve"> PAGEREF _Toc216870171 \h </w:instrText>
        </w:r>
        <w:r>
          <w:rPr>
            <w:noProof/>
            <w:webHidden/>
          </w:rPr>
        </w:r>
        <w:r>
          <w:rPr>
            <w:noProof/>
            <w:webHidden/>
          </w:rPr>
          <w:fldChar w:fldCharType="separate"/>
        </w:r>
        <w:r w:rsidR="00AC2A12">
          <w:rPr>
            <w:noProof/>
            <w:webHidden/>
          </w:rPr>
          <w:t>22</w:t>
        </w:r>
        <w:r>
          <w:rPr>
            <w:noProof/>
            <w:webHidden/>
          </w:rPr>
          <w:fldChar w:fldCharType="end"/>
        </w:r>
      </w:hyperlink>
    </w:p>
    <w:p w14:paraId="3BAF58F2" w14:textId="7881CC36"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172" w:history="1">
        <w:r w:rsidRPr="00747816">
          <w:rPr>
            <w:rStyle w:val="Hyperlink"/>
            <w:noProof/>
          </w:rPr>
          <w:t>4</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Arrangements for the exercise of our functions</w:t>
        </w:r>
        <w:r>
          <w:rPr>
            <w:noProof/>
            <w:webHidden/>
          </w:rPr>
          <w:tab/>
        </w:r>
        <w:r>
          <w:rPr>
            <w:noProof/>
            <w:webHidden/>
          </w:rPr>
          <w:fldChar w:fldCharType="begin"/>
        </w:r>
        <w:r>
          <w:rPr>
            <w:noProof/>
            <w:webHidden/>
          </w:rPr>
          <w:instrText xml:space="preserve"> PAGEREF _Toc216870172 \h </w:instrText>
        </w:r>
        <w:r>
          <w:rPr>
            <w:noProof/>
            <w:webHidden/>
          </w:rPr>
        </w:r>
        <w:r>
          <w:rPr>
            <w:noProof/>
            <w:webHidden/>
          </w:rPr>
          <w:fldChar w:fldCharType="separate"/>
        </w:r>
        <w:r w:rsidR="00AC2A12">
          <w:rPr>
            <w:noProof/>
            <w:webHidden/>
          </w:rPr>
          <w:t>22</w:t>
        </w:r>
        <w:r>
          <w:rPr>
            <w:noProof/>
            <w:webHidden/>
          </w:rPr>
          <w:fldChar w:fldCharType="end"/>
        </w:r>
      </w:hyperlink>
    </w:p>
    <w:p w14:paraId="50F420FE" w14:textId="55021830"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73" w:history="1">
        <w:r w:rsidRPr="00747816">
          <w:rPr>
            <w:rStyle w:val="Hyperlink"/>
            <w:noProof/>
          </w:rPr>
          <w:t>4.1</w:t>
        </w:r>
        <w:r>
          <w:rPr>
            <w:rFonts w:eastAsiaTheme="minorEastAsia" w:cstheme="minorBidi"/>
            <w:i w:val="0"/>
            <w:iCs w:val="0"/>
            <w:noProof/>
            <w:kern w:val="2"/>
            <w:sz w:val="24"/>
            <w:szCs w:val="24"/>
            <w:lang w:eastAsia="en-GB"/>
            <w14:ligatures w14:val="standardContextual"/>
          </w:rPr>
          <w:tab/>
        </w:r>
        <w:r w:rsidRPr="00747816">
          <w:rPr>
            <w:rStyle w:val="Hyperlink"/>
            <w:noProof/>
          </w:rPr>
          <w:t>Good Governance</w:t>
        </w:r>
        <w:r>
          <w:rPr>
            <w:noProof/>
            <w:webHidden/>
          </w:rPr>
          <w:tab/>
        </w:r>
        <w:r>
          <w:rPr>
            <w:noProof/>
            <w:webHidden/>
          </w:rPr>
          <w:fldChar w:fldCharType="begin"/>
        </w:r>
        <w:r>
          <w:rPr>
            <w:noProof/>
            <w:webHidden/>
          </w:rPr>
          <w:instrText xml:space="preserve"> PAGEREF _Toc216870173 \h </w:instrText>
        </w:r>
        <w:r>
          <w:rPr>
            <w:noProof/>
            <w:webHidden/>
          </w:rPr>
        </w:r>
        <w:r>
          <w:rPr>
            <w:noProof/>
            <w:webHidden/>
          </w:rPr>
          <w:fldChar w:fldCharType="separate"/>
        </w:r>
        <w:r w:rsidR="00AC2A12">
          <w:rPr>
            <w:noProof/>
            <w:webHidden/>
          </w:rPr>
          <w:t>22</w:t>
        </w:r>
        <w:r>
          <w:rPr>
            <w:noProof/>
            <w:webHidden/>
          </w:rPr>
          <w:fldChar w:fldCharType="end"/>
        </w:r>
      </w:hyperlink>
    </w:p>
    <w:p w14:paraId="40A28B63" w14:textId="3EBBA1F1"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74" w:history="1">
        <w:r w:rsidRPr="00747816">
          <w:rPr>
            <w:rStyle w:val="Hyperlink"/>
            <w:noProof/>
          </w:rPr>
          <w:t>4.2</w:t>
        </w:r>
        <w:r>
          <w:rPr>
            <w:rFonts w:eastAsiaTheme="minorEastAsia" w:cstheme="minorBidi"/>
            <w:i w:val="0"/>
            <w:iCs w:val="0"/>
            <w:noProof/>
            <w:kern w:val="2"/>
            <w:sz w:val="24"/>
            <w:szCs w:val="24"/>
            <w:lang w:eastAsia="en-GB"/>
            <w14:ligatures w14:val="standardContextual"/>
          </w:rPr>
          <w:tab/>
        </w:r>
        <w:r w:rsidRPr="00747816">
          <w:rPr>
            <w:rStyle w:val="Hyperlink"/>
            <w:noProof/>
          </w:rPr>
          <w:t>General</w:t>
        </w:r>
        <w:r>
          <w:rPr>
            <w:noProof/>
            <w:webHidden/>
          </w:rPr>
          <w:tab/>
        </w:r>
        <w:r>
          <w:rPr>
            <w:noProof/>
            <w:webHidden/>
          </w:rPr>
          <w:fldChar w:fldCharType="begin"/>
        </w:r>
        <w:r>
          <w:rPr>
            <w:noProof/>
            <w:webHidden/>
          </w:rPr>
          <w:instrText xml:space="preserve"> PAGEREF _Toc216870174 \h </w:instrText>
        </w:r>
        <w:r>
          <w:rPr>
            <w:noProof/>
            <w:webHidden/>
          </w:rPr>
        </w:r>
        <w:r>
          <w:rPr>
            <w:noProof/>
            <w:webHidden/>
          </w:rPr>
          <w:fldChar w:fldCharType="separate"/>
        </w:r>
        <w:r w:rsidR="00AC2A12">
          <w:rPr>
            <w:noProof/>
            <w:webHidden/>
          </w:rPr>
          <w:t>23</w:t>
        </w:r>
        <w:r>
          <w:rPr>
            <w:noProof/>
            <w:webHidden/>
          </w:rPr>
          <w:fldChar w:fldCharType="end"/>
        </w:r>
      </w:hyperlink>
    </w:p>
    <w:p w14:paraId="36CA2A02" w14:textId="41FA4D47"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75" w:history="1">
        <w:r w:rsidRPr="00747816">
          <w:rPr>
            <w:rStyle w:val="Hyperlink"/>
            <w:noProof/>
          </w:rPr>
          <w:t>4.3</w:t>
        </w:r>
        <w:r>
          <w:rPr>
            <w:rFonts w:eastAsiaTheme="minorEastAsia" w:cstheme="minorBidi"/>
            <w:i w:val="0"/>
            <w:iCs w:val="0"/>
            <w:noProof/>
            <w:kern w:val="2"/>
            <w:sz w:val="24"/>
            <w:szCs w:val="24"/>
            <w:lang w:eastAsia="en-GB"/>
            <w14:ligatures w14:val="standardContextual"/>
          </w:rPr>
          <w:tab/>
        </w:r>
        <w:r w:rsidRPr="00747816">
          <w:rPr>
            <w:rStyle w:val="Hyperlink"/>
            <w:noProof/>
          </w:rPr>
          <w:t>Authority to Act</w:t>
        </w:r>
        <w:r>
          <w:rPr>
            <w:noProof/>
            <w:webHidden/>
          </w:rPr>
          <w:tab/>
        </w:r>
        <w:r>
          <w:rPr>
            <w:noProof/>
            <w:webHidden/>
          </w:rPr>
          <w:fldChar w:fldCharType="begin"/>
        </w:r>
        <w:r>
          <w:rPr>
            <w:noProof/>
            <w:webHidden/>
          </w:rPr>
          <w:instrText xml:space="preserve"> PAGEREF _Toc216870175 \h </w:instrText>
        </w:r>
        <w:r>
          <w:rPr>
            <w:noProof/>
            <w:webHidden/>
          </w:rPr>
        </w:r>
        <w:r>
          <w:rPr>
            <w:noProof/>
            <w:webHidden/>
          </w:rPr>
          <w:fldChar w:fldCharType="separate"/>
        </w:r>
        <w:r w:rsidR="00AC2A12">
          <w:rPr>
            <w:noProof/>
            <w:webHidden/>
          </w:rPr>
          <w:t>23</w:t>
        </w:r>
        <w:r>
          <w:rPr>
            <w:noProof/>
            <w:webHidden/>
          </w:rPr>
          <w:fldChar w:fldCharType="end"/>
        </w:r>
      </w:hyperlink>
    </w:p>
    <w:p w14:paraId="04BA6ECA" w14:textId="5205095F"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76" w:history="1">
        <w:r w:rsidRPr="00747816">
          <w:rPr>
            <w:rStyle w:val="Hyperlink"/>
            <w:noProof/>
          </w:rPr>
          <w:t>4.4</w:t>
        </w:r>
        <w:r>
          <w:rPr>
            <w:rFonts w:eastAsiaTheme="minorEastAsia" w:cstheme="minorBidi"/>
            <w:i w:val="0"/>
            <w:iCs w:val="0"/>
            <w:noProof/>
            <w:kern w:val="2"/>
            <w:sz w:val="24"/>
            <w:szCs w:val="24"/>
            <w:lang w:eastAsia="en-GB"/>
            <w14:ligatures w14:val="standardContextual"/>
          </w:rPr>
          <w:tab/>
        </w:r>
        <w:r w:rsidRPr="00747816">
          <w:rPr>
            <w:rStyle w:val="Hyperlink"/>
            <w:noProof/>
          </w:rPr>
          <w:t>Scheme of Reservation and Delegation (SoRD)</w:t>
        </w:r>
        <w:r>
          <w:rPr>
            <w:noProof/>
            <w:webHidden/>
          </w:rPr>
          <w:tab/>
        </w:r>
        <w:r>
          <w:rPr>
            <w:noProof/>
            <w:webHidden/>
          </w:rPr>
          <w:fldChar w:fldCharType="begin"/>
        </w:r>
        <w:r>
          <w:rPr>
            <w:noProof/>
            <w:webHidden/>
          </w:rPr>
          <w:instrText xml:space="preserve"> PAGEREF _Toc216870176 \h </w:instrText>
        </w:r>
        <w:r>
          <w:rPr>
            <w:noProof/>
            <w:webHidden/>
          </w:rPr>
        </w:r>
        <w:r>
          <w:rPr>
            <w:noProof/>
            <w:webHidden/>
          </w:rPr>
          <w:fldChar w:fldCharType="separate"/>
        </w:r>
        <w:r w:rsidR="00AC2A12">
          <w:rPr>
            <w:noProof/>
            <w:webHidden/>
          </w:rPr>
          <w:t>23</w:t>
        </w:r>
        <w:r>
          <w:rPr>
            <w:noProof/>
            <w:webHidden/>
          </w:rPr>
          <w:fldChar w:fldCharType="end"/>
        </w:r>
      </w:hyperlink>
    </w:p>
    <w:p w14:paraId="7F38E99C" w14:textId="6AC4E572"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77" w:history="1">
        <w:r w:rsidRPr="00747816">
          <w:rPr>
            <w:rStyle w:val="Hyperlink"/>
            <w:noProof/>
          </w:rPr>
          <w:t>4.5</w:t>
        </w:r>
        <w:r>
          <w:rPr>
            <w:rFonts w:eastAsiaTheme="minorEastAsia" w:cstheme="minorBidi"/>
            <w:i w:val="0"/>
            <w:iCs w:val="0"/>
            <w:noProof/>
            <w:kern w:val="2"/>
            <w:sz w:val="24"/>
            <w:szCs w:val="24"/>
            <w:lang w:eastAsia="en-GB"/>
            <w14:ligatures w14:val="standardContextual"/>
          </w:rPr>
          <w:tab/>
        </w:r>
        <w:r w:rsidRPr="00747816">
          <w:rPr>
            <w:rStyle w:val="Hyperlink"/>
            <w:noProof/>
          </w:rPr>
          <w:t>Functions and Decision Map</w:t>
        </w:r>
        <w:r>
          <w:rPr>
            <w:noProof/>
            <w:webHidden/>
          </w:rPr>
          <w:tab/>
        </w:r>
        <w:r>
          <w:rPr>
            <w:noProof/>
            <w:webHidden/>
          </w:rPr>
          <w:fldChar w:fldCharType="begin"/>
        </w:r>
        <w:r>
          <w:rPr>
            <w:noProof/>
            <w:webHidden/>
          </w:rPr>
          <w:instrText xml:space="preserve"> PAGEREF _Toc216870177 \h </w:instrText>
        </w:r>
        <w:r>
          <w:rPr>
            <w:noProof/>
            <w:webHidden/>
          </w:rPr>
        </w:r>
        <w:r>
          <w:rPr>
            <w:noProof/>
            <w:webHidden/>
          </w:rPr>
          <w:fldChar w:fldCharType="separate"/>
        </w:r>
        <w:r w:rsidR="00AC2A12">
          <w:rPr>
            <w:noProof/>
            <w:webHidden/>
          </w:rPr>
          <w:t>24</w:t>
        </w:r>
        <w:r>
          <w:rPr>
            <w:noProof/>
            <w:webHidden/>
          </w:rPr>
          <w:fldChar w:fldCharType="end"/>
        </w:r>
      </w:hyperlink>
    </w:p>
    <w:p w14:paraId="456708A6" w14:textId="1A794642"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78" w:history="1">
        <w:r w:rsidRPr="00747816">
          <w:rPr>
            <w:rStyle w:val="Hyperlink"/>
            <w:noProof/>
          </w:rPr>
          <w:t>4.6</w:t>
        </w:r>
        <w:r>
          <w:rPr>
            <w:rFonts w:eastAsiaTheme="minorEastAsia" w:cstheme="minorBidi"/>
            <w:i w:val="0"/>
            <w:iCs w:val="0"/>
            <w:noProof/>
            <w:kern w:val="2"/>
            <w:sz w:val="24"/>
            <w:szCs w:val="24"/>
            <w:lang w:eastAsia="en-GB"/>
            <w14:ligatures w14:val="standardContextual"/>
          </w:rPr>
          <w:tab/>
        </w:r>
        <w:r w:rsidRPr="00747816">
          <w:rPr>
            <w:rStyle w:val="Hyperlink"/>
            <w:noProof/>
          </w:rPr>
          <w:t>Committees and Sub-Committees</w:t>
        </w:r>
        <w:r>
          <w:rPr>
            <w:noProof/>
            <w:webHidden/>
          </w:rPr>
          <w:tab/>
        </w:r>
        <w:r>
          <w:rPr>
            <w:noProof/>
            <w:webHidden/>
          </w:rPr>
          <w:fldChar w:fldCharType="begin"/>
        </w:r>
        <w:r>
          <w:rPr>
            <w:noProof/>
            <w:webHidden/>
          </w:rPr>
          <w:instrText xml:space="preserve"> PAGEREF _Toc216870178 \h </w:instrText>
        </w:r>
        <w:r>
          <w:rPr>
            <w:noProof/>
            <w:webHidden/>
          </w:rPr>
        </w:r>
        <w:r>
          <w:rPr>
            <w:noProof/>
            <w:webHidden/>
          </w:rPr>
          <w:fldChar w:fldCharType="separate"/>
        </w:r>
        <w:r w:rsidR="00AC2A12">
          <w:rPr>
            <w:noProof/>
            <w:webHidden/>
          </w:rPr>
          <w:t>24</w:t>
        </w:r>
        <w:r>
          <w:rPr>
            <w:noProof/>
            <w:webHidden/>
          </w:rPr>
          <w:fldChar w:fldCharType="end"/>
        </w:r>
      </w:hyperlink>
    </w:p>
    <w:p w14:paraId="1CC38F44" w14:textId="373BFAF1"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79" w:history="1">
        <w:r w:rsidRPr="00747816">
          <w:rPr>
            <w:rStyle w:val="Hyperlink"/>
            <w:noProof/>
          </w:rPr>
          <w:t>4.7</w:t>
        </w:r>
        <w:r>
          <w:rPr>
            <w:rFonts w:eastAsiaTheme="minorEastAsia" w:cstheme="minorBidi"/>
            <w:i w:val="0"/>
            <w:iCs w:val="0"/>
            <w:noProof/>
            <w:kern w:val="2"/>
            <w:sz w:val="24"/>
            <w:szCs w:val="24"/>
            <w:lang w:eastAsia="en-GB"/>
            <w14:ligatures w14:val="standardContextual"/>
          </w:rPr>
          <w:tab/>
        </w:r>
        <w:r w:rsidRPr="00747816">
          <w:rPr>
            <w:rStyle w:val="Hyperlink"/>
            <w:noProof/>
          </w:rPr>
          <w:t>Delegations made under section 65Z5 of the 2006 Act</w:t>
        </w:r>
        <w:r>
          <w:rPr>
            <w:noProof/>
            <w:webHidden/>
          </w:rPr>
          <w:tab/>
        </w:r>
        <w:r>
          <w:rPr>
            <w:noProof/>
            <w:webHidden/>
          </w:rPr>
          <w:fldChar w:fldCharType="begin"/>
        </w:r>
        <w:r>
          <w:rPr>
            <w:noProof/>
            <w:webHidden/>
          </w:rPr>
          <w:instrText xml:space="preserve"> PAGEREF _Toc216870179 \h </w:instrText>
        </w:r>
        <w:r>
          <w:rPr>
            <w:noProof/>
            <w:webHidden/>
          </w:rPr>
        </w:r>
        <w:r>
          <w:rPr>
            <w:noProof/>
            <w:webHidden/>
          </w:rPr>
          <w:fldChar w:fldCharType="separate"/>
        </w:r>
        <w:r w:rsidR="00AC2A12">
          <w:rPr>
            <w:noProof/>
            <w:webHidden/>
          </w:rPr>
          <w:t>26</w:t>
        </w:r>
        <w:r>
          <w:rPr>
            <w:noProof/>
            <w:webHidden/>
          </w:rPr>
          <w:fldChar w:fldCharType="end"/>
        </w:r>
      </w:hyperlink>
    </w:p>
    <w:p w14:paraId="155BD7B5" w14:textId="2FEC4B4F"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180" w:history="1">
        <w:r w:rsidRPr="00747816">
          <w:rPr>
            <w:rStyle w:val="Hyperlink"/>
            <w:noProof/>
          </w:rPr>
          <w:t>5</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Procedures for Making Decisions</w:t>
        </w:r>
        <w:r>
          <w:rPr>
            <w:noProof/>
            <w:webHidden/>
          </w:rPr>
          <w:tab/>
        </w:r>
        <w:r>
          <w:rPr>
            <w:noProof/>
            <w:webHidden/>
          </w:rPr>
          <w:fldChar w:fldCharType="begin"/>
        </w:r>
        <w:r>
          <w:rPr>
            <w:noProof/>
            <w:webHidden/>
          </w:rPr>
          <w:instrText xml:space="preserve"> PAGEREF _Toc216870180 \h </w:instrText>
        </w:r>
        <w:r>
          <w:rPr>
            <w:noProof/>
            <w:webHidden/>
          </w:rPr>
        </w:r>
        <w:r>
          <w:rPr>
            <w:noProof/>
            <w:webHidden/>
          </w:rPr>
          <w:fldChar w:fldCharType="separate"/>
        </w:r>
        <w:r w:rsidR="00AC2A12">
          <w:rPr>
            <w:noProof/>
            <w:webHidden/>
          </w:rPr>
          <w:t>26</w:t>
        </w:r>
        <w:r>
          <w:rPr>
            <w:noProof/>
            <w:webHidden/>
          </w:rPr>
          <w:fldChar w:fldCharType="end"/>
        </w:r>
      </w:hyperlink>
    </w:p>
    <w:p w14:paraId="7F6EF079" w14:textId="5AFC7BBA"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81" w:history="1">
        <w:r w:rsidRPr="00747816">
          <w:rPr>
            <w:rStyle w:val="Hyperlink"/>
            <w:noProof/>
          </w:rPr>
          <w:t>5.1</w:t>
        </w:r>
        <w:r>
          <w:rPr>
            <w:rFonts w:eastAsiaTheme="minorEastAsia" w:cstheme="minorBidi"/>
            <w:i w:val="0"/>
            <w:iCs w:val="0"/>
            <w:noProof/>
            <w:kern w:val="2"/>
            <w:sz w:val="24"/>
            <w:szCs w:val="24"/>
            <w:lang w:eastAsia="en-GB"/>
            <w14:ligatures w14:val="standardContextual"/>
          </w:rPr>
          <w:tab/>
        </w:r>
        <w:r w:rsidRPr="00747816">
          <w:rPr>
            <w:rStyle w:val="Hyperlink"/>
            <w:noProof/>
          </w:rPr>
          <w:t>Standing Orders</w:t>
        </w:r>
        <w:r>
          <w:rPr>
            <w:noProof/>
            <w:webHidden/>
          </w:rPr>
          <w:tab/>
        </w:r>
        <w:r>
          <w:rPr>
            <w:noProof/>
            <w:webHidden/>
          </w:rPr>
          <w:fldChar w:fldCharType="begin"/>
        </w:r>
        <w:r>
          <w:rPr>
            <w:noProof/>
            <w:webHidden/>
          </w:rPr>
          <w:instrText xml:space="preserve"> PAGEREF _Toc216870181 \h </w:instrText>
        </w:r>
        <w:r>
          <w:rPr>
            <w:noProof/>
            <w:webHidden/>
          </w:rPr>
        </w:r>
        <w:r>
          <w:rPr>
            <w:noProof/>
            <w:webHidden/>
          </w:rPr>
          <w:fldChar w:fldCharType="separate"/>
        </w:r>
        <w:r w:rsidR="00AC2A12">
          <w:rPr>
            <w:noProof/>
            <w:webHidden/>
          </w:rPr>
          <w:t>26</w:t>
        </w:r>
        <w:r>
          <w:rPr>
            <w:noProof/>
            <w:webHidden/>
          </w:rPr>
          <w:fldChar w:fldCharType="end"/>
        </w:r>
      </w:hyperlink>
    </w:p>
    <w:p w14:paraId="5E0C5B39" w14:textId="2B1084CE"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82" w:history="1">
        <w:r w:rsidRPr="00747816">
          <w:rPr>
            <w:rStyle w:val="Hyperlink"/>
            <w:noProof/>
          </w:rPr>
          <w:t>5.2</w:t>
        </w:r>
        <w:r>
          <w:rPr>
            <w:rFonts w:eastAsiaTheme="minorEastAsia" w:cstheme="minorBidi"/>
            <w:i w:val="0"/>
            <w:iCs w:val="0"/>
            <w:noProof/>
            <w:kern w:val="2"/>
            <w:sz w:val="24"/>
            <w:szCs w:val="24"/>
            <w:lang w:eastAsia="en-GB"/>
            <w14:ligatures w14:val="standardContextual"/>
          </w:rPr>
          <w:tab/>
        </w:r>
        <w:r w:rsidRPr="00747816">
          <w:rPr>
            <w:rStyle w:val="Hyperlink"/>
            <w:noProof/>
          </w:rPr>
          <w:t>Standing Financial Instructions (SFIs)</w:t>
        </w:r>
        <w:r>
          <w:rPr>
            <w:noProof/>
            <w:webHidden/>
          </w:rPr>
          <w:tab/>
        </w:r>
        <w:r>
          <w:rPr>
            <w:noProof/>
            <w:webHidden/>
          </w:rPr>
          <w:fldChar w:fldCharType="begin"/>
        </w:r>
        <w:r>
          <w:rPr>
            <w:noProof/>
            <w:webHidden/>
          </w:rPr>
          <w:instrText xml:space="preserve"> PAGEREF _Toc216870182 \h </w:instrText>
        </w:r>
        <w:r>
          <w:rPr>
            <w:noProof/>
            <w:webHidden/>
          </w:rPr>
        </w:r>
        <w:r>
          <w:rPr>
            <w:noProof/>
            <w:webHidden/>
          </w:rPr>
          <w:fldChar w:fldCharType="separate"/>
        </w:r>
        <w:r w:rsidR="00AC2A12">
          <w:rPr>
            <w:noProof/>
            <w:webHidden/>
          </w:rPr>
          <w:t>27</w:t>
        </w:r>
        <w:r>
          <w:rPr>
            <w:noProof/>
            <w:webHidden/>
          </w:rPr>
          <w:fldChar w:fldCharType="end"/>
        </w:r>
      </w:hyperlink>
    </w:p>
    <w:p w14:paraId="1B1490EC" w14:textId="6F37E02D"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183" w:history="1">
        <w:r w:rsidRPr="00747816">
          <w:rPr>
            <w:rStyle w:val="Hyperlink"/>
            <w:noProof/>
          </w:rPr>
          <w:t>6</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Arrangements for Conflict of Interest Management and Standards of Business Conduct</w:t>
        </w:r>
        <w:r>
          <w:rPr>
            <w:noProof/>
            <w:webHidden/>
          </w:rPr>
          <w:tab/>
        </w:r>
        <w:r>
          <w:rPr>
            <w:noProof/>
            <w:webHidden/>
          </w:rPr>
          <w:fldChar w:fldCharType="begin"/>
        </w:r>
        <w:r>
          <w:rPr>
            <w:noProof/>
            <w:webHidden/>
          </w:rPr>
          <w:instrText xml:space="preserve"> PAGEREF _Toc216870183 \h </w:instrText>
        </w:r>
        <w:r>
          <w:rPr>
            <w:noProof/>
            <w:webHidden/>
          </w:rPr>
        </w:r>
        <w:r>
          <w:rPr>
            <w:noProof/>
            <w:webHidden/>
          </w:rPr>
          <w:fldChar w:fldCharType="separate"/>
        </w:r>
        <w:r w:rsidR="00AC2A12">
          <w:rPr>
            <w:noProof/>
            <w:webHidden/>
          </w:rPr>
          <w:t>27</w:t>
        </w:r>
        <w:r>
          <w:rPr>
            <w:noProof/>
            <w:webHidden/>
          </w:rPr>
          <w:fldChar w:fldCharType="end"/>
        </w:r>
      </w:hyperlink>
    </w:p>
    <w:p w14:paraId="7F0860D5" w14:textId="1EDF6332"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84" w:history="1">
        <w:r w:rsidRPr="00747816">
          <w:rPr>
            <w:rStyle w:val="Hyperlink"/>
            <w:noProof/>
          </w:rPr>
          <w:t>6.1</w:t>
        </w:r>
        <w:r>
          <w:rPr>
            <w:rFonts w:eastAsiaTheme="minorEastAsia" w:cstheme="minorBidi"/>
            <w:i w:val="0"/>
            <w:iCs w:val="0"/>
            <w:noProof/>
            <w:kern w:val="2"/>
            <w:sz w:val="24"/>
            <w:szCs w:val="24"/>
            <w:lang w:eastAsia="en-GB"/>
            <w14:ligatures w14:val="standardContextual"/>
          </w:rPr>
          <w:tab/>
        </w:r>
        <w:r w:rsidRPr="00747816">
          <w:rPr>
            <w:rStyle w:val="Hyperlink"/>
            <w:noProof/>
          </w:rPr>
          <w:t>Conflicts of Interest</w:t>
        </w:r>
        <w:r>
          <w:rPr>
            <w:noProof/>
            <w:webHidden/>
          </w:rPr>
          <w:tab/>
        </w:r>
        <w:r>
          <w:rPr>
            <w:noProof/>
            <w:webHidden/>
          </w:rPr>
          <w:fldChar w:fldCharType="begin"/>
        </w:r>
        <w:r>
          <w:rPr>
            <w:noProof/>
            <w:webHidden/>
          </w:rPr>
          <w:instrText xml:space="preserve"> PAGEREF _Toc216870184 \h </w:instrText>
        </w:r>
        <w:r>
          <w:rPr>
            <w:noProof/>
            <w:webHidden/>
          </w:rPr>
        </w:r>
        <w:r>
          <w:rPr>
            <w:noProof/>
            <w:webHidden/>
          </w:rPr>
          <w:fldChar w:fldCharType="separate"/>
        </w:r>
        <w:r w:rsidR="00AC2A12">
          <w:rPr>
            <w:noProof/>
            <w:webHidden/>
          </w:rPr>
          <w:t>27</w:t>
        </w:r>
        <w:r>
          <w:rPr>
            <w:noProof/>
            <w:webHidden/>
          </w:rPr>
          <w:fldChar w:fldCharType="end"/>
        </w:r>
      </w:hyperlink>
    </w:p>
    <w:p w14:paraId="7F77C6EF" w14:textId="7794F286"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85" w:history="1">
        <w:r w:rsidRPr="00747816">
          <w:rPr>
            <w:rStyle w:val="Hyperlink"/>
            <w:noProof/>
          </w:rPr>
          <w:t>6.2</w:t>
        </w:r>
        <w:r>
          <w:rPr>
            <w:rFonts w:eastAsiaTheme="minorEastAsia" w:cstheme="minorBidi"/>
            <w:i w:val="0"/>
            <w:iCs w:val="0"/>
            <w:noProof/>
            <w:kern w:val="2"/>
            <w:sz w:val="24"/>
            <w:szCs w:val="24"/>
            <w:lang w:eastAsia="en-GB"/>
            <w14:ligatures w14:val="standardContextual"/>
          </w:rPr>
          <w:tab/>
        </w:r>
        <w:r w:rsidRPr="00747816">
          <w:rPr>
            <w:rStyle w:val="Hyperlink"/>
            <w:noProof/>
          </w:rPr>
          <w:t>Principles</w:t>
        </w:r>
        <w:r>
          <w:rPr>
            <w:noProof/>
            <w:webHidden/>
          </w:rPr>
          <w:tab/>
        </w:r>
        <w:r>
          <w:rPr>
            <w:noProof/>
            <w:webHidden/>
          </w:rPr>
          <w:fldChar w:fldCharType="begin"/>
        </w:r>
        <w:r>
          <w:rPr>
            <w:noProof/>
            <w:webHidden/>
          </w:rPr>
          <w:instrText xml:space="preserve"> PAGEREF _Toc216870185 \h </w:instrText>
        </w:r>
        <w:r>
          <w:rPr>
            <w:noProof/>
            <w:webHidden/>
          </w:rPr>
        </w:r>
        <w:r>
          <w:rPr>
            <w:noProof/>
            <w:webHidden/>
          </w:rPr>
          <w:fldChar w:fldCharType="separate"/>
        </w:r>
        <w:r w:rsidR="00AC2A12">
          <w:rPr>
            <w:noProof/>
            <w:webHidden/>
          </w:rPr>
          <w:t>28</w:t>
        </w:r>
        <w:r>
          <w:rPr>
            <w:noProof/>
            <w:webHidden/>
          </w:rPr>
          <w:fldChar w:fldCharType="end"/>
        </w:r>
      </w:hyperlink>
    </w:p>
    <w:p w14:paraId="3117ACE5" w14:textId="20EC7DB2"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86" w:history="1">
        <w:r w:rsidRPr="00747816">
          <w:rPr>
            <w:rStyle w:val="Hyperlink"/>
            <w:noProof/>
          </w:rPr>
          <w:t>6.3</w:t>
        </w:r>
        <w:r>
          <w:rPr>
            <w:rFonts w:eastAsiaTheme="minorEastAsia" w:cstheme="minorBidi"/>
            <w:i w:val="0"/>
            <w:iCs w:val="0"/>
            <w:noProof/>
            <w:kern w:val="2"/>
            <w:sz w:val="24"/>
            <w:szCs w:val="24"/>
            <w:lang w:eastAsia="en-GB"/>
            <w14:ligatures w14:val="standardContextual"/>
          </w:rPr>
          <w:tab/>
        </w:r>
        <w:r w:rsidRPr="00747816">
          <w:rPr>
            <w:rStyle w:val="Hyperlink"/>
            <w:noProof/>
          </w:rPr>
          <w:t>Declaring and Registering Interests</w:t>
        </w:r>
        <w:r>
          <w:rPr>
            <w:noProof/>
            <w:webHidden/>
          </w:rPr>
          <w:tab/>
        </w:r>
        <w:r>
          <w:rPr>
            <w:noProof/>
            <w:webHidden/>
          </w:rPr>
          <w:fldChar w:fldCharType="begin"/>
        </w:r>
        <w:r>
          <w:rPr>
            <w:noProof/>
            <w:webHidden/>
          </w:rPr>
          <w:instrText xml:space="preserve"> PAGEREF _Toc216870186 \h </w:instrText>
        </w:r>
        <w:r>
          <w:rPr>
            <w:noProof/>
            <w:webHidden/>
          </w:rPr>
        </w:r>
        <w:r>
          <w:rPr>
            <w:noProof/>
            <w:webHidden/>
          </w:rPr>
          <w:fldChar w:fldCharType="separate"/>
        </w:r>
        <w:r w:rsidR="00AC2A12">
          <w:rPr>
            <w:noProof/>
            <w:webHidden/>
          </w:rPr>
          <w:t>28</w:t>
        </w:r>
        <w:r>
          <w:rPr>
            <w:noProof/>
            <w:webHidden/>
          </w:rPr>
          <w:fldChar w:fldCharType="end"/>
        </w:r>
      </w:hyperlink>
    </w:p>
    <w:p w14:paraId="7450A095" w14:textId="796C0116"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87" w:history="1">
        <w:r w:rsidRPr="00747816">
          <w:rPr>
            <w:rStyle w:val="Hyperlink"/>
            <w:noProof/>
          </w:rPr>
          <w:t>6.4</w:t>
        </w:r>
        <w:r>
          <w:rPr>
            <w:rFonts w:eastAsiaTheme="minorEastAsia" w:cstheme="minorBidi"/>
            <w:i w:val="0"/>
            <w:iCs w:val="0"/>
            <w:noProof/>
            <w:kern w:val="2"/>
            <w:sz w:val="24"/>
            <w:szCs w:val="24"/>
            <w:lang w:eastAsia="en-GB"/>
            <w14:ligatures w14:val="standardContextual"/>
          </w:rPr>
          <w:tab/>
        </w:r>
        <w:r w:rsidRPr="00747816">
          <w:rPr>
            <w:rStyle w:val="Hyperlink"/>
            <w:noProof/>
          </w:rPr>
          <w:t>Standards of Business Conduct</w:t>
        </w:r>
        <w:r>
          <w:rPr>
            <w:noProof/>
            <w:webHidden/>
          </w:rPr>
          <w:tab/>
        </w:r>
        <w:r>
          <w:rPr>
            <w:noProof/>
            <w:webHidden/>
          </w:rPr>
          <w:fldChar w:fldCharType="begin"/>
        </w:r>
        <w:r>
          <w:rPr>
            <w:noProof/>
            <w:webHidden/>
          </w:rPr>
          <w:instrText xml:space="preserve"> PAGEREF _Toc216870187 \h </w:instrText>
        </w:r>
        <w:r>
          <w:rPr>
            <w:noProof/>
            <w:webHidden/>
          </w:rPr>
        </w:r>
        <w:r>
          <w:rPr>
            <w:noProof/>
            <w:webHidden/>
          </w:rPr>
          <w:fldChar w:fldCharType="separate"/>
        </w:r>
        <w:r w:rsidR="00AC2A12">
          <w:rPr>
            <w:noProof/>
            <w:webHidden/>
          </w:rPr>
          <w:t>29</w:t>
        </w:r>
        <w:r>
          <w:rPr>
            <w:noProof/>
            <w:webHidden/>
          </w:rPr>
          <w:fldChar w:fldCharType="end"/>
        </w:r>
      </w:hyperlink>
    </w:p>
    <w:p w14:paraId="542D7AB3" w14:textId="6E2DA267"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188" w:history="1">
        <w:r w:rsidRPr="00747816">
          <w:rPr>
            <w:rStyle w:val="Hyperlink"/>
            <w:noProof/>
          </w:rPr>
          <w:t>7</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Arrangements for ensuring Accountability and Transparency</w:t>
        </w:r>
        <w:r>
          <w:rPr>
            <w:noProof/>
            <w:webHidden/>
          </w:rPr>
          <w:tab/>
        </w:r>
        <w:r>
          <w:rPr>
            <w:noProof/>
            <w:webHidden/>
          </w:rPr>
          <w:fldChar w:fldCharType="begin"/>
        </w:r>
        <w:r>
          <w:rPr>
            <w:noProof/>
            <w:webHidden/>
          </w:rPr>
          <w:instrText xml:space="preserve"> PAGEREF _Toc216870188 \h </w:instrText>
        </w:r>
        <w:r>
          <w:rPr>
            <w:noProof/>
            <w:webHidden/>
          </w:rPr>
        </w:r>
        <w:r>
          <w:rPr>
            <w:noProof/>
            <w:webHidden/>
          </w:rPr>
          <w:fldChar w:fldCharType="separate"/>
        </w:r>
        <w:r w:rsidR="00AC2A12">
          <w:rPr>
            <w:noProof/>
            <w:webHidden/>
          </w:rPr>
          <w:t>29</w:t>
        </w:r>
        <w:r>
          <w:rPr>
            <w:noProof/>
            <w:webHidden/>
          </w:rPr>
          <w:fldChar w:fldCharType="end"/>
        </w:r>
      </w:hyperlink>
    </w:p>
    <w:p w14:paraId="6FC9078E" w14:textId="21106480"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89" w:history="1">
        <w:r w:rsidRPr="00747816">
          <w:rPr>
            <w:rStyle w:val="Hyperlink"/>
            <w:noProof/>
          </w:rPr>
          <w:t>7.1</w:t>
        </w:r>
        <w:r>
          <w:rPr>
            <w:rFonts w:eastAsiaTheme="minorEastAsia" w:cstheme="minorBidi"/>
            <w:i w:val="0"/>
            <w:iCs w:val="0"/>
            <w:noProof/>
            <w:kern w:val="2"/>
            <w:sz w:val="24"/>
            <w:szCs w:val="24"/>
            <w:lang w:eastAsia="en-GB"/>
            <w14:ligatures w14:val="standardContextual"/>
          </w:rPr>
          <w:tab/>
        </w:r>
        <w:r w:rsidRPr="00747816">
          <w:rPr>
            <w:rStyle w:val="Hyperlink"/>
            <w:noProof/>
          </w:rPr>
          <w:t>Principles</w:t>
        </w:r>
        <w:r>
          <w:rPr>
            <w:noProof/>
            <w:webHidden/>
          </w:rPr>
          <w:tab/>
        </w:r>
        <w:r>
          <w:rPr>
            <w:noProof/>
            <w:webHidden/>
          </w:rPr>
          <w:fldChar w:fldCharType="begin"/>
        </w:r>
        <w:r>
          <w:rPr>
            <w:noProof/>
            <w:webHidden/>
          </w:rPr>
          <w:instrText xml:space="preserve"> PAGEREF _Toc216870189 \h </w:instrText>
        </w:r>
        <w:r>
          <w:rPr>
            <w:noProof/>
            <w:webHidden/>
          </w:rPr>
        </w:r>
        <w:r>
          <w:rPr>
            <w:noProof/>
            <w:webHidden/>
          </w:rPr>
          <w:fldChar w:fldCharType="separate"/>
        </w:r>
        <w:r w:rsidR="00AC2A12">
          <w:rPr>
            <w:noProof/>
            <w:webHidden/>
          </w:rPr>
          <w:t>29</w:t>
        </w:r>
        <w:r>
          <w:rPr>
            <w:noProof/>
            <w:webHidden/>
          </w:rPr>
          <w:fldChar w:fldCharType="end"/>
        </w:r>
      </w:hyperlink>
    </w:p>
    <w:p w14:paraId="0E33CD52" w14:textId="40029F37"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90" w:history="1">
        <w:r w:rsidRPr="00747816">
          <w:rPr>
            <w:rStyle w:val="Hyperlink"/>
            <w:noProof/>
          </w:rPr>
          <w:t>7.2</w:t>
        </w:r>
        <w:r>
          <w:rPr>
            <w:rFonts w:eastAsiaTheme="minorEastAsia" w:cstheme="minorBidi"/>
            <w:i w:val="0"/>
            <w:iCs w:val="0"/>
            <w:noProof/>
            <w:kern w:val="2"/>
            <w:sz w:val="24"/>
            <w:szCs w:val="24"/>
            <w:lang w:eastAsia="en-GB"/>
            <w14:ligatures w14:val="standardContextual"/>
          </w:rPr>
          <w:tab/>
        </w:r>
        <w:r w:rsidRPr="00747816">
          <w:rPr>
            <w:rStyle w:val="Hyperlink"/>
            <w:noProof/>
          </w:rPr>
          <w:t>Meetings and publications</w:t>
        </w:r>
        <w:r>
          <w:rPr>
            <w:noProof/>
            <w:webHidden/>
          </w:rPr>
          <w:tab/>
        </w:r>
        <w:r>
          <w:rPr>
            <w:noProof/>
            <w:webHidden/>
          </w:rPr>
          <w:fldChar w:fldCharType="begin"/>
        </w:r>
        <w:r>
          <w:rPr>
            <w:noProof/>
            <w:webHidden/>
          </w:rPr>
          <w:instrText xml:space="preserve"> PAGEREF _Toc216870190 \h </w:instrText>
        </w:r>
        <w:r>
          <w:rPr>
            <w:noProof/>
            <w:webHidden/>
          </w:rPr>
        </w:r>
        <w:r>
          <w:rPr>
            <w:noProof/>
            <w:webHidden/>
          </w:rPr>
          <w:fldChar w:fldCharType="separate"/>
        </w:r>
        <w:r w:rsidR="00AC2A12">
          <w:rPr>
            <w:noProof/>
            <w:webHidden/>
          </w:rPr>
          <w:t>30</w:t>
        </w:r>
        <w:r>
          <w:rPr>
            <w:noProof/>
            <w:webHidden/>
          </w:rPr>
          <w:fldChar w:fldCharType="end"/>
        </w:r>
      </w:hyperlink>
    </w:p>
    <w:p w14:paraId="74588AA4" w14:textId="0832C18A"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91" w:history="1">
        <w:r w:rsidRPr="00747816">
          <w:rPr>
            <w:rStyle w:val="Hyperlink"/>
            <w:noProof/>
          </w:rPr>
          <w:t>7.3</w:t>
        </w:r>
        <w:r>
          <w:rPr>
            <w:rFonts w:eastAsiaTheme="minorEastAsia" w:cstheme="minorBidi"/>
            <w:i w:val="0"/>
            <w:iCs w:val="0"/>
            <w:noProof/>
            <w:kern w:val="2"/>
            <w:sz w:val="24"/>
            <w:szCs w:val="24"/>
            <w:lang w:eastAsia="en-GB"/>
            <w14:ligatures w14:val="standardContextual"/>
          </w:rPr>
          <w:tab/>
        </w:r>
        <w:r w:rsidRPr="00747816">
          <w:rPr>
            <w:rStyle w:val="Hyperlink"/>
            <w:noProof/>
          </w:rPr>
          <w:t>Scrutiny and Decision Making</w:t>
        </w:r>
        <w:r>
          <w:rPr>
            <w:noProof/>
            <w:webHidden/>
          </w:rPr>
          <w:tab/>
        </w:r>
        <w:r>
          <w:rPr>
            <w:noProof/>
            <w:webHidden/>
          </w:rPr>
          <w:fldChar w:fldCharType="begin"/>
        </w:r>
        <w:r>
          <w:rPr>
            <w:noProof/>
            <w:webHidden/>
          </w:rPr>
          <w:instrText xml:space="preserve"> PAGEREF _Toc216870191 \h </w:instrText>
        </w:r>
        <w:r>
          <w:rPr>
            <w:noProof/>
            <w:webHidden/>
          </w:rPr>
        </w:r>
        <w:r>
          <w:rPr>
            <w:noProof/>
            <w:webHidden/>
          </w:rPr>
          <w:fldChar w:fldCharType="separate"/>
        </w:r>
        <w:r w:rsidR="00AC2A12">
          <w:rPr>
            <w:noProof/>
            <w:webHidden/>
          </w:rPr>
          <w:t>30</w:t>
        </w:r>
        <w:r>
          <w:rPr>
            <w:noProof/>
            <w:webHidden/>
          </w:rPr>
          <w:fldChar w:fldCharType="end"/>
        </w:r>
      </w:hyperlink>
    </w:p>
    <w:p w14:paraId="03CBBD34" w14:textId="676FFB8F" w:rsidR="00607305" w:rsidRDefault="00607305">
      <w:pPr>
        <w:pStyle w:val="TOC2"/>
        <w:rPr>
          <w:rFonts w:eastAsiaTheme="minorEastAsia" w:cstheme="minorBidi"/>
          <w:i w:val="0"/>
          <w:iCs w:val="0"/>
          <w:noProof/>
          <w:kern w:val="2"/>
          <w:sz w:val="24"/>
          <w:szCs w:val="24"/>
          <w:lang w:eastAsia="en-GB"/>
          <w14:ligatures w14:val="standardContextual"/>
        </w:rPr>
      </w:pPr>
      <w:hyperlink w:anchor="_Toc216870192" w:history="1">
        <w:r w:rsidRPr="00747816">
          <w:rPr>
            <w:rStyle w:val="Hyperlink"/>
            <w:noProof/>
          </w:rPr>
          <w:t>7.4</w:t>
        </w:r>
        <w:r>
          <w:rPr>
            <w:rFonts w:eastAsiaTheme="minorEastAsia" w:cstheme="minorBidi"/>
            <w:i w:val="0"/>
            <w:iCs w:val="0"/>
            <w:noProof/>
            <w:kern w:val="2"/>
            <w:sz w:val="24"/>
            <w:szCs w:val="24"/>
            <w:lang w:eastAsia="en-GB"/>
            <w14:ligatures w14:val="standardContextual"/>
          </w:rPr>
          <w:tab/>
        </w:r>
        <w:r w:rsidRPr="00747816">
          <w:rPr>
            <w:rStyle w:val="Hyperlink"/>
            <w:noProof/>
          </w:rPr>
          <w:t>Annual Report</w:t>
        </w:r>
        <w:r>
          <w:rPr>
            <w:noProof/>
            <w:webHidden/>
          </w:rPr>
          <w:tab/>
        </w:r>
        <w:r>
          <w:rPr>
            <w:noProof/>
            <w:webHidden/>
          </w:rPr>
          <w:fldChar w:fldCharType="begin"/>
        </w:r>
        <w:r>
          <w:rPr>
            <w:noProof/>
            <w:webHidden/>
          </w:rPr>
          <w:instrText xml:space="preserve"> PAGEREF _Toc216870192 \h </w:instrText>
        </w:r>
        <w:r>
          <w:rPr>
            <w:noProof/>
            <w:webHidden/>
          </w:rPr>
        </w:r>
        <w:r>
          <w:rPr>
            <w:noProof/>
            <w:webHidden/>
          </w:rPr>
          <w:fldChar w:fldCharType="separate"/>
        </w:r>
        <w:r w:rsidR="00AC2A12">
          <w:rPr>
            <w:noProof/>
            <w:webHidden/>
          </w:rPr>
          <w:t>31</w:t>
        </w:r>
        <w:r>
          <w:rPr>
            <w:noProof/>
            <w:webHidden/>
          </w:rPr>
          <w:fldChar w:fldCharType="end"/>
        </w:r>
      </w:hyperlink>
    </w:p>
    <w:p w14:paraId="1F1D0F0A" w14:textId="607B0883" w:rsidR="00607305" w:rsidRPr="00607305" w:rsidRDefault="00607305" w:rsidP="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193" w:history="1">
        <w:r w:rsidRPr="00747816">
          <w:rPr>
            <w:rStyle w:val="Hyperlink"/>
            <w:noProof/>
          </w:rPr>
          <w:t>8</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Arrangements for Determining the Terms and Conditions of Employees.</w:t>
        </w:r>
        <w:r>
          <w:rPr>
            <w:noProof/>
            <w:webHidden/>
          </w:rPr>
          <w:tab/>
        </w:r>
        <w:r>
          <w:rPr>
            <w:noProof/>
            <w:webHidden/>
          </w:rPr>
          <w:fldChar w:fldCharType="begin"/>
        </w:r>
        <w:r>
          <w:rPr>
            <w:noProof/>
            <w:webHidden/>
          </w:rPr>
          <w:instrText xml:space="preserve"> PAGEREF _Toc216870193 \h </w:instrText>
        </w:r>
        <w:r>
          <w:rPr>
            <w:noProof/>
            <w:webHidden/>
          </w:rPr>
        </w:r>
        <w:r>
          <w:rPr>
            <w:noProof/>
            <w:webHidden/>
          </w:rPr>
          <w:fldChar w:fldCharType="separate"/>
        </w:r>
        <w:r w:rsidR="00AC2A12">
          <w:rPr>
            <w:noProof/>
            <w:webHidden/>
          </w:rPr>
          <w:t>32</w:t>
        </w:r>
        <w:r>
          <w:rPr>
            <w:noProof/>
            <w:webHidden/>
          </w:rPr>
          <w:fldChar w:fldCharType="end"/>
        </w:r>
      </w:hyperlink>
    </w:p>
    <w:p w14:paraId="38D6B5FE" w14:textId="3243F89F"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201" w:history="1">
        <w:r w:rsidRPr="00747816">
          <w:rPr>
            <w:rStyle w:val="Hyperlink"/>
            <w:noProof/>
          </w:rPr>
          <w:t>9</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Arrangements for Public Involvement</w:t>
        </w:r>
        <w:r>
          <w:rPr>
            <w:noProof/>
            <w:webHidden/>
          </w:rPr>
          <w:tab/>
        </w:r>
        <w:r>
          <w:rPr>
            <w:noProof/>
            <w:webHidden/>
          </w:rPr>
          <w:fldChar w:fldCharType="begin"/>
        </w:r>
        <w:r>
          <w:rPr>
            <w:noProof/>
            <w:webHidden/>
          </w:rPr>
          <w:instrText xml:space="preserve"> PAGEREF _Toc216870201 \h </w:instrText>
        </w:r>
        <w:r>
          <w:rPr>
            <w:noProof/>
            <w:webHidden/>
          </w:rPr>
        </w:r>
        <w:r>
          <w:rPr>
            <w:noProof/>
            <w:webHidden/>
          </w:rPr>
          <w:fldChar w:fldCharType="separate"/>
        </w:r>
        <w:r w:rsidR="00AC2A12">
          <w:rPr>
            <w:noProof/>
            <w:webHidden/>
          </w:rPr>
          <w:t>32</w:t>
        </w:r>
        <w:r>
          <w:rPr>
            <w:noProof/>
            <w:webHidden/>
          </w:rPr>
          <w:fldChar w:fldCharType="end"/>
        </w:r>
      </w:hyperlink>
    </w:p>
    <w:p w14:paraId="73C9A566" w14:textId="221F7ECC"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208" w:history="1">
        <w:r w:rsidRPr="00747816">
          <w:rPr>
            <w:rStyle w:val="Hyperlink"/>
            <w:noProof/>
          </w:rPr>
          <w:t>Appendix 1: Definitions of terms used in this Constitution</w:t>
        </w:r>
        <w:r>
          <w:rPr>
            <w:noProof/>
            <w:webHidden/>
          </w:rPr>
          <w:tab/>
        </w:r>
        <w:r>
          <w:rPr>
            <w:noProof/>
            <w:webHidden/>
          </w:rPr>
          <w:fldChar w:fldCharType="begin"/>
        </w:r>
        <w:r>
          <w:rPr>
            <w:noProof/>
            <w:webHidden/>
          </w:rPr>
          <w:instrText xml:space="preserve"> PAGEREF _Toc216870208 \h </w:instrText>
        </w:r>
        <w:r>
          <w:rPr>
            <w:noProof/>
            <w:webHidden/>
          </w:rPr>
        </w:r>
        <w:r>
          <w:rPr>
            <w:noProof/>
            <w:webHidden/>
          </w:rPr>
          <w:fldChar w:fldCharType="separate"/>
        </w:r>
        <w:r w:rsidR="00AC2A12">
          <w:rPr>
            <w:noProof/>
            <w:webHidden/>
          </w:rPr>
          <w:t>35</w:t>
        </w:r>
        <w:r>
          <w:rPr>
            <w:noProof/>
            <w:webHidden/>
          </w:rPr>
          <w:fldChar w:fldCharType="end"/>
        </w:r>
      </w:hyperlink>
    </w:p>
    <w:p w14:paraId="19DB292D" w14:textId="7711564E"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209" w:history="1">
        <w:r w:rsidRPr="00747816">
          <w:rPr>
            <w:rStyle w:val="Hyperlink"/>
            <w:noProof/>
          </w:rPr>
          <w:t>Appendix 2: Standing Orders</w:t>
        </w:r>
        <w:r>
          <w:rPr>
            <w:noProof/>
            <w:webHidden/>
          </w:rPr>
          <w:tab/>
        </w:r>
        <w:r>
          <w:rPr>
            <w:noProof/>
            <w:webHidden/>
          </w:rPr>
          <w:fldChar w:fldCharType="begin"/>
        </w:r>
        <w:r>
          <w:rPr>
            <w:noProof/>
            <w:webHidden/>
          </w:rPr>
          <w:instrText xml:space="preserve"> PAGEREF _Toc216870209 \h </w:instrText>
        </w:r>
        <w:r>
          <w:rPr>
            <w:noProof/>
            <w:webHidden/>
          </w:rPr>
        </w:r>
        <w:r>
          <w:rPr>
            <w:noProof/>
            <w:webHidden/>
          </w:rPr>
          <w:fldChar w:fldCharType="separate"/>
        </w:r>
        <w:r w:rsidR="00AC2A12">
          <w:rPr>
            <w:noProof/>
            <w:webHidden/>
          </w:rPr>
          <w:t>37</w:t>
        </w:r>
        <w:r>
          <w:rPr>
            <w:noProof/>
            <w:webHidden/>
          </w:rPr>
          <w:fldChar w:fldCharType="end"/>
        </w:r>
      </w:hyperlink>
    </w:p>
    <w:p w14:paraId="07C76537" w14:textId="2BA3CD21"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210" w:history="1">
        <w:r w:rsidRPr="00747816">
          <w:rPr>
            <w:rStyle w:val="Hyperlink"/>
            <w:noProof/>
          </w:rPr>
          <w:t>1</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Introduction</w:t>
        </w:r>
        <w:r>
          <w:rPr>
            <w:noProof/>
            <w:webHidden/>
          </w:rPr>
          <w:tab/>
        </w:r>
        <w:r>
          <w:rPr>
            <w:noProof/>
            <w:webHidden/>
          </w:rPr>
          <w:fldChar w:fldCharType="begin"/>
        </w:r>
        <w:r>
          <w:rPr>
            <w:noProof/>
            <w:webHidden/>
          </w:rPr>
          <w:instrText xml:space="preserve"> PAGEREF _Toc216870210 \h </w:instrText>
        </w:r>
        <w:r>
          <w:rPr>
            <w:noProof/>
            <w:webHidden/>
          </w:rPr>
        </w:r>
        <w:r>
          <w:rPr>
            <w:noProof/>
            <w:webHidden/>
          </w:rPr>
          <w:fldChar w:fldCharType="separate"/>
        </w:r>
        <w:r w:rsidR="00AC2A12">
          <w:rPr>
            <w:noProof/>
            <w:webHidden/>
          </w:rPr>
          <w:t>37</w:t>
        </w:r>
        <w:r>
          <w:rPr>
            <w:noProof/>
            <w:webHidden/>
          </w:rPr>
          <w:fldChar w:fldCharType="end"/>
        </w:r>
      </w:hyperlink>
    </w:p>
    <w:p w14:paraId="37ADEA8D" w14:textId="05DFD752"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212" w:history="1">
        <w:r w:rsidRPr="00747816">
          <w:rPr>
            <w:rStyle w:val="Hyperlink"/>
            <w:noProof/>
          </w:rPr>
          <w:t>2</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Amendment and review</w:t>
        </w:r>
        <w:r>
          <w:rPr>
            <w:noProof/>
            <w:webHidden/>
          </w:rPr>
          <w:tab/>
        </w:r>
        <w:r>
          <w:rPr>
            <w:noProof/>
            <w:webHidden/>
          </w:rPr>
          <w:fldChar w:fldCharType="begin"/>
        </w:r>
        <w:r>
          <w:rPr>
            <w:noProof/>
            <w:webHidden/>
          </w:rPr>
          <w:instrText xml:space="preserve"> PAGEREF _Toc216870212 \h </w:instrText>
        </w:r>
        <w:r>
          <w:rPr>
            <w:noProof/>
            <w:webHidden/>
          </w:rPr>
        </w:r>
        <w:r>
          <w:rPr>
            <w:noProof/>
            <w:webHidden/>
          </w:rPr>
          <w:fldChar w:fldCharType="separate"/>
        </w:r>
        <w:r w:rsidR="00AC2A12">
          <w:rPr>
            <w:noProof/>
            <w:webHidden/>
          </w:rPr>
          <w:t>37</w:t>
        </w:r>
        <w:r>
          <w:rPr>
            <w:noProof/>
            <w:webHidden/>
          </w:rPr>
          <w:fldChar w:fldCharType="end"/>
        </w:r>
      </w:hyperlink>
    </w:p>
    <w:p w14:paraId="01571AF4" w14:textId="7A08F3C9"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217" w:history="1">
        <w:r w:rsidRPr="00747816">
          <w:rPr>
            <w:rStyle w:val="Hyperlink"/>
            <w:noProof/>
          </w:rPr>
          <w:t>3</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Interpretation, application and compliance</w:t>
        </w:r>
        <w:r>
          <w:rPr>
            <w:noProof/>
            <w:webHidden/>
          </w:rPr>
          <w:tab/>
        </w:r>
        <w:r>
          <w:rPr>
            <w:noProof/>
            <w:webHidden/>
          </w:rPr>
          <w:fldChar w:fldCharType="begin"/>
        </w:r>
        <w:r>
          <w:rPr>
            <w:noProof/>
            <w:webHidden/>
          </w:rPr>
          <w:instrText xml:space="preserve"> PAGEREF _Toc216870217 \h </w:instrText>
        </w:r>
        <w:r>
          <w:rPr>
            <w:noProof/>
            <w:webHidden/>
          </w:rPr>
        </w:r>
        <w:r>
          <w:rPr>
            <w:noProof/>
            <w:webHidden/>
          </w:rPr>
          <w:fldChar w:fldCharType="separate"/>
        </w:r>
        <w:r w:rsidR="00AC2A12">
          <w:rPr>
            <w:noProof/>
            <w:webHidden/>
          </w:rPr>
          <w:t>37</w:t>
        </w:r>
        <w:r>
          <w:rPr>
            <w:noProof/>
            <w:webHidden/>
          </w:rPr>
          <w:fldChar w:fldCharType="end"/>
        </w:r>
      </w:hyperlink>
    </w:p>
    <w:p w14:paraId="37FE20E0" w14:textId="5328AAE8"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224" w:history="1">
        <w:r w:rsidRPr="00747816">
          <w:rPr>
            <w:rStyle w:val="Hyperlink"/>
            <w:noProof/>
          </w:rPr>
          <w:t>4</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Meetings of the Integrated Care Board</w:t>
        </w:r>
        <w:r>
          <w:rPr>
            <w:noProof/>
            <w:webHidden/>
          </w:rPr>
          <w:tab/>
        </w:r>
        <w:r>
          <w:rPr>
            <w:noProof/>
            <w:webHidden/>
          </w:rPr>
          <w:fldChar w:fldCharType="begin"/>
        </w:r>
        <w:r>
          <w:rPr>
            <w:noProof/>
            <w:webHidden/>
          </w:rPr>
          <w:instrText xml:space="preserve"> PAGEREF _Toc216870224 \h </w:instrText>
        </w:r>
        <w:r>
          <w:rPr>
            <w:noProof/>
            <w:webHidden/>
          </w:rPr>
        </w:r>
        <w:r>
          <w:rPr>
            <w:noProof/>
            <w:webHidden/>
          </w:rPr>
          <w:fldChar w:fldCharType="separate"/>
        </w:r>
        <w:r w:rsidR="00AC2A12">
          <w:rPr>
            <w:noProof/>
            <w:webHidden/>
          </w:rPr>
          <w:t>38</w:t>
        </w:r>
        <w:r>
          <w:rPr>
            <w:noProof/>
            <w:webHidden/>
          </w:rPr>
          <w:fldChar w:fldCharType="end"/>
        </w:r>
      </w:hyperlink>
    </w:p>
    <w:p w14:paraId="63F60661" w14:textId="4B98556C"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236" w:history="1">
        <w:r w:rsidRPr="00747816">
          <w:rPr>
            <w:rStyle w:val="Hyperlink"/>
            <w:noProof/>
          </w:rPr>
          <w:t>5</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Suspension of Standing Orders</w:t>
        </w:r>
        <w:r>
          <w:rPr>
            <w:noProof/>
            <w:webHidden/>
          </w:rPr>
          <w:tab/>
        </w:r>
        <w:r>
          <w:rPr>
            <w:noProof/>
            <w:webHidden/>
          </w:rPr>
          <w:fldChar w:fldCharType="begin"/>
        </w:r>
        <w:r>
          <w:rPr>
            <w:noProof/>
            <w:webHidden/>
          </w:rPr>
          <w:instrText xml:space="preserve"> PAGEREF _Toc216870236 \h </w:instrText>
        </w:r>
        <w:r>
          <w:rPr>
            <w:noProof/>
            <w:webHidden/>
          </w:rPr>
        </w:r>
        <w:r>
          <w:rPr>
            <w:noProof/>
            <w:webHidden/>
          </w:rPr>
          <w:fldChar w:fldCharType="separate"/>
        </w:r>
        <w:r w:rsidR="00AC2A12">
          <w:rPr>
            <w:noProof/>
            <w:webHidden/>
          </w:rPr>
          <w:t>42</w:t>
        </w:r>
        <w:r>
          <w:rPr>
            <w:noProof/>
            <w:webHidden/>
          </w:rPr>
          <w:fldChar w:fldCharType="end"/>
        </w:r>
      </w:hyperlink>
    </w:p>
    <w:p w14:paraId="5C78332A" w14:textId="559D8A6F" w:rsidR="00607305" w:rsidRDefault="0060730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0240" w:history="1">
        <w:r w:rsidRPr="00747816">
          <w:rPr>
            <w:rStyle w:val="Hyperlink"/>
            <w:noProof/>
          </w:rPr>
          <w:t>6</w:t>
        </w:r>
        <w:r>
          <w:rPr>
            <w:rFonts w:asciiTheme="minorHAnsi" w:eastAsiaTheme="minorEastAsia" w:hAnsiTheme="minorHAnsi" w:cstheme="minorBidi"/>
            <w:b w:val="0"/>
            <w:bCs w:val="0"/>
            <w:noProof/>
            <w:kern w:val="2"/>
            <w:sz w:val="24"/>
            <w:szCs w:val="24"/>
            <w:lang w:eastAsia="en-GB"/>
            <w14:ligatures w14:val="standardContextual"/>
          </w:rPr>
          <w:tab/>
        </w:r>
        <w:r w:rsidRPr="00747816">
          <w:rPr>
            <w:rStyle w:val="Hyperlink"/>
            <w:noProof/>
          </w:rPr>
          <w:t>Use of seal and authorisation of documents</w:t>
        </w:r>
        <w:r>
          <w:rPr>
            <w:noProof/>
            <w:webHidden/>
          </w:rPr>
          <w:tab/>
        </w:r>
        <w:r>
          <w:rPr>
            <w:noProof/>
            <w:webHidden/>
          </w:rPr>
          <w:fldChar w:fldCharType="begin"/>
        </w:r>
        <w:r>
          <w:rPr>
            <w:noProof/>
            <w:webHidden/>
          </w:rPr>
          <w:instrText xml:space="preserve"> PAGEREF _Toc216870240 \h </w:instrText>
        </w:r>
        <w:r>
          <w:rPr>
            <w:noProof/>
            <w:webHidden/>
          </w:rPr>
        </w:r>
        <w:r>
          <w:rPr>
            <w:noProof/>
            <w:webHidden/>
          </w:rPr>
          <w:fldChar w:fldCharType="separate"/>
        </w:r>
        <w:r w:rsidR="00AC2A12">
          <w:rPr>
            <w:noProof/>
            <w:webHidden/>
          </w:rPr>
          <w:t>42</w:t>
        </w:r>
        <w:r>
          <w:rPr>
            <w:noProof/>
            <w:webHidden/>
          </w:rPr>
          <w:fldChar w:fldCharType="end"/>
        </w:r>
      </w:hyperlink>
    </w:p>
    <w:p w14:paraId="087266FC" w14:textId="479CB8DC" w:rsidR="007F0AA3" w:rsidRPr="00D16AEF" w:rsidRDefault="00752BC6" w:rsidP="00752BC6">
      <w:pPr>
        <w:spacing w:after="0" w:line="240" w:lineRule="auto"/>
        <w:jc w:val="center"/>
        <w:outlineLvl w:val="9"/>
        <w:rPr>
          <w:rFonts w:cs="Arial"/>
          <w:b/>
          <w:color w:val="0070C0"/>
        </w:rPr>
      </w:pPr>
      <w:r>
        <w:rPr>
          <w:rFonts w:cs="Arial"/>
          <w:b/>
          <w:color w:val="0070C0"/>
          <w:sz w:val="20"/>
          <w:szCs w:val="20"/>
        </w:rPr>
        <w:fldChar w:fldCharType="end"/>
      </w:r>
    </w:p>
    <w:p w14:paraId="63AADAB3" w14:textId="77777777" w:rsidR="00371815" w:rsidRPr="00D16AEF" w:rsidRDefault="00371815">
      <w:pPr>
        <w:spacing w:after="0" w:line="240" w:lineRule="auto"/>
        <w:outlineLvl w:val="9"/>
        <w:rPr>
          <w:rFonts w:cs="Arial"/>
          <w:b/>
        </w:rPr>
      </w:pPr>
    </w:p>
    <w:p w14:paraId="69CE92EF" w14:textId="77777777" w:rsidR="00371815" w:rsidRDefault="00371815">
      <w:pPr>
        <w:spacing w:after="0" w:line="240" w:lineRule="auto"/>
        <w:outlineLvl w:val="9"/>
        <w:rPr>
          <w:b/>
        </w:rPr>
      </w:pPr>
    </w:p>
    <w:p w14:paraId="22DDE898" w14:textId="77777777" w:rsidR="00371815" w:rsidRDefault="00371815">
      <w:pPr>
        <w:spacing w:after="0" w:line="240" w:lineRule="auto"/>
        <w:outlineLvl w:val="9"/>
        <w:rPr>
          <w:b/>
        </w:rPr>
      </w:pPr>
    </w:p>
    <w:p w14:paraId="2F4A70B1" w14:textId="77777777" w:rsidR="00752BC6" w:rsidRPr="00752BC6" w:rsidRDefault="00752BC6" w:rsidP="00752BC6">
      <w:pPr>
        <w:tabs>
          <w:tab w:val="center" w:pos="4453"/>
        </w:tabs>
        <w:spacing w:after="0" w:line="240" w:lineRule="auto"/>
        <w:jc w:val="center"/>
        <w:outlineLvl w:val="9"/>
        <w:rPr>
          <w:b/>
        </w:rPr>
      </w:pPr>
    </w:p>
    <w:p w14:paraId="6D8DECD2" w14:textId="77777777" w:rsidR="00A66B09" w:rsidRDefault="00A66B09" w:rsidP="00752BC6">
      <w:pPr>
        <w:tabs>
          <w:tab w:val="center" w:pos="4453"/>
        </w:tabs>
        <w:spacing w:after="0" w:line="240" w:lineRule="auto"/>
        <w:outlineLvl w:val="9"/>
      </w:pPr>
    </w:p>
    <w:p w14:paraId="745FB07B" w14:textId="77777777" w:rsidR="00A66B09" w:rsidRDefault="00A66B09" w:rsidP="00752BC6">
      <w:pPr>
        <w:tabs>
          <w:tab w:val="center" w:pos="4453"/>
        </w:tabs>
        <w:spacing w:after="0" w:line="240" w:lineRule="auto"/>
        <w:outlineLvl w:val="9"/>
      </w:pPr>
    </w:p>
    <w:p w14:paraId="70CEA0F0" w14:textId="77777777" w:rsidR="00A66B09" w:rsidRDefault="00A66B09" w:rsidP="00752BC6">
      <w:pPr>
        <w:tabs>
          <w:tab w:val="center" w:pos="4453"/>
        </w:tabs>
        <w:spacing w:after="0" w:line="240" w:lineRule="auto"/>
        <w:outlineLvl w:val="9"/>
      </w:pPr>
    </w:p>
    <w:p w14:paraId="3D10DE7D" w14:textId="77777777" w:rsidR="00A66B09" w:rsidRDefault="00A66B09" w:rsidP="00752BC6">
      <w:pPr>
        <w:tabs>
          <w:tab w:val="center" w:pos="4453"/>
        </w:tabs>
        <w:spacing w:after="0" w:line="240" w:lineRule="auto"/>
        <w:outlineLvl w:val="9"/>
      </w:pPr>
    </w:p>
    <w:p w14:paraId="2E41F2E1" w14:textId="77777777" w:rsidR="00A66B09" w:rsidRDefault="00A66B09" w:rsidP="00752BC6">
      <w:pPr>
        <w:tabs>
          <w:tab w:val="center" w:pos="4453"/>
        </w:tabs>
        <w:spacing w:after="0" w:line="240" w:lineRule="auto"/>
        <w:outlineLvl w:val="9"/>
      </w:pPr>
    </w:p>
    <w:p w14:paraId="72DC9BC1" w14:textId="77777777" w:rsidR="00A66B09" w:rsidRDefault="00A66B09" w:rsidP="00752BC6">
      <w:pPr>
        <w:tabs>
          <w:tab w:val="center" w:pos="4453"/>
        </w:tabs>
        <w:spacing w:after="0" w:line="240" w:lineRule="auto"/>
        <w:outlineLvl w:val="9"/>
      </w:pPr>
    </w:p>
    <w:p w14:paraId="654E00C1" w14:textId="77777777" w:rsidR="00A66B09" w:rsidRDefault="00A66B09" w:rsidP="00752BC6">
      <w:pPr>
        <w:tabs>
          <w:tab w:val="center" w:pos="4453"/>
        </w:tabs>
        <w:spacing w:after="0" w:line="240" w:lineRule="auto"/>
        <w:outlineLvl w:val="9"/>
      </w:pPr>
    </w:p>
    <w:p w14:paraId="4F71F570" w14:textId="77777777" w:rsidR="00A66B09" w:rsidRDefault="00A66B09" w:rsidP="00752BC6">
      <w:pPr>
        <w:tabs>
          <w:tab w:val="center" w:pos="4453"/>
        </w:tabs>
        <w:spacing w:after="0" w:line="240" w:lineRule="auto"/>
        <w:outlineLvl w:val="9"/>
      </w:pPr>
    </w:p>
    <w:p w14:paraId="255E0F32" w14:textId="77777777" w:rsidR="000627D0" w:rsidRDefault="000627D0">
      <w:pPr>
        <w:spacing w:after="0" w:line="240" w:lineRule="auto"/>
        <w:outlineLvl w:val="9"/>
        <w:rPr>
          <w:b/>
          <w:color w:val="005EB8" w:themeColor="text2"/>
          <w:kern w:val="32"/>
          <w:sz w:val="32"/>
          <w:szCs w:val="32"/>
        </w:rPr>
      </w:pPr>
      <w:bookmarkStart w:id="0" w:name="_Toc216870144"/>
      <w:r>
        <w:br w:type="page"/>
      </w:r>
    </w:p>
    <w:p w14:paraId="2D538287" w14:textId="39B6656E" w:rsidR="00B4308C" w:rsidRPr="00F8402F" w:rsidRDefault="009D1748" w:rsidP="00EA469A">
      <w:pPr>
        <w:pStyle w:val="Heading1"/>
      </w:pPr>
      <w:r w:rsidRPr="00F8402F">
        <w:lastRenderedPageBreak/>
        <w:t>Introduction</w:t>
      </w:r>
      <w:bookmarkEnd w:id="0"/>
      <w:r w:rsidRPr="00F8402F">
        <w:t xml:space="preserve"> </w:t>
      </w:r>
    </w:p>
    <w:p w14:paraId="185ED418" w14:textId="74BB42FE" w:rsidR="008861A7" w:rsidRPr="00607305" w:rsidRDefault="008861A7" w:rsidP="00607305">
      <w:pPr>
        <w:pStyle w:val="Heading2"/>
        <w:rPr>
          <w:color w:val="000000" w:themeColor="text1"/>
        </w:rPr>
      </w:pPr>
      <w:bookmarkStart w:id="1" w:name="_Toc216870145"/>
      <w:bookmarkStart w:id="2" w:name="_Toc512936027"/>
      <w:r w:rsidRPr="00607305">
        <w:rPr>
          <w:color w:val="000000" w:themeColor="text1"/>
        </w:rPr>
        <w:t>Foreword</w:t>
      </w:r>
      <w:bookmarkEnd w:id="1"/>
    </w:p>
    <w:p w14:paraId="594EE130" w14:textId="16686D9F" w:rsidR="008861A7" w:rsidRPr="000F22F8" w:rsidRDefault="008861A7" w:rsidP="008C5D84">
      <w:pPr>
        <w:pStyle w:val="Heading3"/>
        <w:rPr>
          <w:rFonts w:eastAsiaTheme="minorHAnsi" w:cs="Calibri"/>
          <w:color w:val="000000" w:themeColor="text1"/>
        </w:rPr>
      </w:pPr>
      <w:r w:rsidRPr="000F22F8">
        <w:rPr>
          <w:color w:val="000000" w:themeColor="text1"/>
        </w:rPr>
        <w:t>NHS</w:t>
      </w:r>
      <w:r w:rsidR="000073DB" w:rsidRPr="000F22F8">
        <w:rPr>
          <w:color w:val="000000" w:themeColor="text1"/>
        </w:rPr>
        <w:t xml:space="preserve"> </w:t>
      </w:r>
      <w:r w:rsidRPr="000F22F8">
        <w:rPr>
          <w:color w:val="000000" w:themeColor="text1"/>
        </w:rPr>
        <w:t>E</w:t>
      </w:r>
      <w:r w:rsidR="000073DB" w:rsidRPr="000F22F8">
        <w:rPr>
          <w:color w:val="000000" w:themeColor="text1"/>
        </w:rPr>
        <w:t>ngland</w:t>
      </w:r>
      <w:r w:rsidRPr="000F22F8">
        <w:rPr>
          <w:color w:val="000000" w:themeColor="text1"/>
        </w:rPr>
        <w:t xml:space="preserve"> has set out the following as the four core purposes of ICSs:</w:t>
      </w:r>
    </w:p>
    <w:p w14:paraId="4221D311" w14:textId="69060E15" w:rsidR="008861A7" w:rsidRPr="000F22F8" w:rsidRDefault="009E4606" w:rsidP="003516C8">
      <w:pPr>
        <w:pStyle w:val="ListParagraph"/>
        <w:numPr>
          <w:ilvl w:val="0"/>
          <w:numId w:val="68"/>
        </w:numPr>
        <w:spacing w:after="0" w:line="240" w:lineRule="auto"/>
        <w:outlineLvl w:val="9"/>
        <w:rPr>
          <w:rFonts w:eastAsia="Times New Roman"/>
          <w:color w:val="000000" w:themeColor="text1"/>
        </w:rPr>
      </w:pPr>
      <w:r w:rsidRPr="009E4606">
        <w:rPr>
          <w:rFonts w:eastAsia="Times New Roman"/>
          <w:iCs w:val="0"/>
          <w:color w:val="000000" w:themeColor="text1"/>
        </w:rPr>
        <w:t>I</w:t>
      </w:r>
      <w:r w:rsidR="008861A7" w:rsidRPr="000F22F8">
        <w:rPr>
          <w:rFonts w:eastAsia="Times New Roman"/>
          <w:color w:val="000000" w:themeColor="text1"/>
        </w:rPr>
        <w:t>mprove outcomes in population health and healthcare</w:t>
      </w:r>
      <w:r>
        <w:rPr>
          <w:rFonts w:eastAsia="Times New Roman"/>
          <w:color w:val="000000" w:themeColor="text1"/>
        </w:rPr>
        <w:t>.</w:t>
      </w:r>
    </w:p>
    <w:p w14:paraId="26AB0AD8" w14:textId="28571E63" w:rsidR="008861A7" w:rsidRPr="000F22F8" w:rsidRDefault="009E4606" w:rsidP="003516C8">
      <w:pPr>
        <w:pStyle w:val="ListParagraph"/>
        <w:numPr>
          <w:ilvl w:val="0"/>
          <w:numId w:val="68"/>
        </w:numPr>
        <w:spacing w:after="0" w:line="240" w:lineRule="auto"/>
        <w:outlineLvl w:val="9"/>
        <w:rPr>
          <w:rFonts w:eastAsia="Times New Roman"/>
          <w:color w:val="000000" w:themeColor="text1"/>
        </w:rPr>
      </w:pPr>
      <w:r>
        <w:rPr>
          <w:rFonts w:eastAsia="Times New Roman"/>
          <w:color w:val="000000" w:themeColor="text1"/>
        </w:rPr>
        <w:t>T</w:t>
      </w:r>
      <w:r w:rsidR="008861A7" w:rsidRPr="000F22F8">
        <w:rPr>
          <w:rFonts w:eastAsia="Times New Roman"/>
          <w:color w:val="000000" w:themeColor="text1"/>
        </w:rPr>
        <w:t>ackle inequalities in outcomes, experience and access</w:t>
      </w:r>
      <w:r>
        <w:rPr>
          <w:rFonts w:eastAsia="Times New Roman"/>
          <w:color w:val="000000" w:themeColor="text1"/>
        </w:rPr>
        <w:t>.</w:t>
      </w:r>
      <w:r w:rsidR="008861A7" w:rsidRPr="000F22F8">
        <w:rPr>
          <w:rFonts w:eastAsia="Times New Roman"/>
          <w:color w:val="000000" w:themeColor="text1"/>
        </w:rPr>
        <w:t xml:space="preserve"> </w:t>
      </w:r>
    </w:p>
    <w:p w14:paraId="0ACBC7E1" w14:textId="31357EE1" w:rsidR="008861A7" w:rsidRPr="000F22F8" w:rsidRDefault="009E4606" w:rsidP="003516C8">
      <w:pPr>
        <w:pStyle w:val="ListParagraph"/>
        <w:numPr>
          <w:ilvl w:val="0"/>
          <w:numId w:val="68"/>
        </w:numPr>
        <w:spacing w:after="0" w:line="240" w:lineRule="auto"/>
        <w:outlineLvl w:val="9"/>
        <w:rPr>
          <w:rFonts w:eastAsia="Times New Roman"/>
          <w:color w:val="000000" w:themeColor="text1"/>
        </w:rPr>
      </w:pPr>
      <w:r>
        <w:rPr>
          <w:rFonts w:eastAsia="Times New Roman"/>
          <w:color w:val="000000" w:themeColor="text1"/>
        </w:rPr>
        <w:t>E</w:t>
      </w:r>
      <w:r w:rsidR="008861A7" w:rsidRPr="000F22F8">
        <w:rPr>
          <w:rFonts w:eastAsia="Times New Roman"/>
          <w:color w:val="000000" w:themeColor="text1"/>
        </w:rPr>
        <w:t>nhance productivity and value for money</w:t>
      </w:r>
      <w:r>
        <w:rPr>
          <w:rFonts w:eastAsia="Times New Roman"/>
          <w:color w:val="000000" w:themeColor="text1"/>
        </w:rPr>
        <w:t>.</w:t>
      </w:r>
    </w:p>
    <w:p w14:paraId="445686CC" w14:textId="44C132B7" w:rsidR="008861A7" w:rsidRPr="000F22F8" w:rsidRDefault="009E4606" w:rsidP="003516C8">
      <w:pPr>
        <w:pStyle w:val="ListParagraph"/>
        <w:numPr>
          <w:ilvl w:val="0"/>
          <w:numId w:val="68"/>
        </w:numPr>
        <w:spacing w:after="0" w:line="240" w:lineRule="auto"/>
        <w:outlineLvl w:val="9"/>
        <w:rPr>
          <w:rFonts w:eastAsia="Times New Roman"/>
          <w:color w:val="000000" w:themeColor="text1"/>
        </w:rPr>
      </w:pPr>
      <w:r>
        <w:rPr>
          <w:rFonts w:eastAsia="Times New Roman"/>
          <w:color w:val="000000" w:themeColor="text1"/>
        </w:rPr>
        <w:t>H</w:t>
      </w:r>
      <w:r w:rsidR="008861A7" w:rsidRPr="000F22F8">
        <w:rPr>
          <w:rFonts w:eastAsia="Times New Roman"/>
          <w:color w:val="000000" w:themeColor="text1"/>
        </w:rPr>
        <w:t>elp the NHS support broader social and economic development.</w:t>
      </w:r>
    </w:p>
    <w:p w14:paraId="467E2543" w14:textId="77777777" w:rsidR="008861A7" w:rsidRPr="000F22F8" w:rsidRDefault="008861A7" w:rsidP="008C5D84">
      <w:pPr>
        <w:pStyle w:val="Heading3"/>
        <w:rPr>
          <w:color w:val="000000" w:themeColor="text1"/>
        </w:rPr>
      </w:pPr>
      <w:r w:rsidRPr="000F22F8">
        <w:rPr>
          <w:color w:val="000000" w:themeColor="text1"/>
        </w:rPr>
        <w:t>The ICB will use its resources and powers to achieve demonstrable progress on these aims, collaborating to tackle complex challenges, including:</w:t>
      </w:r>
    </w:p>
    <w:p w14:paraId="70685D6B" w14:textId="6C513914" w:rsidR="008861A7" w:rsidRPr="000F22F8" w:rsidRDefault="009E4606" w:rsidP="003516C8">
      <w:pPr>
        <w:pStyle w:val="ListParagraph"/>
        <w:numPr>
          <w:ilvl w:val="0"/>
          <w:numId w:val="67"/>
        </w:numPr>
        <w:spacing w:after="0" w:line="240" w:lineRule="auto"/>
        <w:ind w:left="1276"/>
        <w:contextualSpacing w:val="0"/>
        <w:outlineLvl w:val="9"/>
        <w:rPr>
          <w:rFonts w:eastAsia="Times New Roman"/>
          <w:color w:val="000000" w:themeColor="text1"/>
        </w:rPr>
      </w:pPr>
      <w:r>
        <w:rPr>
          <w:rFonts w:eastAsia="Times New Roman"/>
          <w:color w:val="000000" w:themeColor="text1"/>
        </w:rPr>
        <w:t>I</w:t>
      </w:r>
      <w:r w:rsidR="008861A7" w:rsidRPr="000F22F8">
        <w:rPr>
          <w:rFonts w:eastAsia="Times New Roman"/>
          <w:color w:val="000000" w:themeColor="text1"/>
        </w:rPr>
        <w:t>mproving the health of children and young people</w:t>
      </w:r>
      <w:r>
        <w:rPr>
          <w:rFonts w:eastAsia="Times New Roman"/>
          <w:color w:val="000000" w:themeColor="text1"/>
        </w:rPr>
        <w:t>.</w:t>
      </w:r>
    </w:p>
    <w:p w14:paraId="6ED4C928" w14:textId="0307AF14" w:rsidR="008861A7" w:rsidRPr="000F22F8" w:rsidRDefault="009E4606" w:rsidP="003516C8">
      <w:pPr>
        <w:pStyle w:val="ListParagraph"/>
        <w:numPr>
          <w:ilvl w:val="0"/>
          <w:numId w:val="67"/>
        </w:numPr>
        <w:spacing w:after="0" w:line="240" w:lineRule="auto"/>
        <w:ind w:left="1276"/>
        <w:contextualSpacing w:val="0"/>
        <w:outlineLvl w:val="9"/>
        <w:rPr>
          <w:rFonts w:eastAsia="Times New Roman"/>
          <w:color w:val="000000" w:themeColor="text1"/>
        </w:rPr>
      </w:pPr>
      <w:r>
        <w:rPr>
          <w:rFonts w:eastAsia="Times New Roman"/>
          <w:color w:val="000000" w:themeColor="text1"/>
        </w:rPr>
        <w:t>S</w:t>
      </w:r>
      <w:r w:rsidR="008861A7" w:rsidRPr="000F22F8">
        <w:rPr>
          <w:rFonts w:eastAsia="Times New Roman"/>
          <w:color w:val="000000" w:themeColor="text1"/>
        </w:rPr>
        <w:t>upporting people to stay well and independent</w:t>
      </w:r>
      <w:r>
        <w:rPr>
          <w:rFonts w:eastAsia="Times New Roman"/>
          <w:color w:val="000000" w:themeColor="text1"/>
        </w:rPr>
        <w:t>.</w:t>
      </w:r>
    </w:p>
    <w:p w14:paraId="7435E3F6" w14:textId="58D43AA7" w:rsidR="008861A7" w:rsidRPr="000F22F8" w:rsidRDefault="009E4606" w:rsidP="003516C8">
      <w:pPr>
        <w:pStyle w:val="ListParagraph"/>
        <w:numPr>
          <w:ilvl w:val="0"/>
          <w:numId w:val="67"/>
        </w:numPr>
        <w:spacing w:after="0" w:line="240" w:lineRule="auto"/>
        <w:ind w:left="1276"/>
        <w:contextualSpacing w:val="0"/>
        <w:outlineLvl w:val="9"/>
        <w:rPr>
          <w:rFonts w:eastAsia="Times New Roman"/>
          <w:color w:val="000000" w:themeColor="text1"/>
        </w:rPr>
      </w:pPr>
      <w:r>
        <w:rPr>
          <w:rFonts w:eastAsia="Times New Roman"/>
          <w:color w:val="000000" w:themeColor="text1"/>
        </w:rPr>
        <w:t>A</w:t>
      </w:r>
      <w:r w:rsidR="008861A7" w:rsidRPr="000F22F8">
        <w:rPr>
          <w:rFonts w:eastAsia="Times New Roman"/>
          <w:color w:val="000000" w:themeColor="text1"/>
        </w:rPr>
        <w:t>cting sooner to help those with preventable conditions</w:t>
      </w:r>
      <w:r>
        <w:rPr>
          <w:rFonts w:eastAsia="Times New Roman"/>
          <w:color w:val="000000" w:themeColor="text1"/>
        </w:rPr>
        <w:t>.</w:t>
      </w:r>
    </w:p>
    <w:p w14:paraId="52774BE1" w14:textId="60DAEED6" w:rsidR="008861A7" w:rsidRPr="000F22F8" w:rsidRDefault="009E4606" w:rsidP="003516C8">
      <w:pPr>
        <w:pStyle w:val="ListParagraph"/>
        <w:numPr>
          <w:ilvl w:val="0"/>
          <w:numId w:val="67"/>
        </w:numPr>
        <w:spacing w:after="0" w:line="240" w:lineRule="auto"/>
        <w:ind w:left="1276"/>
        <w:contextualSpacing w:val="0"/>
        <w:outlineLvl w:val="9"/>
        <w:rPr>
          <w:rFonts w:eastAsia="Times New Roman"/>
          <w:color w:val="000000" w:themeColor="text1"/>
        </w:rPr>
      </w:pPr>
      <w:r>
        <w:rPr>
          <w:rFonts w:eastAsia="Times New Roman"/>
          <w:color w:val="000000" w:themeColor="text1"/>
        </w:rPr>
        <w:t>S</w:t>
      </w:r>
      <w:r w:rsidR="008861A7" w:rsidRPr="000F22F8">
        <w:rPr>
          <w:rFonts w:eastAsia="Times New Roman"/>
          <w:color w:val="000000" w:themeColor="text1"/>
        </w:rPr>
        <w:t>upporting those with long-term conditions or mental health issues</w:t>
      </w:r>
      <w:r>
        <w:rPr>
          <w:rFonts w:eastAsia="Times New Roman"/>
          <w:color w:val="000000" w:themeColor="text1"/>
        </w:rPr>
        <w:t>.</w:t>
      </w:r>
    </w:p>
    <w:p w14:paraId="45A6C5CA" w14:textId="4A09743D" w:rsidR="008861A7" w:rsidRPr="000F22F8" w:rsidRDefault="009E4606" w:rsidP="003516C8">
      <w:pPr>
        <w:pStyle w:val="ListParagraph"/>
        <w:numPr>
          <w:ilvl w:val="0"/>
          <w:numId w:val="67"/>
        </w:numPr>
        <w:spacing w:after="0" w:line="240" w:lineRule="auto"/>
        <w:ind w:left="1276"/>
        <w:contextualSpacing w:val="0"/>
        <w:outlineLvl w:val="9"/>
        <w:rPr>
          <w:rFonts w:eastAsia="Times New Roman"/>
          <w:color w:val="000000" w:themeColor="text1"/>
        </w:rPr>
      </w:pPr>
      <w:r>
        <w:rPr>
          <w:rFonts w:eastAsia="Times New Roman"/>
          <w:color w:val="000000" w:themeColor="text1"/>
        </w:rPr>
        <w:t>C</w:t>
      </w:r>
      <w:r w:rsidR="008861A7" w:rsidRPr="000F22F8">
        <w:rPr>
          <w:rFonts w:eastAsia="Times New Roman"/>
          <w:color w:val="000000" w:themeColor="text1"/>
        </w:rPr>
        <w:t>aring for those with multiple needs as populations age</w:t>
      </w:r>
      <w:r>
        <w:rPr>
          <w:rFonts w:eastAsia="Times New Roman"/>
          <w:color w:val="000000" w:themeColor="text1"/>
        </w:rPr>
        <w:t>.</w:t>
      </w:r>
    </w:p>
    <w:p w14:paraId="29FEA210" w14:textId="7DC91162" w:rsidR="008861A7" w:rsidRPr="000F22F8" w:rsidRDefault="009E4606" w:rsidP="003516C8">
      <w:pPr>
        <w:pStyle w:val="ListParagraph"/>
        <w:numPr>
          <w:ilvl w:val="0"/>
          <w:numId w:val="67"/>
        </w:numPr>
        <w:spacing w:after="0" w:line="240" w:lineRule="auto"/>
        <w:ind w:left="1276"/>
        <w:contextualSpacing w:val="0"/>
        <w:outlineLvl w:val="9"/>
        <w:rPr>
          <w:rFonts w:eastAsia="Times New Roman"/>
          <w:color w:val="000000" w:themeColor="text1"/>
        </w:rPr>
      </w:pPr>
      <w:r>
        <w:rPr>
          <w:rFonts w:eastAsia="Times New Roman"/>
          <w:color w:val="000000" w:themeColor="text1"/>
        </w:rPr>
        <w:t>G</w:t>
      </w:r>
      <w:r w:rsidR="008861A7" w:rsidRPr="000F22F8">
        <w:rPr>
          <w:rFonts w:eastAsia="Times New Roman"/>
          <w:color w:val="000000" w:themeColor="text1"/>
        </w:rPr>
        <w:t>etting the best from collective resources so people get care as quickly as possible.</w:t>
      </w:r>
    </w:p>
    <w:p w14:paraId="6D42F932" w14:textId="023535A4" w:rsidR="00186E00" w:rsidRPr="000F22F8" w:rsidRDefault="007A6E52" w:rsidP="001C48A1">
      <w:pPr>
        <w:pStyle w:val="Heading2"/>
        <w:rPr>
          <w:color w:val="000000" w:themeColor="text1"/>
        </w:rPr>
      </w:pPr>
      <w:bookmarkStart w:id="3" w:name="_Toc216870146"/>
      <w:r w:rsidRPr="000F22F8">
        <w:rPr>
          <w:color w:val="000000" w:themeColor="text1"/>
        </w:rPr>
        <w:t>Nam</w:t>
      </w:r>
      <w:r w:rsidR="00551D26" w:rsidRPr="000F22F8">
        <w:rPr>
          <w:color w:val="000000" w:themeColor="text1"/>
        </w:rPr>
        <w:t>e</w:t>
      </w:r>
      <w:bookmarkEnd w:id="2"/>
      <w:bookmarkEnd w:id="3"/>
    </w:p>
    <w:p w14:paraId="7E97DCC8" w14:textId="79AC512B" w:rsidR="00DA112A" w:rsidRPr="00774C67" w:rsidRDefault="007A6E52" w:rsidP="00EA469A">
      <w:pPr>
        <w:pStyle w:val="Heading3"/>
        <w:rPr>
          <w:color w:val="000000" w:themeColor="text1"/>
        </w:rPr>
      </w:pPr>
      <w:r w:rsidRPr="00774C67">
        <w:rPr>
          <w:color w:val="000000" w:themeColor="text1"/>
        </w:rPr>
        <w:t xml:space="preserve">The name of this </w:t>
      </w:r>
      <w:r w:rsidR="009F0405" w:rsidRPr="00774C67">
        <w:rPr>
          <w:color w:val="000000" w:themeColor="text1"/>
        </w:rPr>
        <w:t xml:space="preserve">Integrated Care </w:t>
      </w:r>
      <w:r w:rsidR="0094320B" w:rsidRPr="00774C67">
        <w:rPr>
          <w:color w:val="000000" w:themeColor="text1"/>
        </w:rPr>
        <w:t>B</w:t>
      </w:r>
      <w:r w:rsidR="000750CF" w:rsidRPr="00774C67">
        <w:rPr>
          <w:color w:val="000000" w:themeColor="text1"/>
        </w:rPr>
        <w:t>o</w:t>
      </w:r>
      <w:r w:rsidR="0094320B" w:rsidRPr="00774C67">
        <w:rPr>
          <w:color w:val="000000" w:themeColor="text1"/>
        </w:rPr>
        <w:t>ard</w:t>
      </w:r>
      <w:r w:rsidR="00915A37" w:rsidRPr="00774C67">
        <w:rPr>
          <w:color w:val="000000" w:themeColor="text1"/>
        </w:rPr>
        <w:t xml:space="preserve"> </w:t>
      </w:r>
      <w:r w:rsidR="00551D26" w:rsidRPr="00774C67">
        <w:rPr>
          <w:color w:val="000000" w:themeColor="text1"/>
        </w:rPr>
        <w:t>is</w:t>
      </w:r>
      <w:r w:rsidR="00C13FB6" w:rsidRPr="00774C67">
        <w:rPr>
          <w:color w:val="000000" w:themeColor="text1"/>
        </w:rPr>
        <w:t xml:space="preserve"> </w:t>
      </w:r>
      <w:r w:rsidR="00F13FAF" w:rsidRPr="00774C67">
        <w:rPr>
          <w:color w:val="000000" w:themeColor="text1"/>
        </w:rPr>
        <w:t xml:space="preserve">the NHS Essex Integrated Care Board </w:t>
      </w:r>
      <w:r w:rsidR="0071693A" w:rsidRPr="00774C67">
        <w:rPr>
          <w:color w:val="000000" w:themeColor="text1"/>
        </w:rPr>
        <w:t xml:space="preserve">(“the </w:t>
      </w:r>
      <w:r w:rsidR="00A332B8" w:rsidRPr="00774C67">
        <w:rPr>
          <w:color w:val="000000" w:themeColor="text1"/>
        </w:rPr>
        <w:t>IC</w:t>
      </w:r>
      <w:r w:rsidR="0094320B" w:rsidRPr="00774C67">
        <w:rPr>
          <w:color w:val="000000" w:themeColor="text1"/>
        </w:rPr>
        <w:t>B</w:t>
      </w:r>
      <w:r w:rsidR="009F0405" w:rsidRPr="00774C67">
        <w:rPr>
          <w:color w:val="000000" w:themeColor="text1"/>
        </w:rPr>
        <w:t>”</w:t>
      </w:r>
      <w:r w:rsidR="0071693A" w:rsidRPr="00774C67">
        <w:rPr>
          <w:color w:val="000000" w:themeColor="text1"/>
        </w:rPr>
        <w:t>)</w:t>
      </w:r>
      <w:r w:rsidRPr="00774C67">
        <w:rPr>
          <w:color w:val="000000" w:themeColor="text1"/>
        </w:rPr>
        <w:t>.</w:t>
      </w:r>
    </w:p>
    <w:p w14:paraId="09A94728" w14:textId="0E4C4F28" w:rsidR="007A6E52" w:rsidRPr="00774C67" w:rsidRDefault="00AC611C" w:rsidP="003B3C81">
      <w:pPr>
        <w:pStyle w:val="Heading2"/>
        <w:rPr>
          <w:color w:val="000000" w:themeColor="text1"/>
        </w:rPr>
      </w:pPr>
      <w:bookmarkStart w:id="4" w:name="_Toc512936031"/>
      <w:bookmarkStart w:id="5" w:name="_Toc512936028"/>
      <w:bookmarkStart w:id="6" w:name="_Toc216870147"/>
      <w:r w:rsidRPr="00774C67">
        <w:rPr>
          <w:color w:val="000000" w:themeColor="text1"/>
        </w:rPr>
        <w:t xml:space="preserve">Area </w:t>
      </w:r>
      <w:r w:rsidR="002F5F3E">
        <w:rPr>
          <w:color w:val="000000" w:themeColor="text1"/>
        </w:rPr>
        <w:t>c</w:t>
      </w:r>
      <w:r w:rsidRPr="00774C67">
        <w:rPr>
          <w:color w:val="000000" w:themeColor="text1"/>
        </w:rPr>
        <w:t xml:space="preserve">overed by the </w:t>
      </w:r>
      <w:bookmarkEnd w:id="4"/>
      <w:r w:rsidR="00F927C4" w:rsidRPr="00774C67">
        <w:rPr>
          <w:color w:val="000000" w:themeColor="text1"/>
        </w:rPr>
        <w:t>Integrate</w:t>
      </w:r>
      <w:r w:rsidR="00605302" w:rsidRPr="00774C67">
        <w:rPr>
          <w:color w:val="000000" w:themeColor="text1"/>
        </w:rPr>
        <w:t>d</w:t>
      </w:r>
      <w:r w:rsidR="00F927C4" w:rsidRPr="00774C67">
        <w:rPr>
          <w:color w:val="000000" w:themeColor="text1"/>
        </w:rPr>
        <w:t xml:space="preserve"> Care </w:t>
      </w:r>
      <w:r w:rsidR="0094320B" w:rsidRPr="00774C67">
        <w:rPr>
          <w:color w:val="000000" w:themeColor="text1"/>
        </w:rPr>
        <w:t>Board</w:t>
      </w:r>
      <w:bookmarkEnd w:id="5"/>
      <w:bookmarkEnd w:id="6"/>
    </w:p>
    <w:p w14:paraId="1D6D9B70" w14:textId="36B36CF6" w:rsidR="005B616A" w:rsidRPr="007162B2" w:rsidRDefault="003B3C81" w:rsidP="00E97FA5">
      <w:pPr>
        <w:pStyle w:val="Heading3"/>
        <w:rPr>
          <w:color w:val="000000" w:themeColor="text1"/>
        </w:rPr>
      </w:pPr>
      <w:r w:rsidRPr="007162B2">
        <w:rPr>
          <w:color w:val="000000" w:themeColor="text1"/>
        </w:rPr>
        <w:t xml:space="preserve">The area covered by the ICB </w:t>
      </w:r>
      <w:r w:rsidR="00312490" w:rsidRPr="007162B2">
        <w:rPr>
          <w:color w:val="000000" w:themeColor="text1"/>
        </w:rPr>
        <w:t xml:space="preserve">comprises </w:t>
      </w:r>
      <w:r w:rsidR="005B616A" w:rsidRPr="007162B2">
        <w:rPr>
          <w:color w:val="000000" w:themeColor="text1"/>
        </w:rPr>
        <w:t xml:space="preserve">the </w:t>
      </w:r>
      <w:r w:rsidR="000E0183" w:rsidRPr="007162B2">
        <w:rPr>
          <w:color w:val="000000" w:themeColor="text1"/>
        </w:rPr>
        <w:t>B</w:t>
      </w:r>
      <w:r w:rsidR="005B616A" w:rsidRPr="007162B2">
        <w:rPr>
          <w:color w:val="000000" w:themeColor="text1"/>
        </w:rPr>
        <w:t xml:space="preserve">orough of Basildon, </w:t>
      </w:r>
      <w:r w:rsidR="000E0183" w:rsidRPr="007162B2">
        <w:rPr>
          <w:color w:val="000000" w:themeColor="text1"/>
        </w:rPr>
        <w:t>D</w:t>
      </w:r>
      <w:r w:rsidR="005B616A" w:rsidRPr="007162B2">
        <w:rPr>
          <w:color w:val="000000" w:themeColor="text1"/>
        </w:rPr>
        <w:t xml:space="preserve">istrict of Braintree, </w:t>
      </w:r>
      <w:r w:rsidR="006C5718" w:rsidRPr="007162B2">
        <w:rPr>
          <w:color w:val="000000" w:themeColor="text1"/>
        </w:rPr>
        <w:t>B</w:t>
      </w:r>
      <w:r w:rsidR="005B616A" w:rsidRPr="007162B2">
        <w:rPr>
          <w:color w:val="000000" w:themeColor="text1"/>
        </w:rPr>
        <w:t xml:space="preserve">orough of Brentwood, </w:t>
      </w:r>
      <w:r w:rsidR="006C5718" w:rsidRPr="007162B2">
        <w:rPr>
          <w:color w:val="000000" w:themeColor="text1"/>
        </w:rPr>
        <w:t>B</w:t>
      </w:r>
      <w:r w:rsidR="005B616A" w:rsidRPr="007162B2">
        <w:rPr>
          <w:color w:val="000000" w:themeColor="text1"/>
        </w:rPr>
        <w:t xml:space="preserve">orough of Castle Point, </w:t>
      </w:r>
      <w:r w:rsidR="007162B2" w:rsidRPr="007162B2">
        <w:rPr>
          <w:color w:val="000000" w:themeColor="text1"/>
        </w:rPr>
        <w:t>City</w:t>
      </w:r>
      <w:r w:rsidR="005B616A" w:rsidRPr="007162B2">
        <w:rPr>
          <w:color w:val="000000" w:themeColor="text1"/>
        </w:rPr>
        <w:t xml:space="preserve"> of Chelmsford, </w:t>
      </w:r>
      <w:r w:rsidR="00E75E3F">
        <w:rPr>
          <w:color w:val="000000" w:themeColor="text1"/>
        </w:rPr>
        <w:t>City</w:t>
      </w:r>
      <w:r w:rsidR="00034E9C">
        <w:rPr>
          <w:color w:val="000000" w:themeColor="text1"/>
        </w:rPr>
        <w:t xml:space="preserve"> of Colchester, </w:t>
      </w:r>
      <w:r w:rsidR="00992933">
        <w:rPr>
          <w:color w:val="000000" w:themeColor="text1"/>
        </w:rPr>
        <w:t>District of Epping Forest,</w:t>
      </w:r>
      <w:r w:rsidR="009B0140">
        <w:rPr>
          <w:color w:val="000000" w:themeColor="text1"/>
        </w:rPr>
        <w:t xml:space="preserve"> District of Harlow, </w:t>
      </w:r>
      <w:r w:rsidR="006C5718" w:rsidRPr="007162B2">
        <w:rPr>
          <w:color w:val="000000" w:themeColor="text1"/>
        </w:rPr>
        <w:t>D</w:t>
      </w:r>
      <w:r w:rsidR="005B616A" w:rsidRPr="007162B2">
        <w:rPr>
          <w:color w:val="000000" w:themeColor="text1"/>
        </w:rPr>
        <w:t xml:space="preserve">istrict of Maldon, </w:t>
      </w:r>
      <w:r w:rsidR="006C5718" w:rsidRPr="007162B2">
        <w:rPr>
          <w:color w:val="000000" w:themeColor="text1"/>
        </w:rPr>
        <w:t>D</w:t>
      </w:r>
      <w:r w:rsidR="005B616A" w:rsidRPr="007162B2">
        <w:rPr>
          <w:color w:val="000000" w:themeColor="text1"/>
        </w:rPr>
        <w:t xml:space="preserve">istrict of Rochford, </w:t>
      </w:r>
      <w:r w:rsidR="007162B2" w:rsidRPr="007162B2">
        <w:rPr>
          <w:color w:val="000000" w:themeColor="text1"/>
        </w:rPr>
        <w:t>City</w:t>
      </w:r>
      <w:r w:rsidR="005B616A" w:rsidRPr="007162B2">
        <w:rPr>
          <w:color w:val="000000" w:themeColor="text1"/>
        </w:rPr>
        <w:t xml:space="preserve"> of Southend-on-Sea</w:t>
      </w:r>
      <w:r w:rsidR="006C5718" w:rsidRPr="007162B2">
        <w:rPr>
          <w:color w:val="000000" w:themeColor="text1"/>
        </w:rPr>
        <w:t>,</w:t>
      </w:r>
      <w:r w:rsidR="005B616A" w:rsidRPr="007162B2">
        <w:rPr>
          <w:color w:val="000000" w:themeColor="text1"/>
        </w:rPr>
        <w:t xml:space="preserve"> </w:t>
      </w:r>
      <w:r w:rsidR="00AC675B">
        <w:rPr>
          <w:color w:val="000000" w:themeColor="text1"/>
        </w:rPr>
        <w:t>District of Tendring</w:t>
      </w:r>
      <w:r w:rsidR="009B0140">
        <w:rPr>
          <w:color w:val="000000" w:themeColor="text1"/>
        </w:rPr>
        <w:t>,</w:t>
      </w:r>
      <w:r w:rsidR="00AC675B">
        <w:rPr>
          <w:color w:val="000000" w:themeColor="text1"/>
        </w:rPr>
        <w:t xml:space="preserve"> </w:t>
      </w:r>
      <w:r w:rsidR="00090BE7">
        <w:rPr>
          <w:color w:val="000000" w:themeColor="text1"/>
        </w:rPr>
        <w:t>B</w:t>
      </w:r>
      <w:r w:rsidR="005B616A" w:rsidRPr="007162B2">
        <w:rPr>
          <w:color w:val="000000" w:themeColor="text1"/>
        </w:rPr>
        <w:t>orough of Thurrock</w:t>
      </w:r>
      <w:r w:rsidR="009B0140">
        <w:rPr>
          <w:color w:val="000000" w:themeColor="text1"/>
        </w:rPr>
        <w:t xml:space="preserve"> and the District of Uttlesford</w:t>
      </w:r>
      <w:r w:rsidR="005B616A" w:rsidRPr="007162B2">
        <w:rPr>
          <w:color w:val="000000" w:themeColor="text1"/>
        </w:rPr>
        <w:t>.</w:t>
      </w:r>
      <w:r w:rsidR="007162B2" w:rsidRPr="007162B2">
        <w:rPr>
          <w:rFonts w:cs="Arial"/>
        </w:rPr>
        <w:t xml:space="preserve"> </w:t>
      </w:r>
    </w:p>
    <w:p w14:paraId="49B2D55D" w14:textId="35FAC2A7" w:rsidR="008C4131" w:rsidRPr="00774C67" w:rsidRDefault="008C4131" w:rsidP="008C4131">
      <w:pPr>
        <w:pStyle w:val="Heading2"/>
        <w:rPr>
          <w:color w:val="000000" w:themeColor="text1"/>
        </w:rPr>
      </w:pPr>
      <w:bookmarkStart w:id="7" w:name="_Toc216870148"/>
      <w:r w:rsidRPr="00774C67">
        <w:rPr>
          <w:color w:val="000000" w:themeColor="text1"/>
        </w:rPr>
        <w:t>Statutory Framework</w:t>
      </w:r>
      <w:bookmarkEnd w:id="7"/>
    </w:p>
    <w:p w14:paraId="319A1F0D" w14:textId="77777777" w:rsidR="008C4131" w:rsidRPr="00774C67" w:rsidRDefault="008C4131" w:rsidP="008C4131">
      <w:pPr>
        <w:pStyle w:val="Heading3"/>
        <w:rPr>
          <w:color w:val="000000" w:themeColor="text1"/>
        </w:rPr>
      </w:pPr>
      <w:r w:rsidRPr="00774C67">
        <w:rPr>
          <w:color w:val="000000" w:themeColor="text1"/>
        </w:rPr>
        <w:t xml:space="preserve">The ICB is established by order made by NHS England under powers in the 2006 Act. </w:t>
      </w:r>
    </w:p>
    <w:p w14:paraId="4AB4F178" w14:textId="3DA79B03" w:rsidR="00E73045" w:rsidRPr="00774C67" w:rsidRDefault="007A6E52" w:rsidP="00E97FA5">
      <w:pPr>
        <w:pStyle w:val="Heading3"/>
        <w:rPr>
          <w:color w:val="000000" w:themeColor="text1"/>
        </w:rPr>
      </w:pPr>
      <w:r w:rsidRPr="00774C67">
        <w:rPr>
          <w:color w:val="000000" w:themeColor="text1"/>
        </w:rPr>
        <w:t xml:space="preserve">The </w:t>
      </w:r>
      <w:r w:rsidR="0075087C" w:rsidRPr="00774C67">
        <w:rPr>
          <w:color w:val="000000" w:themeColor="text1"/>
        </w:rPr>
        <w:t>IC</w:t>
      </w:r>
      <w:r w:rsidR="0094320B" w:rsidRPr="00774C67">
        <w:rPr>
          <w:color w:val="000000" w:themeColor="text1"/>
        </w:rPr>
        <w:t>B</w:t>
      </w:r>
      <w:r w:rsidRPr="00774C67">
        <w:rPr>
          <w:color w:val="000000" w:themeColor="text1"/>
        </w:rPr>
        <w:t xml:space="preserve"> is a statutory body with the </w:t>
      </w:r>
      <w:r w:rsidR="00BE15DF" w:rsidRPr="00774C67">
        <w:rPr>
          <w:color w:val="000000" w:themeColor="text1"/>
        </w:rPr>
        <w:t xml:space="preserve">general </w:t>
      </w:r>
      <w:r w:rsidRPr="00774C67">
        <w:rPr>
          <w:color w:val="000000" w:themeColor="text1"/>
        </w:rPr>
        <w:t>function of</w:t>
      </w:r>
      <w:r w:rsidR="00BB22AB" w:rsidRPr="00774C67">
        <w:rPr>
          <w:color w:val="000000" w:themeColor="text1"/>
        </w:rPr>
        <w:t xml:space="preserve"> arranging for the provision of services for the purposes of</w:t>
      </w:r>
      <w:r w:rsidR="00325A86" w:rsidRPr="00774C67">
        <w:rPr>
          <w:color w:val="000000" w:themeColor="text1"/>
        </w:rPr>
        <w:t xml:space="preserve"> the</w:t>
      </w:r>
      <w:r w:rsidRPr="00774C67">
        <w:rPr>
          <w:color w:val="000000" w:themeColor="text1"/>
        </w:rPr>
        <w:t xml:space="preserve"> </w:t>
      </w:r>
      <w:r w:rsidR="0071693A" w:rsidRPr="00774C67">
        <w:rPr>
          <w:color w:val="000000" w:themeColor="text1"/>
        </w:rPr>
        <w:t xml:space="preserve">health </w:t>
      </w:r>
      <w:r w:rsidRPr="00774C67">
        <w:rPr>
          <w:color w:val="000000" w:themeColor="text1"/>
        </w:rPr>
        <w:t xml:space="preserve">service in England and </w:t>
      </w:r>
      <w:r w:rsidR="00B5311B" w:rsidRPr="00774C67">
        <w:rPr>
          <w:color w:val="000000" w:themeColor="text1"/>
        </w:rPr>
        <w:t>is</w:t>
      </w:r>
      <w:r w:rsidRPr="00774C67">
        <w:rPr>
          <w:color w:val="000000" w:themeColor="text1"/>
        </w:rPr>
        <w:t xml:space="preserve"> an NHS body for the purposes of the </w:t>
      </w:r>
      <w:r w:rsidR="0071693A" w:rsidRPr="00774C67">
        <w:rPr>
          <w:color w:val="000000" w:themeColor="text1"/>
        </w:rPr>
        <w:t>2006</w:t>
      </w:r>
      <w:r w:rsidRPr="00774C67">
        <w:rPr>
          <w:color w:val="000000" w:themeColor="text1"/>
        </w:rPr>
        <w:t xml:space="preserve"> Act.</w:t>
      </w:r>
      <w:r w:rsidR="00AD30A1" w:rsidRPr="00774C67">
        <w:rPr>
          <w:color w:val="000000" w:themeColor="text1"/>
        </w:rPr>
        <w:t xml:space="preserve"> </w:t>
      </w:r>
    </w:p>
    <w:p w14:paraId="7D96D272" w14:textId="005E31AF" w:rsidR="00BE15DF" w:rsidRPr="00774C67" w:rsidRDefault="00BE15DF" w:rsidP="00E97FA5">
      <w:pPr>
        <w:pStyle w:val="Heading3"/>
        <w:rPr>
          <w:color w:val="000000" w:themeColor="text1"/>
        </w:rPr>
      </w:pPr>
      <w:r w:rsidRPr="00774C67">
        <w:rPr>
          <w:color w:val="000000" w:themeColor="text1"/>
        </w:rPr>
        <w:t xml:space="preserve">The main powers and duties of the ICB to commission certain health services are set out in sections 3 and 3A of the 2006 Act. These provisions are supplemented by other statutory powers and duties that apply to ICBs, as well as by regulations and directions (including, but not limited to, those </w:t>
      </w:r>
      <w:r w:rsidR="00BA5F03" w:rsidRPr="00774C67">
        <w:rPr>
          <w:color w:val="000000" w:themeColor="text1"/>
        </w:rPr>
        <w:t>made</w:t>
      </w:r>
      <w:r w:rsidRPr="00774C67">
        <w:rPr>
          <w:color w:val="000000" w:themeColor="text1"/>
        </w:rPr>
        <w:t xml:space="preserve"> under the 2006 Act)</w:t>
      </w:r>
      <w:r w:rsidR="00B21A42" w:rsidRPr="00774C67">
        <w:rPr>
          <w:color w:val="000000" w:themeColor="text1"/>
        </w:rPr>
        <w:t>.</w:t>
      </w:r>
      <w:r w:rsidRPr="00774C67">
        <w:rPr>
          <w:b/>
          <w:color w:val="000000" w:themeColor="text1"/>
        </w:rPr>
        <w:t xml:space="preserve"> </w:t>
      </w:r>
    </w:p>
    <w:p w14:paraId="642E056F" w14:textId="2D539945" w:rsidR="006048CC" w:rsidRPr="00A77074" w:rsidRDefault="00BE15DF" w:rsidP="00DE118D">
      <w:pPr>
        <w:pStyle w:val="Heading3"/>
        <w:rPr>
          <w:color w:val="000000" w:themeColor="text1"/>
        </w:rPr>
      </w:pPr>
      <w:r w:rsidRPr="00A77074">
        <w:rPr>
          <w:color w:val="000000" w:themeColor="text1"/>
        </w:rPr>
        <w:lastRenderedPageBreak/>
        <w:t xml:space="preserve">In accordance with section 14Z25(5) of, and paragraph 1 of Schedule 1B to, the 2006 Act </w:t>
      </w:r>
      <w:r w:rsidR="009C7E64" w:rsidRPr="00A77074">
        <w:rPr>
          <w:color w:val="000000" w:themeColor="text1"/>
        </w:rPr>
        <w:t>the</w:t>
      </w:r>
      <w:r w:rsidRPr="00A77074">
        <w:rPr>
          <w:color w:val="000000" w:themeColor="text1"/>
        </w:rPr>
        <w:t xml:space="preserve"> ICB must have a constitution which must comply with the requirements set out in that Schedule.  </w:t>
      </w:r>
      <w:r w:rsidR="009C7E64" w:rsidRPr="00A77074">
        <w:rPr>
          <w:color w:val="000000" w:themeColor="text1"/>
        </w:rPr>
        <w:t>The</w:t>
      </w:r>
      <w:r w:rsidRPr="00A77074">
        <w:rPr>
          <w:color w:val="000000" w:themeColor="text1"/>
        </w:rPr>
        <w:t xml:space="preserve"> ICB is required to publish its constitution (section 14Z29)</w:t>
      </w:r>
      <w:r w:rsidR="00A9109B" w:rsidRPr="00A77074">
        <w:rPr>
          <w:color w:val="000000" w:themeColor="text1"/>
        </w:rPr>
        <w:t xml:space="preserve">.  </w:t>
      </w:r>
      <w:r w:rsidRPr="00A77074">
        <w:rPr>
          <w:color w:val="000000" w:themeColor="text1"/>
        </w:rPr>
        <w:t xml:space="preserve">This constitution is published at </w:t>
      </w:r>
      <w:hyperlink r:id="rId12" w:history="1">
        <w:r w:rsidR="00E37498" w:rsidRPr="00533A16">
          <w:rPr>
            <w:rStyle w:val="Hyperlink"/>
          </w:rPr>
          <w:t>www.essex.icb.nhs.uk</w:t>
        </w:r>
      </w:hyperlink>
      <w:r w:rsidR="00E37498">
        <w:rPr>
          <w:color w:val="000000" w:themeColor="text1"/>
        </w:rPr>
        <w:t xml:space="preserve"> </w:t>
      </w:r>
    </w:p>
    <w:p w14:paraId="16CB9FFF" w14:textId="2A14844C" w:rsidR="00681D49" w:rsidRPr="00774C67" w:rsidRDefault="00BE15DF" w:rsidP="00E97FA5">
      <w:pPr>
        <w:pStyle w:val="Heading3"/>
        <w:rPr>
          <w:color w:val="000000" w:themeColor="text1"/>
        </w:rPr>
      </w:pPr>
      <w:r w:rsidRPr="00774C67">
        <w:rPr>
          <w:color w:val="000000" w:themeColor="text1"/>
        </w:rPr>
        <w:t xml:space="preserve">The ICB must act in a way that is consistent with its statutory functions, both powers and duties. Many of these statutory functions are set out in the 2006 Act but there are also other specific pieces of legislation that apply to ICBs.  Examples include, but are not limited to, the Equality Act 2010 and the Children Acts. Some of the statutory functions that apply to ICBs take the form of general statutory duties, which the ICB must comply with when exercising its functions. </w:t>
      </w:r>
      <w:r w:rsidR="00681D49" w:rsidRPr="00774C67">
        <w:rPr>
          <w:color w:val="000000" w:themeColor="text1"/>
        </w:rPr>
        <w:t>These duties include</w:t>
      </w:r>
      <w:r w:rsidR="00BC0A0A" w:rsidRPr="00774C67">
        <w:rPr>
          <w:color w:val="000000" w:themeColor="text1"/>
        </w:rPr>
        <w:t xml:space="preserve"> but are not limited to</w:t>
      </w:r>
      <w:r w:rsidR="00681D49" w:rsidRPr="00774C67">
        <w:rPr>
          <w:color w:val="000000" w:themeColor="text1"/>
        </w:rPr>
        <w:t>:</w:t>
      </w:r>
    </w:p>
    <w:p w14:paraId="247EC9F0" w14:textId="68C4D77E" w:rsidR="001273B7" w:rsidRPr="00774C67" w:rsidRDefault="001273B7" w:rsidP="00BC314A">
      <w:pPr>
        <w:pStyle w:val="ListParagraph"/>
        <w:numPr>
          <w:ilvl w:val="0"/>
          <w:numId w:val="5"/>
        </w:numPr>
        <w:spacing w:before="240" w:after="240"/>
        <w:rPr>
          <w:color w:val="000000" w:themeColor="text1"/>
        </w:rPr>
      </w:pPr>
      <w:r w:rsidRPr="00774C67">
        <w:rPr>
          <w:color w:val="000000" w:themeColor="text1"/>
        </w:rPr>
        <w:t xml:space="preserve">Having regard to and acting in a way that promotes the NHS Constitution (section 2 of the Health Act </w:t>
      </w:r>
      <w:r w:rsidR="008C5D84" w:rsidRPr="00774C67">
        <w:rPr>
          <w:color w:val="000000" w:themeColor="text1"/>
        </w:rPr>
        <w:t>200</w:t>
      </w:r>
      <w:r w:rsidRPr="00774C67">
        <w:rPr>
          <w:color w:val="000000" w:themeColor="text1"/>
        </w:rPr>
        <w:t>9 and section 14Z32 of the 2006 Act)</w:t>
      </w:r>
      <w:r w:rsidR="00A10F85" w:rsidRPr="00774C67">
        <w:rPr>
          <w:color w:val="000000" w:themeColor="text1"/>
        </w:rPr>
        <w:t>.</w:t>
      </w:r>
    </w:p>
    <w:p w14:paraId="2F15BB5A" w14:textId="1AF2EA1F" w:rsidR="001273B7" w:rsidRPr="00774C67" w:rsidRDefault="001273B7" w:rsidP="00BC314A">
      <w:pPr>
        <w:pStyle w:val="ListParagraph"/>
        <w:numPr>
          <w:ilvl w:val="0"/>
          <w:numId w:val="5"/>
        </w:numPr>
        <w:spacing w:before="240" w:after="240"/>
        <w:rPr>
          <w:color w:val="000000" w:themeColor="text1"/>
        </w:rPr>
      </w:pPr>
      <w:r w:rsidRPr="00774C67">
        <w:rPr>
          <w:color w:val="000000" w:themeColor="text1"/>
        </w:rPr>
        <w:t>Exercising its functions effectively, efficiently and economically (section 14Z33 of the 2006 Act)</w:t>
      </w:r>
      <w:r w:rsidR="00A10F85" w:rsidRPr="00774C67">
        <w:rPr>
          <w:color w:val="000000" w:themeColor="text1"/>
        </w:rPr>
        <w:t>.</w:t>
      </w:r>
    </w:p>
    <w:p w14:paraId="6FC14A41" w14:textId="1BF2F473" w:rsidR="001273B7" w:rsidRPr="00774C67" w:rsidRDefault="001273B7" w:rsidP="00BC314A">
      <w:pPr>
        <w:pStyle w:val="ListParagraph"/>
        <w:numPr>
          <w:ilvl w:val="0"/>
          <w:numId w:val="5"/>
        </w:numPr>
        <w:spacing w:before="240" w:after="240"/>
        <w:rPr>
          <w:color w:val="000000" w:themeColor="text1"/>
        </w:rPr>
      </w:pPr>
      <w:r w:rsidRPr="00774C67">
        <w:rPr>
          <w:color w:val="000000" w:themeColor="text1"/>
        </w:rPr>
        <w:t>Duties in relation children including safeguarding, promoting welfare etc</w:t>
      </w:r>
      <w:r w:rsidR="00A10F85" w:rsidRPr="00774C67">
        <w:rPr>
          <w:color w:val="000000" w:themeColor="text1"/>
        </w:rPr>
        <w:t>.</w:t>
      </w:r>
      <w:r w:rsidRPr="00774C67">
        <w:rPr>
          <w:color w:val="000000" w:themeColor="text1"/>
        </w:rPr>
        <w:t xml:space="preserve"> (including the Children Acts 1989 and 2004, and the Children and Families Act 2014)</w:t>
      </w:r>
      <w:r w:rsidR="00A10F85" w:rsidRPr="00774C67">
        <w:rPr>
          <w:color w:val="000000" w:themeColor="text1"/>
        </w:rPr>
        <w:t>.</w:t>
      </w:r>
    </w:p>
    <w:p w14:paraId="654A824B" w14:textId="5298B39F" w:rsidR="001273B7" w:rsidRPr="00774C67" w:rsidRDefault="001273B7" w:rsidP="00BC314A">
      <w:pPr>
        <w:pStyle w:val="ListParagraph"/>
        <w:numPr>
          <w:ilvl w:val="0"/>
          <w:numId w:val="5"/>
        </w:numPr>
        <w:spacing w:before="240" w:after="240"/>
        <w:rPr>
          <w:color w:val="000000" w:themeColor="text1"/>
        </w:rPr>
      </w:pPr>
      <w:r w:rsidRPr="00774C67">
        <w:rPr>
          <w:color w:val="000000" w:themeColor="text1"/>
        </w:rPr>
        <w:t>Adult safeguarding and carers (the Care Act 2014)</w:t>
      </w:r>
      <w:r w:rsidR="00A10F85" w:rsidRPr="00774C67">
        <w:rPr>
          <w:color w:val="000000" w:themeColor="text1"/>
        </w:rPr>
        <w:t>.</w:t>
      </w:r>
    </w:p>
    <w:p w14:paraId="767559A0" w14:textId="34277C52" w:rsidR="001273B7" w:rsidRPr="00774C67" w:rsidRDefault="001273B7" w:rsidP="00BC314A">
      <w:pPr>
        <w:pStyle w:val="ListParagraph"/>
        <w:numPr>
          <w:ilvl w:val="0"/>
          <w:numId w:val="5"/>
        </w:numPr>
        <w:spacing w:before="240" w:after="240"/>
        <w:rPr>
          <w:color w:val="000000" w:themeColor="text1"/>
        </w:rPr>
      </w:pPr>
      <w:r w:rsidRPr="00774C67">
        <w:rPr>
          <w:color w:val="000000" w:themeColor="text1"/>
        </w:rPr>
        <w:t>Equality, including the public-sector equality duty (under the Equality Act 2010) and the duty as to health inequalities (section 14Z35)</w:t>
      </w:r>
      <w:r w:rsidR="00A10F85" w:rsidRPr="00774C67">
        <w:rPr>
          <w:color w:val="000000" w:themeColor="text1"/>
        </w:rPr>
        <w:t>.</w:t>
      </w:r>
      <w:r w:rsidRPr="00774C67">
        <w:rPr>
          <w:color w:val="000000" w:themeColor="text1"/>
        </w:rPr>
        <w:t xml:space="preserve"> </w:t>
      </w:r>
    </w:p>
    <w:p w14:paraId="0EFC3BED" w14:textId="60491E66" w:rsidR="001273B7" w:rsidRPr="00774C67" w:rsidRDefault="001273B7" w:rsidP="00BC314A">
      <w:pPr>
        <w:pStyle w:val="ListParagraph"/>
        <w:numPr>
          <w:ilvl w:val="0"/>
          <w:numId w:val="5"/>
        </w:numPr>
        <w:spacing w:before="240" w:after="240"/>
        <w:rPr>
          <w:color w:val="000000" w:themeColor="text1"/>
        </w:rPr>
      </w:pPr>
      <w:r w:rsidRPr="00774C67">
        <w:rPr>
          <w:color w:val="000000" w:themeColor="text1"/>
        </w:rPr>
        <w:t xml:space="preserve">Information law, (for instance, data protection laws such as the </w:t>
      </w:r>
      <w:r w:rsidR="008C5D84" w:rsidRPr="00774C67">
        <w:rPr>
          <w:color w:val="000000" w:themeColor="text1"/>
        </w:rPr>
        <w:t xml:space="preserve">UK </w:t>
      </w:r>
      <w:r w:rsidRPr="00774C67">
        <w:rPr>
          <w:color w:val="000000" w:themeColor="text1"/>
        </w:rPr>
        <w:t>General Data Protection Regulation 2016/679 and Data Protection Act 2018 and the Freedom of Information Act 2000)</w:t>
      </w:r>
      <w:r w:rsidR="00A10F85" w:rsidRPr="00774C67">
        <w:rPr>
          <w:color w:val="000000" w:themeColor="text1"/>
        </w:rPr>
        <w:t>.</w:t>
      </w:r>
    </w:p>
    <w:p w14:paraId="7D939CAE" w14:textId="6CCA245B" w:rsidR="001273B7" w:rsidRPr="00774C67" w:rsidRDefault="001273B7" w:rsidP="00BC314A">
      <w:pPr>
        <w:pStyle w:val="ListParagraph"/>
        <w:numPr>
          <w:ilvl w:val="0"/>
          <w:numId w:val="5"/>
        </w:numPr>
        <w:spacing w:before="240" w:after="240"/>
        <w:rPr>
          <w:color w:val="000000" w:themeColor="text1"/>
        </w:rPr>
      </w:pPr>
      <w:r w:rsidRPr="00774C67">
        <w:rPr>
          <w:color w:val="000000" w:themeColor="text1"/>
        </w:rPr>
        <w:t>Provisions of the Civil Contingencies Act 2004</w:t>
      </w:r>
      <w:r w:rsidR="003E22FD" w:rsidRPr="00774C67">
        <w:rPr>
          <w:color w:val="000000" w:themeColor="text1"/>
        </w:rPr>
        <w:t>.</w:t>
      </w:r>
    </w:p>
    <w:p w14:paraId="28AA7878" w14:textId="582BBF4E" w:rsidR="00FA745E" w:rsidRPr="00774C67" w:rsidRDefault="007A6E52" w:rsidP="00E97FA5">
      <w:pPr>
        <w:pStyle w:val="Heading3"/>
        <w:rPr>
          <w:color w:val="000000" w:themeColor="text1"/>
        </w:rPr>
      </w:pPr>
      <w:r w:rsidRPr="00774C67">
        <w:rPr>
          <w:color w:val="000000" w:themeColor="text1"/>
        </w:rPr>
        <w:t>The</w:t>
      </w:r>
      <w:r w:rsidR="00FA745E" w:rsidRPr="00774C67">
        <w:rPr>
          <w:color w:val="000000" w:themeColor="text1"/>
        </w:rPr>
        <w:t xml:space="preserve"> </w:t>
      </w:r>
      <w:r w:rsidR="00294DE3" w:rsidRPr="00774C67">
        <w:rPr>
          <w:color w:val="000000" w:themeColor="text1"/>
        </w:rPr>
        <w:t>IC</w:t>
      </w:r>
      <w:r w:rsidR="00C30E6C" w:rsidRPr="00774C67">
        <w:rPr>
          <w:color w:val="000000" w:themeColor="text1"/>
        </w:rPr>
        <w:t>B</w:t>
      </w:r>
      <w:r w:rsidRPr="00774C67">
        <w:rPr>
          <w:color w:val="000000" w:themeColor="text1"/>
        </w:rPr>
        <w:t xml:space="preserve"> is subject to an annual assessment of </w:t>
      </w:r>
      <w:r w:rsidR="00D00CE0" w:rsidRPr="00774C67">
        <w:rPr>
          <w:color w:val="000000" w:themeColor="text1"/>
        </w:rPr>
        <w:t xml:space="preserve">its </w:t>
      </w:r>
      <w:r w:rsidRPr="00774C67">
        <w:rPr>
          <w:color w:val="000000" w:themeColor="text1"/>
        </w:rPr>
        <w:t>performance by NHS England</w:t>
      </w:r>
      <w:r w:rsidR="00C36632">
        <w:rPr>
          <w:color w:val="000000" w:themeColor="text1"/>
        </w:rPr>
        <w:t>,</w:t>
      </w:r>
      <w:r w:rsidR="00FA745E" w:rsidRPr="00774C67">
        <w:rPr>
          <w:color w:val="000000" w:themeColor="text1"/>
        </w:rPr>
        <w:t xml:space="preserve"> which </w:t>
      </w:r>
      <w:r w:rsidR="00EF1689" w:rsidRPr="00774C67">
        <w:rPr>
          <w:color w:val="000000" w:themeColor="text1"/>
        </w:rPr>
        <w:t xml:space="preserve">is also required to </w:t>
      </w:r>
      <w:r w:rsidR="00FA745E" w:rsidRPr="00774C67">
        <w:rPr>
          <w:color w:val="000000" w:themeColor="text1"/>
        </w:rPr>
        <w:t xml:space="preserve">publish a report containing a summary of the </w:t>
      </w:r>
      <w:r w:rsidR="00A3170F" w:rsidRPr="00774C67">
        <w:rPr>
          <w:color w:val="000000" w:themeColor="text1"/>
        </w:rPr>
        <w:t>results of its assessment.</w:t>
      </w:r>
    </w:p>
    <w:p w14:paraId="74D0F966" w14:textId="44C01561" w:rsidR="00A3170F" w:rsidRPr="00774C67" w:rsidRDefault="00FA745E" w:rsidP="00E97FA5">
      <w:pPr>
        <w:pStyle w:val="Heading3"/>
        <w:rPr>
          <w:color w:val="000000" w:themeColor="text1"/>
        </w:rPr>
      </w:pPr>
      <w:r w:rsidRPr="00774C67">
        <w:rPr>
          <w:color w:val="000000" w:themeColor="text1"/>
        </w:rPr>
        <w:t xml:space="preserve">The performance assessment will assess how well the </w:t>
      </w:r>
      <w:r w:rsidR="00294DE3" w:rsidRPr="00774C67">
        <w:rPr>
          <w:color w:val="000000" w:themeColor="text1"/>
        </w:rPr>
        <w:t>IC</w:t>
      </w:r>
      <w:r w:rsidR="00C30E6C" w:rsidRPr="00774C67">
        <w:rPr>
          <w:color w:val="000000" w:themeColor="text1"/>
        </w:rPr>
        <w:t>B</w:t>
      </w:r>
      <w:r w:rsidRPr="00774C67">
        <w:rPr>
          <w:color w:val="000000" w:themeColor="text1"/>
        </w:rPr>
        <w:t xml:space="preserve"> has discharged its functions during that year</w:t>
      </w:r>
      <w:r w:rsidR="00A3170F" w:rsidRPr="00774C67">
        <w:rPr>
          <w:color w:val="000000" w:themeColor="text1"/>
        </w:rPr>
        <w:t xml:space="preserve"> and will</w:t>
      </w:r>
      <w:proofErr w:type="gramStart"/>
      <w:r w:rsidR="00A3170F" w:rsidRPr="00774C67">
        <w:rPr>
          <w:color w:val="000000" w:themeColor="text1"/>
        </w:rPr>
        <w:t>, in particular, include</w:t>
      </w:r>
      <w:proofErr w:type="gramEnd"/>
      <w:r w:rsidR="00A3170F" w:rsidRPr="00774C67">
        <w:rPr>
          <w:color w:val="000000" w:themeColor="text1"/>
        </w:rPr>
        <w:t xml:space="preserve"> an assessment of how well </w:t>
      </w:r>
      <w:r w:rsidR="00A363D7" w:rsidRPr="00774C67">
        <w:rPr>
          <w:color w:val="000000" w:themeColor="text1"/>
        </w:rPr>
        <w:t xml:space="preserve">it has </w:t>
      </w:r>
      <w:r w:rsidR="00A3170F" w:rsidRPr="00774C67">
        <w:rPr>
          <w:color w:val="000000" w:themeColor="text1"/>
        </w:rPr>
        <w:t>discharged its duties under</w:t>
      </w:r>
      <w:r w:rsidR="00E97FA5" w:rsidRPr="00774C67">
        <w:rPr>
          <w:color w:val="000000" w:themeColor="text1"/>
        </w:rPr>
        <w:t>:</w:t>
      </w:r>
    </w:p>
    <w:p w14:paraId="301D66E2" w14:textId="5DE52AA3" w:rsidR="00A3170F" w:rsidRPr="00774C67" w:rsidRDefault="009E4606" w:rsidP="00BC314A">
      <w:pPr>
        <w:pStyle w:val="ListParagraph"/>
        <w:numPr>
          <w:ilvl w:val="0"/>
          <w:numId w:val="6"/>
        </w:numPr>
        <w:spacing w:before="240" w:after="240"/>
        <w:rPr>
          <w:color w:val="000000" w:themeColor="text1"/>
        </w:rPr>
      </w:pPr>
      <w:r>
        <w:rPr>
          <w:color w:val="000000" w:themeColor="text1"/>
        </w:rPr>
        <w:t>S</w:t>
      </w:r>
      <w:r w:rsidR="00A3170F" w:rsidRPr="00774C67">
        <w:rPr>
          <w:color w:val="000000" w:themeColor="text1"/>
        </w:rPr>
        <w:t>ection 14Z</w:t>
      </w:r>
      <w:r w:rsidR="002031FE" w:rsidRPr="00774C67">
        <w:rPr>
          <w:color w:val="000000" w:themeColor="text1"/>
        </w:rPr>
        <w:t>3</w:t>
      </w:r>
      <w:r w:rsidR="00FC5563" w:rsidRPr="00774C67">
        <w:rPr>
          <w:color w:val="000000" w:themeColor="text1"/>
        </w:rPr>
        <w:t>4</w:t>
      </w:r>
      <w:r w:rsidR="00A3170F" w:rsidRPr="00774C67">
        <w:rPr>
          <w:color w:val="000000" w:themeColor="text1"/>
        </w:rPr>
        <w:t xml:space="preserve"> (improvement in quality of services)</w:t>
      </w:r>
      <w:r w:rsidR="00D131CB" w:rsidRPr="00774C67">
        <w:rPr>
          <w:color w:val="000000" w:themeColor="text1"/>
        </w:rPr>
        <w:t>.</w:t>
      </w:r>
    </w:p>
    <w:p w14:paraId="633F7FBB" w14:textId="52B493BA" w:rsidR="00A3170F" w:rsidRPr="00774C67" w:rsidRDefault="009E4606" w:rsidP="00BC314A">
      <w:pPr>
        <w:pStyle w:val="ListParagraph"/>
        <w:numPr>
          <w:ilvl w:val="0"/>
          <w:numId w:val="6"/>
        </w:numPr>
        <w:spacing w:before="240" w:after="240"/>
        <w:rPr>
          <w:color w:val="000000" w:themeColor="text1"/>
        </w:rPr>
      </w:pPr>
      <w:r>
        <w:rPr>
          <w:color w:val="000000" w:themeColor="text1"/>
        </w:rPr>
        <w:t>S</w:t>
      </w:r>
      <w:r w:rsidR="00A3170F" w:rsidRPr="00774C67">
        <w:rPr>
          <w:color w:val="000000" w:themeColor="text1"/>
        </w:rPr>
        <w:t>ection 14Z</w:t>
      </w:r>
      <w:r w:rsidR="002031FE" w:rsidRPr="00774C67">
        <w:rPr>
          <w:color w:val="000000" w:themeColor="text1"/>
        </w:rPr>
        <w:t>3</w:t>
      </w:r>
      <w:r w:rsidR="00FC5563" w:rsidRPr="00774C67">
        <w:rPr>
          <w:color w:val="000000" w:themeColor="text1"/>
        </w:rPr>
        <w:t>5</w:t>
      </w:r>
      <w:r w:rsidR="00A3170F" w:rsidRPr="00774C67">
        <w:rPr>
          <w:color w:val="000000" w:themeColor="text1"/>
        </w:rPr>
        <w:t xml:space="preserve"> (reducing</w:t>
      </w:r>
      <w:r w:rsidR="00657356">
        <w:rPr>
          <w:color w:val="000000" w:themeColor="text1"/>
        </w:rPr>
        <w:t xml:space="preserve"> inequalities</w:t>
      </w:r>
      <w:r w:rsidR="00A3170F" w:rsidRPr="00774C67">
        <w:rPr>
          <w:color w:val="000000" w:themeColor="text1"/>
        </w:rPr>
        <w:t>)</w:t>
      </w:r>
      <w:r w:rsidR="00D131CB" w:rsidRPr="00774C67">
        <w:rPr>
          <w:color w:val="000000" w:themeColor="text1"/>
        </w:rPr>
        <w:t>.</w:t>
      </w:r>
    </w:p>
    <w:p w14:paraId="0FFCB498" w14:textId="2B9E8642" w:rsidR="00A3170F" w:rsidRPr="00774C67" w:rsidRDefault="009E4606" w:rsidP="00BC314A">
      <w:pPr>
        <w:pStyle w:val="ListParagraph"/>
        <w:numPr>
          <w:ilvl w:val="0"/>
          <w:numId w:val="6"/>
        </w:numPr>
        <w:spacing w:before="240" w:after="240"/>
        <w:rPr>
          <w:color w:val="000000" w:themeColor="text1"/>
        </w:rPr>
      </w:pPr>
      <w:r>
        <w:rPr>
          <w:color w:val="000000" w:themeColor="text1"/>
        </w:rPr>
        <w:t>S</w:t>
      </w:r>
      <w:r w:rsidR="00A3170F" w:rsidRPr="00774C67">
        <w:rPr>
          <w:color w:val="000000" w:themeColor="text1"/>
        </w:rPr>
        <w:t>ection 14Z</w:t>
      </w:r>
      <w:r w:rsidR="002031FE" w:rsidRPr="00774C67">
        <w:rPr>
          <w:color w:val="000000" w:themeColor="text1"/>
        </w:rPr>
        <w:t>3</w:t>
      </w:r>
      <w:r w:rsidR="00FC5563" w:rsidRPr="00774C67">
        <w:rPr>
          <w:color w:val="000000" w:themeColor="text1"/>
        </w:rPr>
        <w:t>8</w:t>
      </w:r>
      <w:r w:rsidR="00A3170F" w:rsidRPr="00774C67">
        <w:rPr>
          <w:color w:val="000000" w:themeColor="text1"/>
        </w:rPr>
        <w:t xml:space="preserve"> (obtaining appropriate advice)</w:t>
      </w:r>
      <w:r w:rsidR="00D131CB" w:rsidRPr="00774C67">
        <w:rPr>
          <w:color w:val="000000" w:themeColor="text1"/>
        </w:rPr>
        <w:t>.</w:t>
      </w:r>
    </w:p>
    <w:p w14:paraId="151BB620" w14:textId="126F5ECB" w:rsidR="00967646" w:rsidRPr="00774C67" w:rsidRDefault="009E4606" w:rsidP="00BC314A">
      <w:pPr>
        <w:pStyle w:val="ListParagraph"/>
        <w:numPr>
          <w:ilvl w:val="0"/>
          <w:numId w:val="6"/>
        </w:numPr>
        <w:rPr>
          <w:color w:val="000000" w:themeColor="text1"/>
        </w:rPr>
      </w:pPr>
      <w:r>
        <w:rPr>
          <w:color w:val="000000" w:themeColor="text1"/>
        </w:rPr>
        <w:t>S</w:t>
      </w:r>
      <w:r w:rsidR="00967646" w:rsidRPr="00774C67">
        <w:rPr>
          <w:color w:val="000000" w:themeColor="text1"/>
        </w:rPr>
        <w:t>ection 14Z40 (duty in respect of research)</w:t>
      </w:r>
    </w:p>
    <w:p w14:paraId="7264EEAE" w14:textId="3686527B" w:rsidR="00B3282A" w:rsidRPr="006F10B1" w:rsidRDefault="009E4606" w:rsidP="00BC314A">
      <w:pPr>
        <w:pStyle w:val="ListParagraph"/>
        <w:numPr>
          <w:ilvl w:val="0"/>
          <w:numId w:val="6"/>
        </w:numPr>
        <w:spacing w:before="240" w:after="240"/>
        <w:rPr>
          <w:color w:val="000000" w:themeColor="text1"/>
        </w:rPr>
      </w:pPr>
      <w:r w:rsidRPr="006F10B1">
        <w:rPr>
          <w:color w:val="000000" w:themeColor="text1"/>
        </w:rPr>
        <w:t>S</w:t>
      </w:r>
      <w:r w:rsidR="00B3282A" w:rsidRPr="006F10B1">
        <w:rPr>
          <w:color w:val="000000" w:themeColor="text1"/>
        </w:rPr>
        <w:t>ection 14Z43 (duty to have regard to effect of decisions)</w:t>
      </w:r>
      <w:r w:rsidR="00D131CB" w:rsidRPr="006F10B1">
        <w:rPr>
          <w:color w:val="000000" w:themeColor="text1"/>
        </w:rPr>
        <w:t>.</w:t>
      </w:r>
    </w:p>
    <w:p w14:paraId="0446F3CE" w14:textId="702D5153" w:rsidR="00A3170F" w:rsidRPr="006F10B1" w:rsidRDefault="009E4606" w:rsidP="00BC314A">
      <w:pPr>
        <w:pStyle w:val="ListParagraph"/>
        <w:numPr>
          <w:ilvl w:val="0"/>
          <w:numId w:val="6"/>
        </w:numPr>
        <w:spacing w:before="240" w:after="240"/>
        <w:rPr>
          <w:color w:val="000000" w:themeColor="text1"/>
        </w:rPr>
      </w:pPr>
      <w:r w:rsidRPr="006F10B1">
        <w:rPr>
          <w:color w:val="000000" w:themeColor="text1"/>
        </w:rPr>
        <w:t>S</w:t>
      </w:r>
      <w:r w:rsidR="00A3170F" w:rsidRPr="006F10B1">
        <w:rPr>
          <w:color w:val="000000" w:themeColor="text1"/>
        </w:rPr>
        <w:t>ection 14Z</w:t>
      </w:r>
      <w:r w:rsidR="002031FE" w:rsidRPr="006F10B1">
        <w:rPr>
          <w:color w:val="000000" w:themeColor="text1"/>
        </w:rPr>
        <w:t>4</w:t>
      </w:r>
      <w:r w:rsidR="00411A1D" w:rsidRPr="006F10B1">
        <w:rPr>
          <w:color w:val="000000" w:themeColor="text1"/>
        </w:rPr>
        <w:t>5</w:t>
      </w:r>
      <w:r w:rsidR="00A3170F" w:rsidRPr="006F10B1">
        <w:rPr>
          <w:color w:val="000000" w:themeColor="text1"/>
        </w:rPr>
        <w:t xml:space="preserve"> (public involvement and consultation)</w:t>
      </w:r>
    </w:p>
    <w:p w14:paraId="495B8CF0" w14:textId="534A4350" w:rsidR="00A3170F" w:rsidRPr="006F10B1" w:rsidRDefault="009E4606" w:rsidP="00BC314A">
      <w:pPr>
        <w:pStyle w:val="ListParagraph"/>
        <w:numPr>
          <w:ilvl w:val="0"/>
          <w:numId w:val="6"/>
        </w:numPr>
        <w:spacing w:before="240" w:after="240"/>
        <w:rPr>
          <w:color w:val="000000" w:themeColor="text1"/>
        </w:rPr>
      </w:pPr>
      <w:r w:rsidRPr="006F10B1">
        <w:rPr>
          <w:color w:val="000000" w:themeColor="text1"/>
        </w:rPr>
        <w:t>S</w:t>
      </w:r>
      <w:r w:rsidR="00A3170F" w:rsidRPr="006F10B1">
        <w:rPr>
          <w:color w:val="000000" w:themeColor="text1"/>
        </w:rPr>
        <w:t>ections 223</w:t>
      </w:r>
      <w:r w:rsidR="00731D85" w:rsidRPr="006F10B1">
        <w:rPr>
          <w:color w:val="000000" w:themeColor="text1"/>
        </w:rPr>
        <w:t>GB</w:t>
      </w:r>
      <w:r w:rsidR="00A3170F" w:rsidRPr="006F10B1">
        <w:rPr>
          <w:color w:val="000000" w:themeColor="text1"/>
        </w:rPr>
        <w:t xml:space="preserve"> to 223</w:t>
      </w:r>
      <w:r w:rsidR="00B3282A" w:rsidRPr="006F10B1">
        <w:rPr>
          <w:color w:val="000000" w:themeColor="text1"/>
        </w:rPr>
        <w:t>N</w:t>
      </w:r>
      <w:r w:rsidR="00A3170F" w:rsidRPr="006F10B1">
        <w:rPr>
          <w:color w:val="000000" w:themeColor="text1"/>
        </w:rPr>
        <w:t xml:space="preserve"> (financial duties)</w:t>
      </w:r>
      <w:r w:rsidR="00D131CB" w:rsidRPr="006F10B1">
        <w:rPr>
          <w:color w:val="000000" w:themeColor="text1"/>
        </w:rPr>
        <w:t>.</w:t>
      </w:r>
    </w:p>
    <w:p w14:paraId="27850C8B" w14:textId="5AB2F216" w:rsidR="00A3170F" w:rsidRPr="00774C67" w:rsidRDefault="009E4606" w:rsidP="00BC314A">
      <w:pPr>
        <w:pStyle w:val="ListParagraph"/>
        <w:numPr>
          <w:ilvl w:val="0"/>
          <w:numId w:val="6"/>
        </w:numPr>
        <w:spacing w:before="240" w:after="240"/>
        <w:rPr>
          <w:color w:val="000000" w:themeColor="text1"/>
        </w:rPr>
      </w:pPr>
      <w:r w:rsidRPr="006F10B1">
        <w:rPr>
          <w:color w:val="000000" w:themeColor="text1"/>
        </w:rPr>
        <w:t>S</w:t>
      </w:r>
      <w:r w:rsidR="00A3170F" w:rsidRPr="006F10B1">
        <w:rPr>
          <w:color w:val="000000" w:themeColor="text1"/>
        </w:rPr>
        <w:t>ection 116</w:t>
      </w:r>
      <w:proofErr w:type="gramStart"/>
      <w:r w:rsidR="00A3170F" w:rsidRPr="006F10B1">
        <w:rPr>
          <w:color w:val="000000" w:themeColor="text1"/>
        </w:rPr>
        <w:t>B(</w:t>
      </w:r>
      <w:proofErr w:type="gramEnd"/>
      <w:r w:rsidR="00A3170F" w:rsidRPr="006F10B1">
        <w:rPr>
          <w:color w:val="000000" w:themeColor="text1"/>
        </w:rPr>
        <w:t>1</w:t>
      </w:r>
      <w:r w:rsidR="00A3170F" w:rsidRPr="00774C67">
        <w:rPr>
          <w:color w:val="000000" w:themeColor="text1"/>
        </w:rPr>
        <w:t>) of the Local Government and Public Involvement in Health Act 2007 (duty to have regard to assessments and strategies).</w:t>
      </w:r>
    </w:p>
    <w:p w14:paraId="1FF82D1E" w14:textId="70480DBD" w:rsidR="009626C0" w:rsidRPr="00774C67" w:rsidRDefault="00BE15DF" w:rsidP="000C51CF">
      <w:pPr>
        <w:pStyle w:val="Heading3"/>
      </w:pPr>
      <w:r w:rsidRPr="00774C67">
        <w:t xml:space="preserve">NHS England has powers to obtain information from </w:t>
      </w:r>
      <w:r w:rsidR="00B3282A" w:rsidRPr="00774C67">
        <w:t>the</w:t>
      </w:r>
      <w:r w:rsidRPr="00774C67">
        <w:t xml:space="preserve"> ICB (section 14Z</w:t>
      </w:r>
      <w:r w:rsidR="00967646" w:rsidRPr="00774C67">
        <w:t xml:space="preserve">60 </w:t>
      </w:r>
      <w:r w:rsidRPr="00774C67">
        <w:t xml:space="preserve">of the 2006 Act) and to intervene where it is satisfied that </w:t>
      </w:r>
      <w:r w:rsidR="00B3282A" w:rsidRPr="00774C67">
        <w:t>the</w:t>
      </w:r>
      <w:r w:rsidRPr="00774C67">
        <w:t xml:space="preserve"> ICB is failing, </w:t>
      </w:r>
      <w:r w:rsidRPr="00774C67">
        <w:lastRenderedPageBreak/>
        <w:t>or has failed, to discharge any of its functions or that there is a significant risk that it will fail to do so (section 14Z</w:t>
      </w:r>
      <w:r w:rsidR="00967646" w:rsidRPr="00774C67">
        <w:t>61</w:t>
      </w:r>
      <w:r w:rsidRPr="00774C67">
        <w:t>).</w:t>
      </w:r>
    </w:p>
    <w:p w14:paraId="2B84B513" w14:textId="2F5FEBD5" w:rsidR="007A6E52" w:rsidRPr="00774C67" w:rsidRDefault="007A6E52" w:rsidP="001C48A1">
      <w:pPr>
        <w:pStyle w:val="Heading2"/>
        <w:rPr>
          <w:color w:val="000000" w:themeColor="text1"/>
        </w:rPr>
      </w:pPr>
      <w:bookmarkStart w:id="8" w:name="_Toc512936029"/>
      <w:bookmarkStart w:id="9" w:name="_Toc216870149"/>
      <w:r w:rsidRPr="00774C67">
        <w:rPr>
          <w:color w:val="000000" w:themeColor="text1"/>
        </w:rPr>
        <w:t>Status of this Constitution</w:t>
      </w:r>
      <w:bookmarkEnd w:id="8"/>
      <w:bookmarkEnd w:id="9"/>
    </w:p>
    <w:p w14:paraId="0BA99BA8" w14:textId="66A3A8C7" w:rsidR="00250215" w:rsidRPr="006F10B1" w:rsidRDefault="007A6E52" w:rsidP="00940511">
      <w:pPr>
        <w:pStyle w:val="Heading3"/>
        <w:rPr>
          <w:rFonts w:eastAsia="Arial" w:cs="Arial"/>
          <w:color w:val="000000" w:themeColor="text1"/>
        </w:rPr>
      </w:pPr>
      <w:r w:rsidRPr="326B5D63">
        <w:rPr>
          <w:color w:val="000000" w:themeColor="text1"/>
        </w:rPr>
        <w:t>Th</w:t>
      </w:r>
      <w:r w:rsidR="00C71625" w:rsidRPr="326B5D63">
        <w:rPr>
          <w:color w:val="000000" w:themeColor="text1"/>
        </w:rPr>
        <w:t>e</w:t>
      </w:r>
      <w:r w:rsidRPr="326B5D63">
        <w:rPr>
          <w:color w:val="000000" w:themeColor="text1"/>
        </w:rPr>
        <w:t xml:space="preserve"> </w:t>
      </w:r>
      <w:r w:rsidR="00294DE3" w:rsidRPr="326B5D63">
        <w:rPr>
          <w:color w:val="000000" w:themeColor="text1"/>
        </w:rPr>
        <w:t>IC</w:t>
      </w:r>
      <w:r w:rsidR="00C30E6C" w:rsidRPr="326B5D63">
        <w:rPr>
          <w:color w:val="000000" w:themeColor="text1"/>
        </w:rPr>
        <w:t>B</w:t>
      </w:r>
      <w:r w:rsidR="00AA7DEB" w:rsidRPr="326B5D63">
        <w:rPr>
          <w:color w:val="000000" w:themeColor="text1"/>
        </w:rPr>
        <w:t xml:space="preserve"> was established </w:t>
      </w:r>
      <w:r w:rsidR="00250215" w:rsidRPr="0046452D">
        <w:rPr>
          <w:color w:val="000000" w:themeColor="text1"/>
        </w:rPr>
        <w:t xml:space="preserve">on </w:t>
      </w:r>
      <w:r w:rsidR="001E0A60" w:rsidRPr="0046452D">
        <w:rPr>
          <w:color w:val="000000" w:themeColor="text1"/>
        </w:rPr>
        <w:t xml:space="preserve">1 </w:t>
      </w:r>
      <w:r w:rsidR="00DF7F1E" w:rsidRPr="0046452D">
        <w:rPr>
          <w:color w:val="000000" w:themeColor="text1"/>
        </w:rPr>
        <w:t>April</w:t>
      </w:r>
      <w:r w:rsidR="001E0A60" w:rsidRPr="0046452D">
        <w:rPr>
          <w:color w:val="000000" w:themeColor="text1"/>
        </w:rPr>
        <w:t xml:space="preserve"> 202</w:t>
      </w:r>
      <w:r w:rsidR="00DF7F1E" w:rsidRPr="0046452D">
        <w:rPr>
          <w:color w:val="000000" w:themeColor="text1"/>
        </w:rPr>
        <w:t>6</w:t>
      </w:r>
      <w:r w:rsidR="001E0A60" w:rsidRPr="0046452D">
        <w:rPr>
          <w:color w:val="000000" w:themeColor="text1"/>
        </w:rPr>
        <w:t xml:space="preserve"> </w:t>
      </w:r>
      <w:r w:rsidR="00BE15DF" w:rsidRPr="0046452D">
        <w:rPr>
          <w:color w:val="000000" w:themeColor="text1"/>
        </w:rPr>
        <w:t>by T</w:t>
      </w:r>
      <w:r w:rsidR="007A1AFC" w:rsidRPr="0046452D">
        <w:t>he Integrated Care Boards (Establishment</w:t>
      </w:r>
      <w:r w:rsidR="001D6AC9">
        <w:t xml:space="preserve"> and Abolition</w:t>
      </w:r>
      <w:r w:rsidR="007A1AFC" w:rsidRPr="0046452D">
        <w:t>) Order 202</w:t>
      </w:r>
      <w:r w:rsidR="0059143B">
        <w:t>6</w:t>
      </w:r>
      <w:r w:rsidR="00BE15DF" w:rsidRPr="0046452D">
        <w:rPr>
          <w:color w:val="000000" w:themeColor="text1"/>
        </w:rPr>
        <w:t>, which</w:t>
      </w:r>
      <w:r w:rsidR="00BE15DF" w:rsidRPr="326B5D63">
        <w:rPr>
          <w:color w:val="000000" w:themeColor="text1"/>
        </w:rPr>
        <w:t xml:space="preserve"> made provision for its </w:t>
      </w:r>
      <w:r w:rsidR="00970034" w:rsidRPr="326B5D63">
        <w:rPr>
          <w:color w:val="000000" w:themeColor="text1"/>
        </w:rPr>
        <w:t>C</w:t>
      </w:r>
      <w:r w:rsidR="00BE15DF" w:rsidRPr="326B5D63">
        <w:rPr>
          <w:color w:val="000000" w:themeColor="text1"/>
        </w:rPr>
        <w:t xml:space="preserve">onstitution by </w:t>
      </w:r>
      <w:r w:rsidR="00BE15DF" w:rsidRPr="006F10B1">
        <w:rPr>
          <w:color w:val="000000" w:themeColor="text1"/>
        </w:rPr>
        <w:t>reference to this document.</w:t>
      </w:r>
    </w:p>
    <w:p w14:paraId="1BFFF8A9" w14:textId="3D6604B3" w:rsidR="002F5688" w:rsidRPr="006F10B1" w:rsidRDefault="007A6E52" w:rsidP="00940511">
      <w:pPr>
        <w:pStyle w:val="Heading3"/>
        <w:rPr>
          <w:color w:val="000000" w:themeColor="text1"/>
        </w:rPr>
      </w:pPr>
      <w:r w:rsidRPr="006F10B1">
        <w:rPr>
          <w:color w:val="000000" w:themeColor="text1"/>
        </w:rPr>
        <w:t xml:space="preserve">Changes </w:t>
      </w:r>
      <w:r w:rsidR="00250215" w:rsidRPr="006F10B1">
        <w:rPr>
          <w:color w:val="000000" w:themeColor="text1"/>
        </w:rPr>
        <w:t xml:space="preserve">to this </w:t>
      </w:r>
      <w:r w:rsidR="008149ED" w:rsidRPr="006F10B1">
        <w:rPr>
          <w:color w:val="000000" w:themeColor="text1"/>
        </w:rPr>
        <w:t>C</w:t>
      </w:r>
      <w:r w:rsidR="00250215" w:rsidRPr="006F10B1">
        <w:rPr>
          <w:color w:val="000000" w:themeColor="text1"/>
        </w:rPr>
        <w:t>onstitution</w:t>
      </w:r>
      <w:r w:rsidR="00AA7DEB" w:rsidRPr="006F10B1">
        <w:rPr>
          <w:color w:val="000000" w:themeColor="text1"/>
        </w:rPr>
        <w:t xml:space="preserve"> will not be implemented until</w:t>
      </w:r>
      <w:r w:rsidR="00A363D7" w:rsidRPr="006F10B1">
        <w:rPr>
          <w:color w:val="000000" w:themeColor="text1"/>
        </w:rPr>
        <w:t>, and</w:t>
      </w:r>
      <w:r w:rsidR="00AA7DEB" w:rsidRPr="006F10B1">
        <w:rPr>
          <w:color w:val="000000" w:themeColor="text1"/>
        </w:rPr>
        <w:t xml:space="preserve"> are only </w:t>
      </w:r>
      <w:r w:rsidRPr="006F10B1">
        <w:rPr>
          <w:color w:val="000000" w:themeColor="text1"/>
        </w:rPr>
        <w:t>effective from</w:t>
      </w:r>
      <w:r w:rsidR="00A363D7" w:rsidRPr="006F10B1">
        <w:rPr>
          <w:color w:val="000000" w:themeColor="text1"/>
        </w:rPr>
        <w:t>,</w:t>
      </w:r>
      <w:r w:rsidRPr="006F10B1">
        <w:rPr>
          <w:color w:val="000000" w:themeColor="text1"/>
        </w:rPr>
        <w:t xml:space="preserve"> the date of approval by NHS England</w:t>
      </w:r>
      <w:r w:rsidR="00E31485" w:rsidRPr="006F10B1">
        <w:rPr>
          <w:color w:val="000000" w:themeColor="text1"/>
        </w:rPr>
        <w:t xml:space="preserve">.  </w:t>
      </w:r>
      <w:r w:rsidRPr="006F10B1">
        <w:tab/>
      </w:r>
    </w:p>
    <w:p w14:paraId="03BDA40E" w14:textId="7EADCB30" w:rsidR="007A6E52" w:rsidRPr="006F10B1" w:rsidRDefault="007A6E52" w:rsidP="001C48A1">
      <w:pPr>
        <w:pStyle w:val="Heading2"/>
        <w:rPr>
          <w:color w:val="000000" w:themeColor="text1"/>
        </w:rPr>
      </w:pPr>
      <w:bookmarkStart w:id="10" w:name="_Toc512936030"/>
      <w:bookmarkStart w:id="11" w:name="_Ref512939885"/>
      <w:bookmarkStart w:id="12" w:name="_Toc216870150"/>
      <w:r w:rsidRPr="006F10B1">
        <w:rPr>
          <w:color w:val="000000" w:themeColor="text1"/>
        </w:rPr>
        <w:t>Variation of this Constitution</w:t>
      </w:r>
      <w:bookmarkEnd w:id="10"/>
      <w:bookmarkEnd w:id="11"/>
      <w:bookmarkEnd w:id="12"/>
      <w:r w:rsidRPr="006F10B1">
        <w:rPr>
          <w:color w:val="000000" w:themeColor="text1"/>
        </w:rPr>
        <w:t xml:space="preserve"> </w:t>
      </w:r>
    </w:p>
    <w:p w14:paraId="1D4B7133" w14:textId="281B9439" w:rsidR="007A6E52" w:rsidRPr="00774C67" w:rsidRDefault="00947454" w:rsidP="00940511">
      <w:pPr>
        <w:pStyle w:val="Heading3"/>
        <w:rPr>
          <w:color w:val="000000" w:themeColor="text1"/>
        </w:rPr>
      </w:pPr>
      <w:r w:rsidRPr="00774C67">
        <w:rPr>
          <w:color w:val="000000" w:themeColor="text1"/>
        </w:rPr>
        <w:t>In accordance w</w:t>
      </w:r>
      <w:r w:rsidR="00B02566" w:rsidRPr="00774C67">
        <w:rPr>
          <w:color w:val="000000" w:themeColor="text1"/>
        </w:rPr>
        <w:t>i</w:t>
      </w:r>
      <w:r w:rsidRPr="00774C67">
        <w:rPr>
          <w:color w:val="000000" w:themeColor="text1"/>
        </w:rPr>
        <w:t>th</w:t>
      </w:r>
      <w:r w:rsidR="0083442C" w:rsidRPr="00774C67">
        <w:rPr>
          <w:color w:val="000000" w:themeColor="text1"/>
        </w:rPr>
        <w:t xml:space="preserve"> paragraph </w:t>
      </w:r>
      <w:r w:rsidR="006F4D58" w:rsidRPr="00774C67">
        <w:rPr>
          <w:color w:val="000000" w:themeColor="text1"/>
        </w:rPr>
        <w:t>1</w:t>
      </w:r>
      <w:r w:rsidR="008C5D84" w:rsidRPr="00774C67">
        <w:rPr>
          <w:color w:val="000000" w:themeColor="text1"/>
        </w:rPr>
        <w:t>5</w:t>
      </w:r>
      <w:r w:rsidRPr="00774C67">
        <w:rPr>
          <w:color w:val="000000" w:themeColor="text1"/>
        </w:rPr>
        <w:t xml:space="preserve"> </w:t>
      </w:r>
      <w:r w:rsidR="00B02566" w:rsidRPr="00774C67">
        <w:rPr>
          <w:color w:val="000000" w:themeColor="text1"/>
        </w:rPr>
        <w:t>of Schedule 1B</w:t>
      </w:r>
      <w:r w:rsidR="0083442C" w:rsidRPr="00774C67">
        <w:rPr>
          <w:color w:val="000000" w:themeColor="text1"/>
        </w:rPr>
        <w:t xml:space="preserve"> to</w:t>
      </w:r>
      <w:r w:rsidR="00B02566" w:rsidRPr="00774C67">
        <w:rPr>
          <w:color w:val="000000" w:themeColor="text1"/>
        </w:rPr>
        <w:t xml:space="preserve"> the </w:t>
      </w:r>
      <w:r w:rsidR="00134279" w:rsidRPr="00774C67">
        <w:rPr>
          <w:color w:val="000000" w:themeColor="text1"/>
        </w:rPr>
        <w:t>2006 A</w:t>
      </w:r>
      <w:r w:rsidR="00B02566" w:rsidRPr="00774C67">
        <w:rPr>
          <w:color w:val="000000" w:themeColor="text1"/>
        </w:rPr>
        <w:t xml:space="preserve">ct </w:t>
      </w:r>
      <w:r w:rsidR="00EF49B5" w:rsidRPr="00774C67">
        <w:rPr>
          <w:color w:val="000000" w:themeColor="text1"/>
        </w:rPr>
        <w:t>t</w:t>
      </w:r>
      <w:r w:rsidR="007A6E52" w:rsidRPr="00774C67">
        <w:rPr>
          <w:color w:val="000000" w:themeColor="text1"/>
        </w:rPr>
        <w:t xml:space="preserve">his </w:t>
      </w:r>
      <w:r w:rsidR="008149ED">
        <w:rPr>
          <w:color w:val="000000" w:themeColor="text1"/>
        </w:rPr>
        <w:t>C</w:t>
      </w:r>
      <w:r w:rsidR="007A6E52" w:rsidRPr="00774C67">
        <w:rPr>
          <w:color w:val="000000" w:themeColor="text1"/>
        </w:rPr>
        <w:t xml:space="preserve">onstitution </w:t>
      </w:r>
      <w:r w:rsidR="0083442C" w:rsidRPr="00774C67">
        <w:rPr>
          <w:color w:val="000000" w:themeColor="text1"/>
        </w:rPr>
        <w:t xml:space="preserve">may be varied in accordance with the procedure set out in this paragraph.  The </w:t>
      </w:r>
      <w:r w:rsidR="00F53899">
        <w:rPr>
          <w:color w:val="000000" w:themeColor="text1"/>
        </w:rPr>
        <w:t>C</w:t>
      </w:r>
      <w:r w:rsidR="0083442C" w:rsidRPr="00774C67">
        <w:rPr>
          <w:color w:val="000000" w:themeColor="text1"/>
        </w:rPr>
        <w:t xml:space="preserve">onstitution can only be varied in two </w:t>
      </w:r>
      <w:r w:rsidR="00100148" w:rsidRPr="00774C67">
        <w:rPr>
          <w:color w:val="000000" w:themeColor="text1"/>
        </w:rPr>
        <w:t>circumstances:</w:t>
      </w:r>
    </w:p>
    <w:p w14:paraId="72428044" w14:textId="66609194" w:rsidR="007A6E52" w:rsidRPr="00774C67" w:rsidRDefault="009E4606" w:rsidP="00BC314A">
      <w:pPr>
        <w:pStyle w:val="ListParagraph"/>
        <w:numPr>
          <w:ilvl w:val="0"/>
          <w:numId w:val="7"/>
        </w:numPr>
        <w:spacing w:before="240" w:after="240"/>
        <w:rPr>
          <w:color w:val="000000" w:themeColor="text1"/>
        </w:rPr>
      </w:pPr>
      <w:r>
        <w:rPr>
          <w:color w:val="000000" w:themeColor="text1"/>
        </w:rPr>
        <w:t>W</w:t>
      </w:r>
      <w:r w:rsidR="007A6E52" w:rsidRPr="00774C67">
        <w:rPr>
          <w:color w:val="000000" w:themeColor="text1"/>
        </w:rPr>
        <w:t xml:space="preserve">here the </w:t>
      </w:r>
      <w:r w:rsidR="00294DE3" w:rsidRPr="00774C67">
        <w:rPr>
          <w:color w:val="000000" w:themeColor="text1"/>
        </w:rPr>
        <w:t>IC</w:t>
      </w:r>
      <w:r w:rsidR="00C30E6C" w:rsidRPr="00774C67">
        <w:rPr>
          <w:color w:val="000000" w:themeColor="text1"/>
        </w:rPr>
        <w:t>B</w:t>
      </w:r>
      <w:r w:rsidR="00870172" w:rsidRPr="00774C67">
        <w:rPr>
          <w:color w:val="000000" w:themeColor="text1"/>
        </w:rPr>
        <w:t xml:space="preserve"> </w:t>
      </w:r>
      <w:r w:rsidR="007A6E52" w:rsidRPr="00774C67">
        <w:rPr>
          <w:color w:val="000000" w:themeColor="text1"/>
        </w:rPr>
        <w:t xml:space="preserve">applies to NHS England </w:t>
      </w:r>
      <w:r w:rsidR="00AA7DEB" w:rsidRPr="00774C67">
        <w:rPr>
          <w:color w:val="000000" w:themeColor="text1"/>
        </w:rPr>
        <w:t xml:space="preserve">in accordance with </w:t>
      </w:r>
      <w:r w:rsidR="00D9517C" w:rsidRPr="00774C67">
        <w:rPr>
          <w:color w:val="000000" w:themeColor="text1"/>
        </w:rPr>
        <w:t>NHS England’s</w:t>
      </w:r>
      <w:r w:rsidR="00AA7DEB" w:rsidRPr="00774C67">
        <w:rPr>
          <w:color w:val="000000" w:themeColor="text1"/>
        </w:rPr>
        <w:t xml:space="preserve"> published procedur</w:t>
      </w:r>
      <w:r w:rsidR="0071506E" w:rsidRPr="00774C67">
        <w:rPr>
          <w:color w:val="000000" w:themeColor="text1"/>
        </w:rPr>
        <w:t>e</w:t>
      </w:r>
      <w:r w:rsidR="00AA7DEB" w:rsidRPr="00774C67">
        <w:rPr>
          <w:color w:val="000000" w:themeColor="text1"/>
        </w:rPr>
        <w:t xml:space="preserve"> </w:t>
      </w:r>
      <w:r w:rsidR="007A6E52" w:rsidRPr="00774C67">
        <w:rPr>
          <w:color w:val="000000" w:themeColor="text1"/>
        </w:rPr>
        <w:t xml:space="preserve">and that application is </w:t>
      </w:r>
      <w:r w:rsidR="0083442C" w:rsidRPr="00774C67">
        <w:rPr>
          <w:color w:val="000000" w:themeColor="text1"/>
        </w:rPr>
        <w:t>approved</w:t>
      </w:r>
      <w:r w:rsidR="007A6E52" w:rsidRPr="00774C67">
        <w:rPr>
          <w:color w:val="000000" w:themeColor="text1"/>
        </w:rPr>
        <w:t>; and</w:t>
      </w:r>
    </w:p>
    <w:p w14:paraId="2980F6C2" w14:textId="7DD30F77" w:rsidR="007A5CA6" w:rsidRPr="00774C67" w:rsidRDefault="009E4606" w:rsidP="00BC314A">
      <w:pPr>
        <w:pStyle w:val="ListParagraph"/>
        <w:numPr>
          <w:ilvl w:val="0"/>
          <w:numId w:val="7"/>
        </w:numPr>
        <w:spacing w:before="240" w:after="240"/>
        <w:rPr>
          <w:color w:val="000000" w:themeColor="text1"/>
        </w:rPr>
      </w:pPr>
      <w:r>
        <w:rPr>
          <w:color w:val="000000" w:themeColor="text1"/>
        </w:rPr>
        <w:t>W</w:t>
      </w:r>
      <w:r w:rsidR="007A6E52" w:rsidRPr="00774C67">
        <w:rPr>
          <w:color w:val="000000" w:themeColor="text1"/>
        </w:rPr>
        <w:t xml:space="preserve">here NHS England varies the </w:t>
      </w:r>
      <w:r w:rsidR="006C6678">
        <w:rPr>
          <w:color w:val="000000" w:themeColor="text1"/>
        </w:rPr>
        <w:t>C</w:t>
      </w:r>
      <w:r w:rsidR="007A6E52" w:rsidRPr="00774C67">
        <w:rPr>
          <w:color w:val="000000" w:themeColor="text1"/>
        </w:rPr>
        <w:t xml:space="preserve">onstitution </w:t>
      </w:r>
      <w:r w:rsidR="00D9517C" w:rsidRPr="00774C67">
        <w:rPr>
          <w:color w:val="000000" w:themeColor="text1"/>
        </w:rPr>
        <w:t xml:space="preserve">of its own initiative </w:t>
      </w:r>
      <w:r w:rsidR="00763052" w:rsidRPr="00774C67">
        <w:rPr>
          <w:color w:val="000000" w:themeColor="text1"/>
        </w:rPr>
        <w:t>(</w:t>
      </w:r>
      <w:r w:rsidR="007A6E52" w:rsidRPr="00774C67">
        <w:rPr>
          <w:color w:val="000000" w:themeColor="text1"/>
        </w:rPr>
        <w:t xml:space="preserve">other than on application by the </w:t>
      </w:r>
      <w:r w:rsidR="00294DE3" w:rsidRPr="00774C67">
        <w:rPr>
          <w:color w:val="000000" w:themeColor="text1"/>
        </w:rPr>
        <w:t>IC</w:t>
      </w:r>
      <w:r w:rsidR="00EE3172" w:rsidRPr="00774C67">
        <w:rPr>
          <w:color w:val="000000" w:themeColor="text1"/>
        </w:rPr>
        <w:t>B</w:t>
      </w:r>
      <w:r w:rsidR="00763052" w:rsidRPr="00774C67">
        <w:rPr>
          <w:color w:val="000000" w:themeColor="text1"/>
        </w:rPr>
        <w:t>)</w:t>
      </w:r>
      <w:r w:rsidR="007A6E52" w:rsidRPr="00774C67">
        <w:rPr>
          <w:color w:val="000000" w:themeColor="text1"/>
        </w:rPr>
        <w:t>.</w:t>
      </w:r>
    </w:p>
    <w:p w14:paraId="04B85D3A" w14:textId="14656AAF" w:rsidR="000500DB" w:rsidRPr="00774C67" w:rsidRDefault="000500DB" w:rsidP="00940511">
      <w:pPr>
        <w:pStyle w:val="Heading3"/>
        <w:rPr>
          <w:color w:val="000000" w:themeColor="text1"/>
        </w:rPr>
      </w:pPr>
      <w:r w:rsidRPr="00774C67">
        <w:rPr>
          <w:color w:val="000000" w:themeColor="text1"/>
        </w:rPr>
        <w:t xml:space="preserve">The procedure for proposal and agreement of variations to the </w:t>
      </w:r>
      <w:r w:rsidR="006C6678">
        <w:rPr>
          <w:color w:val="000000" w:themeColor="text1"/>
        </w:rPr>
        <w:t>C</w:t>
      </w:r>
      <w:r w:rsidRPr="00774C67">
        <w:rPr>
          <w:color w:val="000000" w:themeColor="text1"/>
        </w:rPr>
        <w:t>onstitution is as follows</w:t>
      </w:r>
      <w:r w:rsidR="0071506E" w:rsidRPr="00774C67">
        <w:rPr>
          <w:color w:val="000000" w:themeColor="text1"/>
        </w:rPr>
        <w:t>:</w:t>
      </w:r>
    </w:p>
    <w:p w14:paraId="76BDD3AB" w14:textId="37F482B5" w:rsidR="000500DB" w:rsidRPr="00774C67" w:rsidRDefault="00A07D03" w:rsidP="00BC314A">
      <w:pPr>
        <w:pStyle w:val="ListParagraph"/>
        <w:numPr>
          <w:ilvl w:val="0"/>
          <w:numId w:val="8"/>
        </w:numPr>
        <w:spacing w:before="240" w:after="240"/>
        <w:rPr>
          <w:color w:val="000000" w:themeColor="text1"/>
        </w:rPr>
      </w:pPr>
      <w:bookmarkStart w:id="13" w:name="_Toc512936066"/>
      <w:r w:rsidRPr="00774C67">
        <w:rPr>
          <w:color w:val="000000" w:themeColor="text1"/>
        </w:rPr>
        <w:t xml:space="preserve">The </w:t>
      </w:r>
      <w:r w:rsidR="00365466" w:rsidRPr="00774C67">
        <w:rPr>
          <w:color w:val="000000" w:themeColor="text1"/>
        </w:rPr>
        <w:t>Chief Executive</w:t>
      </w:r>
      <w:r w:rsidRPr="00774C67">
        <w:rPr>
          <w:color w:val="000000" w:themeColor="text1"/>
        </w:rPr>
        <w:t xml:space="preserve"> may periodically propose amendments to the </w:t>
      </w:r>
      <w:r w:rsidR="006C6678">
        <w:rPr>
          <w:color w:val="000000" w:themeColor="text1"/>
        </w:rPr>
        <w:t>C</w:t>
      </w:r>
      <w:r w:rsidRPr="00774C67">
        <w:rPr>
          <w:color w:val="000000" w:themeColor="text1"/>
        </w:rPr>
        <w:t>onstitution</w:t>
      </w:r>
      <w:r w:rsidR="001E0A60" w:rsidRPr="00774C67">
        <w:rPr>
          <w:color w:val="000000" w:themeColor="text1"/>
        </w:rPr>
        <w:t>,</w:t>
      </w:r>
      <w:r w:rsidRPr="00774C67">
        <w:rPr>
          <w:color w:val="000000" w:themeColor="text1"/>
        </w:rPr>
        <w:t xml:space="preserve"> which shall be considered and approved by the </w:t>
      </w:r>
      <w:r w:rsidR="00365466" w:rsidRPr="00774C67">
        <w:rPr>
          <w:color w:val="000000" w:themeColor="text1"/>
        </w:rPr>
        <w:t>Integrated Care Board</w:t>
      </w:r>
      <w:r w:rsidRPr="00774C67">
        <w:rPr>
          <w:color w:val="000000" w:themeColor="text1"/>
        </w:rPr>
        <w:t xml:space="preserve"> prior to making an application to vary the </w:t>
      </w:r>
      <w:r w:rsidR="006C6678">
        <w:rPr>
          <w:color w:val="000000" w:themeColor="text1"/>
        </w:rPr>
        <w:t>C</w:t>
      </w:r>
      <w:r w:rsidRPr="00774C67">
        <w:rPr>
          <w:color w:val="000000" w:themeColor="text1"/>
        </w:rPr>
        <w:t>onstitution to NHS England.</w:t>
      </w:r>
    </w:p>
    <w:p w14:paraId="14CD9517" w14:textId="57EF4743" w:rsidR="00365466" w:rsidRPr="00774C67" w:rsidRDefault="000500DB" w:rsidP="00BC314A">
      <w:pPr>
        <w:pStyle w:val="ListParagraph"/>
        <w:numPr>
          <w:ilvl w:val="0"/>
          <w:numId w:val="8"/>
        </w:numPr>
        <w:spacing w:before="240" w:after="240"/>
        <w:rPr>
          <w:color w:val="000000" w:themeColor="text1"/>
        </w:rPr>
      </w:pPr>
      <w:r w:rsidRPr="00774C67">
        <w:rPr>
          <w:color w:val="000000" w:themeColor="text1"/>
        </w:rPr>
        <w:t>P</w:t>
      </w:r>
      <w:r w:rsidR="006E7BC5" w:rsidRPr="00774C67">
        <w:rPr>
          <w:color w:val="000000" w:themeColor="text1"/>
        </w:rPr>
        <w:t xml:space="preserve">roposed amendments to this </w:t>
      </w:r>
      <w:r w:rsidR="006C6678">
        <w:rPr>
          <w:color w:val="000000" w:themeColor="text1"/>
        </w:rPr>
        <w:t>C</w:t>
      </w:r>
      <w:r w:rsidR="006E7BC5" w:rsidRPr="00774C67">
        <w:rPr>
          <w:color w:val="000000" w:themeColor="text1"/>
        </w:rPr>
        <w:t xml:space="preserve">onstitution will </w:t>
      </w:r>
      <w:r w:rsidR="00AE5E7D" w:rsidRPr="00774C67">
        <w:rPr>
          <w:color w:val="000000" w:themeColor="text1"/>
        </w:rPr>
        <w:t>not be implemented until an application t</w:t>
      </w:r>
      <w:r w:rsidR="006E7BC5" w:rsidRPr="00774C67">
        <w:rPr>
          <w:color w:val="000000" w:themeColor="text1"/>
        </w:rPr>
        <w:t>o NHS England for variation</w:t>
      </w:r>
      <w:r w:rsidR="00AE5E7D" w:rsidRPr="00774C67">
        <w:rPr>
          <w:color w:val="000000" w:themeColor="text1"/>
        </w:rPr>
        <w:t xml:space="preserve"> has been approved</w:t>
      </w:r>
      <w:r w:rsidR="006E7BC5" w:rsidRPr="00774C67">
        <w:rPr>
          <w:color w:val="000000" w:themeColor="text1"/>
        </w:rPr>
        <w:t>.</w:t>
      </w:r>
      <w:r w:rsidR="009D6B20" w:rsidRPr="00774C67">
        <w:rPr>
          <w:color w:val="000000" w:themeColor="text1"/>
        </w:rPr>
        <w:t xml:space="preserve"> </w:t>
      </w:r>
      <w:r w:rsidR="006E7BC5" w:rsidRPr="00774C67">
        <w:rPr>
          <w:color w:val="000000" w:themeColor="text1"/>
        </w:rPr>
        <w:t xml:space="preserve"> </w:t>
      </w:r>
    </w:p>
    <w:p w14:paraId="74FE4C78" w14:textId="5AFB8E53" w:rsidR="003A7807" w:rsidRPr="00774C67" w:rsidRDefault="001E474F" w:rsidP="001C48A1">
      <w:pPr>
        <w:pStyle w:val="Heading2"/>
        <w:rPr>
          <w:color w:val="000000" w:themeColor="text1"/>
        </w:rPr>
      </w:pPr>
      <w:bookmarkStart w:id="14" w:name="_Toc216870151"/>
      <w:r w:rsidRPr="00774C67">
        <w:rPr>
          <w:color w:val="000000" w:themeColor="text1"/>
        </w:rPr>
        <w:t>Related D</w:t>
      </w:r>
      <w:r w:rsidR="003A7807" w:rsidRPr="00774C67">
        <w:rPr>
          <w:color w:val="000000" w:themeColor="text1"/>
        </w:rPr>
        <w:t>ocuments</w:t>
      </w:r>
      <w:bookmarkEnd w:id="13"/>
      <w:bookmarkEnd w:id="14"/>
    </w:p>
    <w:p w14:paraId="5E78672D" w14:textId="507ECDF0" w:rsidR="00D84390" w:rsidRPr="00774C67" w:rsidRDefault="003A7807" w:rsidP="00940511">
      <w:pPr>
        <w:pStyle w:val="Heading3"/>
        <w:rPr>
          <w:color w:val="000000" w:themeColor="text1"/>
        </w:rPr>
      </w:pPr>
      <w:r w:rsidRPr="00774C67">
        <w:rPr>
          <w:color w:val="000000" w:themeColor="text1"/>
        </w:rPr>
        <w:t xml:space="preserve">This </w:t>
      </w:r>
      <w:r w:rsidR="00BD2676">
        <w:rPr>
          <w:color w:val="000000" w:themeColor="text1"/>
        </w:rPr>
        <w:t>C</w:t>
      </w:r>
      <w:r w:rsidRPr="00774C67">
        <w:rPr>
          <w:color w:val="000000" w:themeColor="text1"/>
        </w:rPr>
        <w:t xml:space="preserve">onstitution is also </w:t>
      </w:r>
      <w:r w:rsidR="00BB7E8E" w:rsidRPr="00774C67">
        <w:rPr>
          <w:color w:val="000000" w:themeColor="text1"/>
        </w:rPr>
        <w:t xml:space="preserve">supported by </w:t>
      </w:r>
      <w:proofErr w:type="gramStart"/>
      <w:r w:rsidRPr="00774C67">
        <w:rPr>
          <w:color w:val="000000" w:themeColor="text1"/>
        </w:rPr>
        <w:t>a number of</w:t>
      </w:r>
      <w:proofErr w:type="gramEnd"/>
      <w:r w:rsidRPr="00774C67">
        <w:rPr>
          <w:color w:val="000000" w:themeColor="text1"/>
        </w:rPr>
        <w:t xml:space="preserve"> documents which provide further details on how </w:t>
      </w:r>
      <w:r w:rsidR="0083442C" w:rsidRPr="00774C67">
        <w:rPr>
          <w:color w:val="000000" w:themeColor="text1"/>
        </w:rPr>
        <w:t>g</w:t>
      </w:r>
      <w:r w:rsidR="00D84390" w:rsidRPr="00774C67">
        <w:rPr>
          <w:color w:val="000000" w:themeColor="text1"/>
        </w:rPr>
        <w:t xml:space="preserve">overnance </w:t>
      </w:r>
      <w:r w:rsidR="0083442C" w:rsidRPr="00774C67">
        <w:rPr>
          <w:color w:val="000000" w:themeColor="text1"/>
        </w:rPr>
        <w:t>arrangements</w:t>
      </w:r>
      <w:r w:rsidR="00D84390" w:rsidRPr="00774C67">
        <w:rPr>
          <w:color w:val="000000" w:themeColor="text1"/>
        </w:rPr>
        <w:t xml:space="preserve"> in </w:t>
      </w:r>
      <w:r w:rsidRPr="00774C67">
        <w:rPr>
          <w:color w:val="000000" w:themeColor="text1"/>
        </w:rPr>
        <w:t xml:space="preserve">the </w:t>
      </w:r>
      <w:r w:rsidR="00294DE3" w:rsidRPr="00774C67">
        <w:rPr>
          <w:color w:val="000000" w:themeColor="text1"/>
        </w:rPr>
        <w:t>IC</w:t>
      </w:r>
      <w:r w:rsidR="00EE3172" w:rsidRPr="00774C67">
        <w:rPr>
          <w:color w:val="000000" w:themeColor="text1"/>
        </w:rPr>
        <w:t>B</w:t>
      </w:r>
      <w:r w:rsidR="00F3624C" w:rsidRPr="00774C67">
        <w:rPr>
          <w:color w:val="000000" w:themeColor="text1"/>
        </w:rPr>
        <w:t xml:space="preserve"> </w:t>
      </w:r>
      <w:r w:rsidRPr="00774C67">
        <w:rPr>
          <w:color w:val="000000" w:themeColor="text1"/>
        </w:rPr>
        <w:t>will operate.</w:t>
      </w:r>
      <w:r w:rsidR="009C6E19" w:rsidRPr="00774C67">
        <w:rPr>
          <w:color w:val="000000" w:themeColor="text1"/>
        </w:rPr>
        <w:t xml:space="preserve"> </w:t>
      </w:r>
    </w:p>
    <w:p w14:paraId="5BE23C7F" w14:textId="46AF9262" w:rsidR="00D84390" w:rsidRPr="00774C67" w:rsidRDefault="003A7807" w:rsidP="00940511">
      <w:pPr>
        <w:pStyle w:val="Heading3"/>
        <w:rPr>
          <w:color w:val="000000" w:themeColor="text1"/>
        </w:rPr>
      </w:pPr>
      <w:r w:rsidRPr="00774C67">
        <w:rPr>
          <w:color w:val="000000" w:themeColor="text1"/>
        </w:rPr>
        <w:t>The</w:t>
      </w:r>
      <w:r w:rsidR="00D84390" w:rsidRPr="00774C67">
        <w:rPr>
          <w:color w:val="000000" w:themeColor="text1"/>
        </w:rPr>
        <w:t xml:space="preserve"> following are appended to the </w:t>
      </w:r>
      <w:r w:rsidR="00BD2676">
        <w:rPr>
          <w:color w:val="000000" w:themeColor="text1"/>
        </w:rPr>
        <w:t>C</w:t>
      </w:r>
      <w:r w:rsidR="00D84390" w:rsidRPr="00774C67">
        <w:rPr>
          <w:color w:val="000000" w:themeColor="text1"/>
        </w:rPr>
        <w:t xml:space="preserve">onstitution and form part of it for the purpose of </w:t>
      </w:r>
      <w:r w:rsidR="00763052" w:rsidRPr="00774C67">
        <w:rPr>
          <w:color w:val="000000" w:themeColor="text1"/>
        </w:rPr>
        <w:t xml:space="preserve">clause </w:t>
      </w:r>
      <w:r w:rsidR="00D84390" w:rsidRPr="00774C67">
        <w:rPr>
          <w:color w:val="000000" w:themeColor="text1"/>
        </w:rPr>
        <w:t xml:space="preserve">1.6 and the </w:t>
      </w:r>
      <w:r w:rsidR="00294DE3" w:rsidRPr="00774C67">
        <w:rPr>
          <w:color w:val="000000" w:themeColor="text1"/>
        </w:rPr>
        <w:t>IC</w:t>
      </w:r>
      <w:r w:rsidR="00AE5E7D" w:rsidRPr="00774C67">
        <w:rPr>
          <w:color w:val="000000" w:themeColor="text1"/>
        </w:rPr>
        <w:t>B</w:t>
      </w:r>
      <w:r w:rsidR="001C29A6" w:rsidRPr="00774C67">
        <w:rPr>
          <w:color w:val="000000" w:themeColor="text1"/>
        </w:rPr>
        <w:t>’</w:t>
      </w:r>
      <w:r w:rsidR="00D84390" w:rsidRPr="00774C67">
        <w:rPr>
          <w:color w:val="000000" w:themeColor="text1"/>
        </w:rPr>
        <w:t xml:space="preserve">s legal </w:t>
      </w:r>
      <w:r w:rsidR="0083442C" w:rsidRPr="00774C67">
        <w:rPr>
          <w:color w:val="000000" w:themeColor="text1"/>
        </w:rPr>
        <w:t>duty</w:t>
      </w:r>
      <w:r w:rsidR="00D84390" w:rsidRPr="00774C67">
        <w:rPr>
          <w:color w:val="000000" w:themeColor="text1"/>
        </w:rPr>
        <w:t xml:space="preserve"> to have a </w:t>
      </w:r>
      <w:r w:rsidR="00BD2676">
        <w:rPr>
          <w:color w:val="000000" w:themeColor="text1"/>
        </w:rPr>
        <w:t>C</w:t>
      </w:r>
      <w:r w:rsidR="00D84390" w:rsidRPr="00774C67">
        <w:rPr>
          <w:color w:val="000000" w:themeColor="text1"/>
        </w:rPr>
        <w:t>onstitution:</w:t>
      </w:r>
    </w:p>
    <w:p w14:paraId="65E39E77" w14:textId="2A46A750" w:rsidR="00BE5FBA" w:rsidRPr="00774C67" w:rsidRDefault="003A7807" w:rsidP="003516C8">
      <w:pPr>
        <w:pStyle w:val="ListParagraph"/>
        <w:numPr>
          <w:ilvl w:val="0"/>
          <w:numId w:val="69"/>
        </w:numPr>
        <w:ind w:left="1134" w:hanging="425"/>
        <w:rPr>
          <w:rFonts w:eastAsia="Calibri"/>
          <w:color w:val="000000" w:themeColor="text1"/>
        </w:rPr>
      </w:pPr>
      <w:r w:rsidRPr="00774C67">
        <w:rPr>
          <w:b/>
          <w:bCs w:val="0"/>
          <w:color w:val="000000" w:themeColor="text1"/>
        </w:rPr>
        <w:t>Standing orders</w:t>
      </w:r>
      <w:r w:rsidR="00940511" w:rsidRPr="00774C67">
        <w:rPr>
          <w:color w:val="000000" w:themeColor="text1"/>
        </w:rPr>
        <w:t xml:space="preserve"> </w:t>
      </w:r>
      <w:r w:rsidRPr="00774C67">
        <w:rPr>
          <w:color w:val="000000" w:themeColor="text1"/>
        </w:rPr>
        <w:t>– which set out the arrangements</w:t>
      </w:r>
      <w:r w:rsidR="00F3624C" w:rsidRPr="00774C67">
        <w:rPr>
          <w:color w:val="000000" w:themeColor="text1"/>
        </w:rPr>
        <w:t xml:space="preserve"> and procedures to be used for </w:t>
      </w:r>
      <w:r w:rsidRPr="00774C67">
        <w:rPr>
          <w:color w:val="000000" w:themeColor="text1"/>
        </w:rPr>
        <w:t xml:space="preserve">meetings and </w:t>
      </w:r>
      <w:r w:rsidR="008C5D84" w:rsidRPr="00774C67">
        <w:rPr>
          <w:rFonts w:eastAsia="Calibri"/>
          <w:color w:val="000000" w:themeColor="text1"/>
        </w:rPr>
        <w:t>the processes to appoint the ICB committees.</w:t>
      </w:r>
    </w:p>
    <w:p w14:paraId="74491FA5" w14:textId="7400F066" w:rsidR="00B372A1" w:rsidRPr="00774C67" w:rsidRDefault="004917C9" w:rsidP="00940511">
      <w:pPr>
        <w:pStyle w:val="Heading3"/>
        <w:rPr>
          <w:rFonts w:eastAsia="Calibri"/>
          <w:color w:val="000000" w:themeColor="text1"/>
        </w:rPr>
      </w:pPr>
      <w:r w:rsidRPr="00774C67">
        <w:rPr>
          <w:color w:val="000000" w:themeColor="text1"/>
        </w:rPr>
        <w:t xml:space="preserve">The following do not form part of the </w:t>
      </w:r>
      <w:r w:rsidR="00223E3A">
        <w:rPr>
          <w:color w:val="000000" w:themeColor="text1"/>
        </w:rPr>
        <w:t>C</w:t>
      </w:r>
      <w:r w:rsidR="00391BE0" w:rsidRPr="00774C67">
        <w:rPr>
          <w:color w:val="000000" w:themeColor="text1"/>
        </w:rPr>
        <w:t>onstitution but</w:t>
      </w:r>
      <w:r w:rsidRPr="00774C67">
        <w:rPr>
          <w:color w:val="000000" w:themeColor="text1"/>
        </w:rPr>
        <w:t xml:space="preserve"> are required to be published</w:t>
      </w:r>
      <w:r w:rsidR="00223E3A">
        <w:rPr>
          <w:color w:val="000000" w:themeColor="text1"/>
        </w:rPr>
        <w:t>:</w:t>
      </w:r>
      <w:r w:rsidRPr="00774C67">
        <w:rPr>
          <w:color w:val="000000" w:themeColor="text1"/>
        </w:rPr>
        <w:t xml:space="preserve"> </w:t>
      </w:r>
    </w:p>
    <w:p w14:paraId="4A65712B" w14:textId="1DE18746" w:rsidR="00947454" w:rsidRPr="00774C67" w:rsidRDefault="003A7807" w:rsidP="00BC314A">
      <w:pPr>
        <w:pStyle w:val="ListParagraph"/>
        <w:numPr>
          <w:ilvl w:val="0"/>
          <w:numId w:val="9"/>
        </w:numPr>
        <w:spacing w:before="240" w:after="240"/>
        <w:ind w:left="1077" w:hanging="357"/>
        <w:contextualSpacing w:val="0"/>
        <w:rPr>
          <w:color w:val="000000" w:themeColor="text1"/>
        </w:rPr>
      </w:pPr>
      <w:r w:rsidRPr="00774C67">
        <w:rPr>
          <w:b/>
          <w:bCs w:val="0"/>
          <w:color w:val="000000" w:themeColor="text1"/>
        </w:rPr>
        <w:t>The Scheme of Reservation and Delegation</w:t>
      </w:r>
      <w:r w:rsidR="00762BA1" w:rsidRPr="00774C67">
        <w:rPr>
          <w:b/>
          <w:bCs w:val="0"/>
          <w:color w:val="000000" w:themeColor="text1"/>
        </w:rPr>
        <w:t xml:space="preserve"> </w:t>
      </w:r>
      <w:r w:rsidR="00C46A47" w:rsidRPr="00774C67">
        <w:rPr>
          <w:b/>
          <w:bCs w:val="0"/>
          <w:color w:val="000000" w:themeColor="text1"/>
        </w:rPr>
        <w:t>(SoRD)</w:t>
      </w:r>
      <w:r w:rsidR="0071506E" w:rsidRPr="00774C67">
        <w:rPr>
          <w:color w:val="000000" w:themeColor="text1"/>
        </w:rPr>
        <w:t xml:space="preserve"> </w:t>
      </w:r>
      <w:r w:rsidR="003E3536" w:rsidRPr="00774C67">
        <w:rPr>
          <w:color w:val="000000" w:themeColor="text1"/>
        </w:rPr>
        <w:t xml:space="preserve">– </w:t>
      </w:r>
      <w:r w:rsidRPr="00774C67">
        <w:rPr>
          <w:color w:val="000000" w:themeColor="text1"/>
        </w:rPr>
        <w:t xml:space="preserve">sets out those decisions that are reserved </w:t>
      </w:r>
      <w:r w:rsidR="00F3624C" w:rsidRPr="00774C67">
        <w:rPr>
          <w:color w:val="000000" w:themeColor="text1"/>
        </w:rPr>
        <w:t xml:space="preserve">to the </w:t>
      </w:r>
      <w:r w:rsidR="000330DB" w:rsidRPr="00774C67">
        <w:rPr>
          <w:color w:val="000000" w:themeColor="text1"/>
        </w:rPr>
        <w:t>b</w:t>
      </w:r>
      <w:r w:rsidR="00045C93" w:rsidRPr="00774C67">
        <w:rPr>
          <w:color w:val="000000" w:themeColor="text1"/>
        </w:rPr>
        <w:t>oard</w:t>
      </w:r>
      <w:r w:rsidR="00AE5E7D" w:rsidRPr="00774C67">
        <w:rPr>
          <w:color w:val="000000" w:themeColor="text1"/>
        </w:rPr>
        <w:t xml:space="preserve"> of the ICB</w:t>
      </w:r>
      <w:r w:rsidR="00045C93" w:rsidRPr="00774C67">
        <w:rPr>
          <w:color w:val="000000" w:themeColor="text1"/>
        </w:rPr>
        <w:t xml:space="preserve"> </w:t>
      </w:r>
      <w:r w:rsidRPr="00774C67">
        <w:rPr>
          <w:color w:val="000000" w:themeColor="text1"/>
        </w:rPr>
        <w:t xml:space="preserve">and those decisions that </w:t>
      </w:r>
      <w:r w:rsidR="00722AB9" w:rsidRPr="00774C67">
        <w:rPr>
          <w:color w:val="000000" w:themeColor="text1"/>
        </w:rPr>
        <w:t>have been delegate</w:t>
      </w:r>
      <w:r w:rsidR="00C46A47" w:rsidRPr="00774C67">
        <w:rPr>
          <w:color w:val="000000" w:themeColor="text1"/>
        </w:rPr>
        <w:t>d</w:t>
      </w:r>
      <w:r w:rsidR="00947454" w:rsidRPr="00774C67">
        <w:rPr>
          <w:color w:val="000000" w:themeColor="text1"/>
        </w:rPr>
        <w:t xml:space="preserve"> in accordance with the powers of the </w:t>
      </w:r>
      <w:r w:rsidR="00294DE3" w:rsidRPr="00774C67">
        <w:rPr>
          <w:color w:val="000000" w:themeColor="text1"/>
        </w:rPr>
        <w:t>IC</w:t>
      </w:r>
      <w:r w:rsidR="00EE3172" w:rsidRPr="00774C67">
        <w:rPr>
          <w:color w:val="000000" w:themeColor="text1"/>
        </w:rPr>
        <w:t>B</w:t>
      </w:r>
      <w:r w:rsidR="001C5B34" w:rsidRPr="00774C67">
        <w:rPr>
          <w:color w:val="000000" w:themeColor="text1"/>
        </w:rPr>
        <w:t xml:space="preserve"> and which must be agreed in accordance with and be consistent with the </w:t>
      </w:r>
      <w:r w:rsidR="0014241B">
        <w:rPr>
          <w:color w:val="000000" w:themeColor="text1"/>
        </w:rPr>
        <w:lastRenderedPageBreak/>
        <w:t>C</w:t>
      </w:r>
      <w:r w:rsidR="001C5B34" w:rsidRPr="00774C67">
        <w:rPr>
          <w:color w:val="000000" w:themeColor="text1"/>
        </w:rPr>
        <w:t>onstitution</w:t>
      </w:r>
      <w:r w:rsidR="00947454" w:rsidRPr="00774C67">
        <w:rPr>
          <w:color w:val="000000" w:themeColor="text1"/>
        </w:rPr>
        <w:t>.</w:t>
      </w:r>
      <w:r w:rsidR="00722AB9" w:rsidRPr="00774C67">
        <w:rPr>
          <w:color w:val="000000" w:themeColor="text1"/>
        </w:rPr>
        <w:t xml:space="preserve"> </w:t>
      </w:r>
      <w:r w:rsidR="00E373BA" w:rsidRPr="00774C67">
        <w:rPr>
          <w:color w:val="000000" w:themeColor="text1"/>
        </w:rPr>
        <w:t>The SoR</w:t>
      </w:r>
      <w:r w:rsidR="002F5688" w:rsidRPr="00774C67">
        <w:rPr>
          <w:color w:val="000000" w:themeColor="text1"/>
        </w:rPr>
        <w:t>D</w:t>
      </w:r>
      <w:r w:rsidR="00E373BA" w:rsidRPr="00774C67">
        <w:rPr>
          <w:color w:val="000000" w:themeColor="text1"/>
        </w:rPr>
        <w:t xml:space="preserve"> identifies where</w:t>
      </w:r>
      <w:r w:rsidR="00133962" w:rsidRPr="00774C67">
        <w:rPr>
          <w:color w:val="000000" w:themeColor="text1"/>
        </w:rPr>
        <w:t>,</w:t>
      </w:r>
      <w:r w:rsidR="00E373BA" w:rsidRPr="00774C67">
        <w:rPr>
          <w:color w:val="000000" w:themeColor="text1"/>
        </w:rPr>
        <w:t xml:space="preserve"> </w:t>
      </w:r>
      <w:r w:rsidR="00133962" w:rsidRPr="00774C67">
        <w:rPr>
          <w:color w:val="000000" w:themeColor="text1"/>
        </w:rPr>
        <w:t>or to</w:t>
      </w:r>
      <w:r w:rsidR="00E373BA" w:rsidRPr="00774C67">
        <w:rPr>
          <w:color w:val="000000" w:themeColor="text1"/>
        </w:rPr>
        <w:t xml:space="preserve"> who</w:t>
      </w:r>
      <w:r w:rsidR="00133962" w:rsidRPr="00774C67">
        <w:rPr>
          <w:color w:val="000000" w:themeColor="text1"/>
        </w:rPr>
        <w:t>m,</w:t>
      </w:r>
      <w:r w:rsidR="00E373BA" w:rsidRPr="00774C67">
        <w:rPr>
          <w:color w:val="000000" w:themeColor="text1"/>
        </w:rPr>
        <w:t xml:space="preserve"> functions a</w:t>
      </w:r>
      <w:r w:rsidR="0071506E" w:rsidRPr="00774C67">
        <w:rPr>
          <w:color w:val="000000" w:themeColor="text1"/>
        </w:rPr>
        <w:t>n</w:t>
      </w:r>
      <w:r w:rsidR="00E373BA" w:rsidRPr="00774C67">
        <w:rPr>
          <w:color w:val="000000" w:themeColor="text1"/>
        </w:rPr>
        <w:t>d decisions have been delegated to.</w:t>
      </w:r>
    </w:p>
    <w:p w14:paraId="02FDBC8D" w14:textId="51C49A79" w:rsidR="00950213" w:rsidRPr="00774C67" w:rsidRDefault="00950213" w:rsidP="00BC314A">
      <w:pPr>
        <w:pStyle w:val="ListParagraph"/>
        <w:numPr>
          <w:ilvl w:val="0"/>
          <w:numId w:val="9"/>
        </w:numPr>
        <w:spacing w:before="240" w:after="240"/>
        <w:ind w:left="1077" w:hanging="357"/>
        <w:contextualSpacing w:val="0"/>
        <w:rPr>
          <w:color w:val="000000" w:themeColor="text1"/>
        </w:rPr>
      </w:pPr>
      <w:r w:rsidRPr="00774C67">
        <w:rPr>
          <w:b/>
          <w:bCs w:val="0"/>
          <w:color w:val="000000" w:themeColor="text1"/>
        </w:rPr>
        <w:t>Functions and Decision map</w:t>
      </w:r>
      <w:r w:rsidR="0071506E" w:rsidRPr="00774C67">
        <w:rPr>
          <w:color w:val="000000" w:themeColor="text1"/>
        </w:rPr>
        <w:t xml:space="preserve"> </w:t>
      </w:r>
      <w:r w:rsidRPr="00774C67">
        <w:rPr>
          <w:color w:val="000000" w:themeColor="text1"/>
        </w:rPr>
        <w:t xml:space="preserve">- a </w:t>
      </w:r>
      <w:r w:rsidR="00D3301A" w:rsidRPr="00774C67">
        <w:rPr>
          <w:color w:val="000000" w:themeColor="text1"/>
        </w:rPr>
        <w:t>high-level</w:t>
      </w:r>
      <w:r w:rsidRPr="00774C67">
        <w:rPr>
          <w:color w:val="000000" w:themeColor="text1"/>
        </w:rPr>
        <w:t xml:space="preserve"> structural chart that sets out which key decisions are delegated and taken by which part or parts of the system.  The Functions and Decision map also includes decision making responsibilities that are delegated to the ICB (</w:t>
      </w:r>
      <w:r w:rsidR="00BB3835" w:rsidRPr="00774C67">
        <w:rPr>
          <w:color w:val="000000" w:themeColor="text1"/>
        </w:rPr>
        <w:t>for example,</w:t>
      </w:r>
      <w:r w:rsidRPr="00774C67">
        <w:rPr>
          <w:color w:val="000000" w:themeColor="text1"/>
        </w:rPr>
        <w:t xml:space="preserve"> from NHS England)</w:t>
      </w:r>
      <w:r w:rsidR="002F5688" w:rsidRPr="00774C67">
        <w:rPr>
          <w:color w:val="000000" w:themeColor="text1"/>
        </w:rPr>
        <w:t>.</w:t>
      </w:r>
    </w:p>
    <w:p w14:paraId="66A5F58B" w14:textId="3A7AE6C4" w:rsidR="00947454" w:rsidRPr="00774C67" w:rsidRDefault="008F7EC3" w:rsidP="00BC314A">
      <w:pPr>
        <w:pStyle w:val="ListParagraph"/>
        <w:numPr>
          <w:ilvl w:val="0"/>
          <w:numId w:val="9"/>
        </w:numPr>
        <w:spacing w:before="240" w:after="240"/>
        <w:ind w:left="1077" w:hanging="357"/>
        <w:contextualSpacing w:val="0"/>
        <w:rPr>
          <w:color w:val="000000" w:themeColor="text1"/>
        </w:rPr>
      </w:pPr>
      <w:r w:rsidRPr="00774C67">
        <w:rPr>
          <w:b/>
          <w:bCs w:val="0"/>
          <w:color w:val="000000" w:themeColor="text1"/>
        </w:rPr>
        <w:t>Standing Financial Instructions</w:t>
      </w:r>
      <w:r w:rsidR="00C46A47" w:rsidRPr="00774C67">
        <w:rPr>
          <w:color w:val="000000" w:themeColor="text1"/>
        </w:rPr>
        <w:t xml:space="preserve"> </w:t>
      </w:r>
      <w:r w:rsidR="003E3536" w:rsidRPr="00774C67">
        <w:rPr>
          <w:color w:val="000000" w:themeColor="text1"/>
        </w:rPr>
        <w:t xml:space="preserve">– </w:t>
      </w:r>
      <w:r w:rsidR="00947454" w:rsidRPr="00774C67">
        <w:rPr>
          <w:color w:val="000000" w:themeColor="text1"/>
        </w:rPr>
        <w:t xml:space="preserve">which set out the arrangements for managing the </w:t>
      </w:r>
      <w:r w:rsidR="00294DE3" w:rsidRPr="00774C67">
        <w:rPr>
          <w:color w:val="000000" w:themeColor="text1"/>
        </w:rPr>
        <w:t>IC</w:t>
      </w:r>
      <w:r w:rsidR="00EE3172" w:rsidRPr="00774C67">
        <w:rPr>
          <w:color w:val="000000" w:themeColor="text1"/>
        </w:rPr>
        <w:t>B</w:t>
      </w:r>
      <w:r w:rsidR="001C29A6" w:rsidRPr="00774C67">
        <w:rPr>
          <w:color w:val="000000" w:themeColor="text1"/>
        </w:rPr>
        <w:t>’</w:t>
      </w:r>
      <w:r w:rsidR="00947454" w:rsidRPr="00774C67">
        <w:rPr>
          <w:color w:val="000000" w:themeColor="text1"/>
        </w:rPr>
        <w:t xml:space="preserve">s financial affairs. </w:t>
      </w:r>
    </w:p>
    <w:p w14:paraId="5F412A91" w14:textId="54A1C7DD" w:rsidR="009C7D28" w:rsidRPr="00774C67" w:rsidRDefault="003A7807" w:rsidP="00BC314A">
      <w:pPr>
        <w:pStyle w:val="ListParagraph"/>
        <w:numPr>
          <w:ilvl w:val="0"/>
          <w:numId w:val="9"/>
        </w:numPr>
        <w:rPr>
          <w:rFonts w:eastAsia="Calibri"/>
          <w:color w:val="000000" w:themeColor="text1"/>
        </w:rPr>
      </w:pPr>
      <w:r w:rsidRPr="00774C67">
        <w:rPr>
          <w:b/>
          <w:bCs w:val="0"/>
          <w:color w:val="000000" w:themeColor="text1"/>
        </w:rPr>
        <w:t>The</w:t>
      </w:r>
      <w:r w:rsidR="00B91CF1" w:rsidRPr="00774C67">
        <w:rPr>
          <w:b/>
          <w:bCs w:val="0"/>
          <w:color w:val="000000" w:themeColor="text1"/>
        </w:rPr>
        <w:t xml:space="preserve"> </w:t>
      </w:r>
      <w:r w:rsidR="00294DE3" w:rsidRPr="00774C67">
        <w:rPr>
          <w:b/>
          <w:bCs w:val="0"/>
          <w:color w:val="000000" w:themeColor="text1"/>
        </w:rPr>
        <w:t>IC</w:t>
      </w:r>
      <w:r w:rsidR="00133962" w:rsidRPr="00774C67">
        <w:rPr>
          <w:b/>
          <w:bCs w:val="0"/>
          <w:color w:val="000000" w:themeColor="text1"/>
        </w:rPr>
        <w:t>B</w:t>
      </w:r>
      <w:r w:rsidRPr="00774C67">
        <w:rPr>
          <w:b/>
          <w:bCs w:val="0"/>
          <w:color w:val="000000" w:themeColor="text1"/>
        </w:rPr>
        <w:t xml:space="preserve"> </w:t>
      </w:r>
      <w:r w:rsidR="0093396A" w:rsidRPr="00774C67">
        <w:rPr>
          <w:b/>
          <w:bCs w:val="0"/>
          <w:color w:val="000000" w:themeColor="text1"/>
        </w:rPr>
        <w:t xml:space="preserve">Governance </w:t>
      </w:r>
      <w:r w:rsidRPr="00774C67">
        <w:rPr>
          <w:b/>
          <w:bCs w:val="0"/>
          <w:color w:val="000000" w:themeColor="text1"/>
        </w:rPr>
        <w:t>Handbook</w:t>
      </w:r>
      <w:r w:rsidR="0071506E" w:rsidRPr="00774C67">
        <w:rPr>
          <w:color w:val="000000" w:themeColor="text1"/>
        </w:rPr>
        <w:t xml:space="preserve"> </w:t>
      </w:r>
      <w:r w:rsidR="003E3536" w:rsidRPr="00774C67">
        <w:rPr>
          <w:color w:val="000000" w:themeColor="text1"/>
        </w:rPr>
        <w:t xml:space="preserve">– </w:t>
      </w:r>
      <w:r w:rsidR="00E1473B">
        <w:rPr>
          <w:color w:val="000000" w:themeColor="text1"/>
        </w:rPr>
        <w:t>t</w:t>
      </w:r>
      <w:r w:rsidR="009C7D28" w:rsidRPr="00774C67">
        <w:rPr>
          <w:rFonts w:eastAsia="Calibri"/>
          <w:color w:val="000000" w:themeColor="text1"/>
        </w:rPr>
        <w:t xml:space="preserve">his brings together </w:t>
      </w:r>
      <w:r w:rsidR="009C7D28" w:rsidRPr="00774C67">
        <w:rPr>
          <w:color w:val="000000" w:themeColor="text1"/>
        </w:rPr>
        <w:t>all the ICB’s governance documents</w:t>
      </w:r>
      <w:r w:rsidR="005B6E87">
        <w:rPr>
          <w:color w:val="000000" w:themeColor="text1"/>
        </w:rPr>
        <w:t>,</w:t>
      </w:r>
      <w:r w:rsidR="009C7D28" w:rsidRPr="00774C67">
        <w:rPr>
          <w:color w:val="000000" w:themeColor="text1"/>
        </w:rPr>
        <w:t xml:space="preserve"> so it is easy for interested people to navigate.  It</w:t>
      </w:r>
      <w:r w:rsidR="009C7D28" w:rsidRPr="00774C67">
        <w:rPr>
          <w:rFonts w:eastAsia="Calibri"/>
          <w:color w:val="000000" w:themeColor="text1"/>
          <w:shd w:val="clear" w:color="auto" w:fill="FFFFFF" w:themeFill="background1"/>
        </w:rPr>
        <w:t xml:space="preserve"> </w:t>
      </w:r>
      <w:r w:rsidR="009C7D28" w:rsidRPr="00774C67">
        <w:rPr>
          <w:rFonts w:eastAsia="Calibri"/>
          <w:color w:val="000000" w:themeColor="text1"/>
        </w:rPr>
        <w:t>includes:</w:t>
      </w:r>
    </w:p>
    <w:p w14:paraId="07532673" w14:textId="3602DB2F" w:rsidR="009C7D28" w:rsidRPr="00774C67" w:rsidRDefault="00D84C7C" w:rsidP="009E4606">
      <w:pPr>
        <w:pStyle w:val="ListParagraph"/>
        <w:numPr>
          <w:ilvl w:val="0"/>
          <w:numId w:val="10"/>
        </w:numPr>
        <w:ind w:left="1560" w:hanging="284"/>
        <w:rPr>
          <w:rFonts w:eastAsia="Calibri"/>
          <w:color w:val="000000" w:themeColor="text1"/>
        </w:rPr>
      </w:pPr>
      <w:r w:rsidRPr="00774C67">
        <w:rPr>
          <w:color w:val="000000" w:themeColor="text1"/>
        </w:rPr>
        <w:t>T</w:t>
      </w:r>
      <w:r w:rsidR="009C7D28" w:rsidRPr="00774C67">
        <w:rPr>
          <w:color w:val="000000" w:themeColor="text1"/>
        </w:rPr>
        <w:t>he above documents a) – c)</w:t>
      </w:r>
      <w:r w:rsidR="009E4606">
        <w:rPr>
          <w:color w:val="000000" w:themeColor="text1"/>
        </w:rPr>
        <w:t>.</w:t>
      </w:r>
    </w:p>
    <w:p w14:paraId="74D49DBC" w14:textId="4C8D4F57" w:rsidR="004917C9" w:rsidRPr="00774C67" w:rsidRDefault="009C7D28" w:rsidP="009E4606">
      <w:pPr>
        <w:pStyle w:val="ListParagraph"/>
        <w:numPr>
          <w:ilvl w:val="0"/>
          <w:numId w:val="10"/>
        </w:numPr>
        <w:ind w:left="1560" w:hanging="284"/>
        <w:rPr>
          <w:rFonts w:eastAsia="Calibri"/>
          <w:color w:val="000000" w:themeColor="text1"/>
        </w:rPr>
      </w:pPr>
      <w:r w:rsidRPr="00774C67">
        <w:rPr>
          <w:color w:val="000000" w:themeColor="text1"/>
        </w:rPr>
        <w:t>T</w:t>
      </w:r>
      <w:r w:rsidR="003A7807" w:rsidRPr="00774C67">
        <w:rPr>
          <w:color w:val="000000" w:themeColor="text1"/>
        </w:rPr>
        <w:t>erms of reference</w:t>
      </w:r>
      <w:r w:rsidR="00D84C7C" w:rsidRPr="00774C67">
        <w:rPr>
          <w:color w:val="000000" w:themeColor="text1"/>
        </w:rPr>
        <w:t xml:space="preserve"> for all </w:t>
      </w:r>
      <w:r w:rsidR="004917C9" w:rsidRPr="00774C67">
        <w:rPr>
          <w:color w:val="000000" w:themeColor="text1"/>
        </w:rPr>
        <w:t>committees and sub</w:t>
      </w:r>
      <w:r w:rsidR="00BB3835" w:rsidRPr="00774C67">
        <w:rPr>
          <w:color w:val="000000" w:themeColor="text1"/>
        </w:rPr>
        <w:t>-</w:t>
      </w:r>
      <w:r w:rsidR="004917C9" w:rsidRPr="00774C67">
        <w:rPr>
          <w:color w:val="000000" w:themeColor="text1"/>
        </w:rPr>
        <w:t xml:space="preserve">committees of the </w:t>
      </w:r>
      <w:r w:rsidR="000330DB" w:rsidRPr="00774C67">
        <w:rPr>
          <w:color w:val="000000" w:themeColor="text1"/>
        </w:rPr>
        <w:t>b</w:t>
      </w:r>
      <w:r w:rsidR="004917C9" w:rsidRPr="00774C67">
        <w:rPr>
          <w:color w:val="000000" w:themeColor="text1"/>
        </w:rPr>
        <w:t xml:space="preserve">oard that exercise ICB </w:t>
      </w:r>
      <w:r w:rsidR="00AF5472" w:rsidRPr="00774C67">
        <w:rPr>
          <w:color w:val="000000" w:themeColor="text1"/>
        </w:rPr>
        <w:t>functions.</w:t>
      </w:r>
    </w:p>
    <w:p w14:paraId="265E3B07" w14:textId="5CEAE6EE" w:rsidR="00E803ED" w:rsidRPr="00774C67" w:rsidRDefault="004917C9" w:rsidP="009E4606">
      <w:pPr>
        <w:pStyle w:val="ListParagraph"/>
        <w:numPr>
          <w:ilvl w:val="0"/>
          <w:numId w:val="10"/>
        </w:numPr>
        <w:ind w:left="1560" w:hanging="284"/>
        <w:rPr>
          <w:rFonts w:eastAsia="Calibri"/>
          <w:color w:val="000000" w:themeColor="text1"/>
        </w:rPr>
      </w:pPr>
      <w:r w:rsidRPr="00774C67">
        <w:rPr>
          <w:color w:val="000000" w:themeColor="text1"/>
        </w:rPr>
        <w:t xml:space="preserve">Delegation arrangements for all instances where ICB functions are delegated, in accordance with section 65Z5 of the 2006 Act, to another ICB, </w:t>
      </w:r>
      <w:r w:rsidR="00633BBC" w:rsidRPr="00774C67">
        <w:rPr>
          <w:color w:val="000000" w:themeColor="text1"/>
        </w:rPr>
        <w:t xml:space="preserve">NHS England, </w:t>
      </w:r>
      <w:r w:rsidRPr="00774C67">
        <w:rPr>
          <w:color w:val="000000" w:themeColor="text1"/>
        </w:rPr>
        <w:t xml:space="preserve">an NHS trust, NHS foundation trust, </w:t>
      </w:r>
      <w:r w:rsidR="003A5AD8">
        <w:rPr>
          <w:color w:val="000000" w:themeColor="text1"/>
        </w:rPr>
        <w:t>l</w:t>
      </w:r>
      <w:r w:rsidRPr="00774C67">
        <w:rPr>
          <w:color w:val="000000" w:themeColor="text1"/>
        </w:rPr>
        <w:t xml:space="preserve">ocal </w:t>
      </w:r>
      <w:r w:rsidR="003A5AD8">
        <w:rPr>
          <w:color w:val="000000" w:themeColor="text1"/>
        </w:rPr>
        <w:t>a</w:t>
      </w:r>
      <w:r w:rsidRPr="00774C67">
        <w:rPr>
          <w:color w:val="000000" w:themeColor="text1"/>
        </w:rPr>
        <w:t xml:space="preserve">uthority, combined authority or any other prescribed </w:t>
      </w:r>
      <w:r w:rsidR="00910ADE" w:rsidRPr="00774C67">
        <w:rPr>
          <w:color w:val="000000" w:themeColor="text1"/>
        </w:rPr>
        <w:t>body</w:t>
      </w:r>
      <w:r w:rsidR="00DE32B8">
        <w:rPr>
          <w:color w:val="000000" w:themeColor="text1"/>
        </w:rPr>
        <w:t>;</w:t>
      </w:r>
      <w:r w:rsidRPr="00774C67">
        <w:rPr>
          <w:color w:val="000000" w:themeColor="text1"/>
        </w:rPr>
        <w:t xml:space="preserve"> or to a joint committee of the ICB and one or those organisations in accordance with section 65Z6 of the 2006 Act.</w:t>
      </w:r>
    </w:p>
    <w:p w14:paraId="2F5E9CD1" w14:textId="375A9928" w:rsidR="009C550C" w:rsidRPr="006F10B1" w:rsidRDefault="00E803ED" w:rsidP="009E4606">
      <w:pPr>
        <w:pStyle w:val="ListParagraph"/>
        <w:numPr>
          <w:ilvl w:val="0"/>
          <w:numId w:val="10"/>
        </w:numPr>
        <w:ind w:left="1560" w:hanging="284"/>
        <w:rPr>
          <w:color w:val="000000" w:themeColor="text1"/>
        </w:rPr>
      </w:pPr>
      <w:r w:rsidRPr="00774C67">
        <w:rPr>
          <w:color w:val="000000" w:themeColor="text1"/>
        </w:rPr>
        <w:t>Terms of reference of any joint committee of the ICB and another</w:t>
      </w:r>
      <w:r w:rsidR="00FE41DE" w:rsidRPr="00774C67">
        <w:rPr>
          <w:color w:val="000000" w:themeColor="text1"/>
        </w:rPr>
        <w:t xml:space="preserve"> ICB, </w:t>
      </w:r>
      <w:r w:rsidR="00633BBC" w:rsidRPr="00774C67">
        <w:rPr>
          <w:color w:val="000000" w:themeColor="text1"/>
        </w:rPr>
        <w:t xml:space="preserve">NHS England, </w:t>
      </w:r>
      <w:r w:rsidR="00FE41DE" w:rsidRPr="00774C67">
        <w:rPr>
          <w:color w:val="000000" w:themeColor="text1"/>
        </w:rPr>
        <w:t xml:space="preserve">an NHS trust, NHS foundation trust, </w:t>
      </w:r>
      <w:r w:rsidR="006577BF">
        <w:rPr>
          <w:color w:val="000000" w:themeColor="text1"/>
        </w:rPr>
        <w:t>l</w:t>
      </w:r>
      <w:r w:rsidR="00FE41DE" w:rsidRPr="00774C67">
        <w:rPr>
          <w:color w:val="000000" w:themeColor="text1"/>
        </w:rPr>
        <w:t xml:space="preserve">ocal </w:t>
      </w:r>
      <w:r w:rsidR="006577BF">
        <w:rPr>
          <w:color w:val="000000" w:themeColor="text1"/>
        </w:rPr>
        <w:t>a</w:t>
      </w:r>
      <w:r w:rsidR="00FE41DE" w:rsidRPr="00774C67">
        <w:rPr>
          <w:color w:val="000000" w:themeColor="text1"/>
        </w:rPr>
        <w:t>uthority, combined authority or any other prescribed body; or to a joint committee of the ICB and one o</w:t>
      </w:r>
      <w:r w:rsidR="008C5D84" w:rsidRPr="00774C67">
        <w:rPr>
          <w:color w:val="000000" w:themeColor="text1"/>
        </w:rPr>
        <w:t>f</w:t>
      </w:r>
      <w:r w:rsidR="00FE41DE" w:rsidRPr="00774C67">
        <w:rPr>
          <w:color w:val="000000" w:themeColor="text1"/>
        </w:rPr>
        <w:t xml:space="preserve"> those organisations in </w:t>
      </w:r>
      <w:r w:rsidR="00FE41DE" w:rsidRPr="006F10B1">
        <w:rPr>
          <w:color w:val="000000" w:themeColor="text1"/>
        </w:rPr>
        <w:t>accordance with section 65Z6 of the 2006 Act.</w:t>
      </w:r>
    </w:p>
    <w:p w14:paraId="7FF1E26C" w14:textId="5D3C16B3" w:rsidR="009C550C" w:rsidRDefault="009C550C" w:rsidP="009E4606">
      <w:pPr>
        <w:pStyle w:val="ListParagraph"/>
        <w:numPr>
          <w:ilvl w:val="0"/>
          <w:numId w:val="10"/>
        </w:numPr>
        <w:ind w:left="1560" w:hanging="284"/>
        <w:rPr>
          <w:color w:val="000000" w:themeColor="text1"/>
        </w:rPr>
      </w:pPr>
      <w:r w:rsidRPr="006F10B1">
        <w:rPr>
          <w:color w:val="000000" w:themeColor="text1"/>
        </w:rPr>
        <w:t>The up-to-date list of eligible providers of primary medical services under clause 3.</w:t>
      </w:r>
      <w:r w:rsidR="00107E2A" w:rsidRPr="006F10B1">
        <w:rPr>
          <w:color w:val="000000" w:themeColor="text1"/>
        </w:rPr>
        <w:t>7</w:t>
      </w:r>
      <w:r w:rsidRPr="006F10B1">
        <w:rPr>
          <w:color w:val="000000" w:themeColor="text1"/>
        </w:rPr>
        <w:t>.2.</w:t>
      </w:r>
    </w:p>
    <w:p w14:paraId="34ECB568" w14:textId="77777777" w:rsidR="000202AF" w:rsidRPr="006F10B1" w:rsidRDefault="000202AF" w:rsidP="000202AF">
      <w:pPr>
        <w:pStyle w:val="ListParagraph"/>
        <w:ind w:left="1560"/>
        <w:rPr>
          <w:color w:val="000000" w:themeColor="text1"/>
        </w:rPr>
      </w:pPr>
    </w:p>
    <w:p w14:paraId="272AF29A" w14:textId="4A705A3F" w:rsidR="00FB345A" w:rsidRPr="00774C67" w:rsidRDefault="00FB345A" w:rsidP="00BC314A">
      <w:pPr>
        <w:pStyle w:val="ListParagraph"/>
        <w:numPr>
          <w:ilvl w:val="0"/>
          <w:numId w:val="9"/>
        </w:numPr>
        <w:spacing w:before="240" w:after="240"/>
        <w:rPr>
          <w:color w:val="000000" w:themeColor="text1"/>
        </w:rPr>
      </w:pPr>
      <w:r w:rsidRPr="00DE32B8">
        <w:rPr>
          <w:b/>
          <w:bCs w:val="0"/>
          <w:color w:val="000000" w:themeColor="text1"/>
        </w:rPr>
        <w:t>Key policy documents</w:t>
      </w:r>
      <w:r w:rsidRPr="00774C67">
        <w:rPr>
          <w:color w:val="000000" w:themeColor="text1"/>
        </w:rPr>
        <w:t xml:space="preserve"> </w:t>
      </w:r>
      <w:r w:rsidR="00C50DC7">
        <w:rPr>
          <w:color w:val="000000" w:themeColor="text1"/>
        </w:rPr>
        <w:t xml:space="preserve">- </w:t>
      </w:r>
      <w:r w:rsidR="009C550C" w:rsidRPr="00774C67">
        <w:rPr>
          <w:color w:val="000000" w:themeColor="text1"/>
        </w:rPr>
        <w:t xml:space="preserve">which should also be included in the </w:t>
      </w:r>
      <w:r w:rsidR="00E1473B">
        <w:rPr>
          <w:color w:val="000000" w:themeColor="text1"/>
        </w:rPr>
        <w:t xml:space="preserve">Governance </w:t>
      </w:r>
      <w:r w:rsidR="009C550C" w:rsidRPr="00774C67">
        <w:rPr>
          <w:color w:val="000000" w:themeColor="text1"/>
        </w:rPr>
        <w:t>Handbook or linked to it</w:t>
      </w:r>
      <w:r w:rsidR="009E4606">
        <w:rPr>
          <w:color w:val="000000" w:themeColor="text1"/>
        </w:rPr>
        <w:t xml:space="preserve">, </w:t>
      </w:r>
      <w:r w:rsidRPr="00774C67">
        <w:rPr>
          <w:color w:val="000000" w:themeColor="text1"/>
        </w:rPr>
        <w:t>including:</w:t>
      </w:r>
    </w:p>
    <w:p w14:paraId="4363DC7D" w14:textId="303D7922" w:rsidR="00D84C7C" w:rsidRPr="00774C67" w:rsidRDefault="00D84C7C" w:rsidP="003516C8">
      <w:pPr>
        <w:pStyle w:val="ListParagraph"/>
        <w:numPr>
          <w:ilvl w:val="1"/>
          <w:numId w:val="77"/>
        </w:numPr>
        <w:ind w:left="1560" w:hanging="283"/>
        <w:rPr>
          <w:color w:val="000000" w:themeColor="text1"/>
        </w:rPr>
      </w:pPr>
      <w:r w:rsidRPr="00774C67">
        <w:rPr>
          <w:color w:val="000000" w:themeColor="text1"/>
        </w:rPr>
        <w:t xml:space="preserve">Standards of </w:t>
      </w:r>
      <w:r w:rsidR="00F66A07">
        <w:rPr>
          <w:color w:val="000000" w:themeColor="text1"/>
        </w:rPr>
        <w:t>b</w:t>
      </w:r>
      <w:r w:rsidRPr="00774C67">
        <w:rPr>
          <w:color w:val="000000" w:themeColor="text1"/>
        </w:rPr>
        <w:t xml:space="preserve">usiness </w:t>
      </w:r>
      <w:r w:rsidR="00F66A07">
        <w:rPr>
          <w:color w:val="000000" w:themeColor="text1"/>
        </w:rPr>
        <w:t>c</w:t>
      </w:r>
      <w:r w:rsidRPr="00774C67">
        <w:rPr>
          <w:color w:val="000000" w:themeColor="text1"/>
        </w:rPr>
        <w:t xml:space="preserve">onduct </w:t>
      </w:r>
      <w:r w:rsidR="00F66A07">
        <w:rPr>
          <w:color w:val="000000" w:themeColor="text1"/>
        </w:rPr>
        <w:t>p</w:t>
      </w:r>
      <w:r w:rsidRPr="00774C67">
        <w:rPr>
          <w:color w:val="000000" w:themeColor="text1"/>
        </w:rPr>
        <w:t>olicy</w:t>
      </w:r>
      <w:r w:rsidR="00910ADE" w:rsidRPr="00774C67">
        <w:rPr>
          <w:color w:val="000000" w:themeColor="text1"/>
        </w:rPr>
        <w:t>.</w:t>
      </w:r>
    </w:p>
    <w:p w14:paraId="61F63FBD" w14:textId="79F098F4" w:rsidR="00D02B02" w:rsidRPr="00774C67" w:rsidRDefault="00D84C7C" w:rsidP="003516C8">
      <w:pPr>
        <w:pStyle w:val="ListParagraph"/>
        <w:numPr>
          <w:ilvl w:val="1"/>
          <w:numId w:val="77"/>
        </w:numPr>
        <w:ind w:left="1560" w:hanging="283"/>
        <w:rPr>
          <w:color w:val="000000" w:themeColor="text1"/>
        </w:rPr>
      </w:pPr>
      <w:r w:rsidRPr="00774C67">
        <w:rPr>
          <w:color w:val="000000" w:themeColor="text1"/>
        </w:rPr>
        <w:t xml:space="preserve">Conflicts of interest </w:t>
      </w:r>
      <w:r w:rsidR="00F66A07">
        <w:rPr>
          <w:color w:val="000000" w:themeColor="text1"/>
        </w:rPr>
        <w:t>p</w:t>
      </w:r>
      <w:r w:rsidR="0071506E" w:rsidRPr="00774C67">
        <w:rPr>
          <w:color w:val="000000" w:themeColor="text1"/>
        </w:rPr>
        <w:t xml:space="preserve">olicy </w:t>
      </w:r>
      <w:r w:rsidRPr="00774C67">
        <w:rPr>
          <w:color w:val="000000" w:themeColor="text1"/>
        </w:rPr>
        <w:t>and procedures</w:t>
      </w:r>
      <w:r w:rsidR="00F66A07">
        <w:rPr>
          <w:color w:val="000000" w:themeColor="text1"/>
        </w:rPr>
        <w:t>.</w:t>
      </w:r>
    </w:p>
    <w:p w14:paraId="235D285A" w14:textId="77777777" w:rsidR="001610B3" w:rsidRPr="00774C67" w:rsidRDefault="00D365F1" w:rsidP="003516C8">
      <w:pPr>
        <w:pStyle w:val="ListParagraph"/>
        <w:numPr>
          <w:ilvl w:val="1"/>
          <w:numId w:val="77"/>
        </w:numPr>
        <w:spacing w:after="0" w:line="240" w:lineRule="auto"/>
        <w:ind w:left="1560" w:hanging="284"/>
        <w:outlineLvl w:val="9"/>
        <w:sectPr w:rsidR="001610B3" w:rsidRPr="00774C67" w:rsidSect="007E7DE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560" w:header="708" w:footer="0" w:gutter="0"/>
          <w:pgNumType w:start="1"/>
          <w:cols w:space="708"/>
          <w:docGrid w:linePitch="360"/>
        </w:sectPr>
      </w:pPr>
      <w:r w:rsidRPr="00774C67">
        <w:rPr>
          <w:color w:val="000000" w:themeColor="text1"/>
        </w:rPr>
        <w:t>Patient and public engagement policy</w:t>
      </w:r>
      <w:r w:rsidR="00910ADE" w:rsidRPr="00774C67">
        <w:rPr>
          <w:color w:val="000000" w:themeColor="text1"/>
        </w:rPr>
        <w:t>.</w:t>
      </w:r>
      <w:bookmarkStart w:id="15" w:name="_Toc512936044"/>
    </w:p>
    <w:p w14:paraId="0F23B4D4" w14:textId="2A2CE8B5" w:rsidR="00527336" w:rsidRPr="00774C67" w:rsidRDefault="00090561" w:rsidP="00EA0993">
      <w:pPr>
        <w:pStyle w:val="Heading1"/>
      </w:pPr>
      <w:bookmarkStart w:id="16" w:name="_Toc216870152"/>
      <w:r w:rsidRPr="00774C67">
        <w:lastRenderedPageBreak/>
        <w:t xml:space="preserve">Composition of </w:t>
      </w:r>
      <w:r w:rsidR="000330DB" w:rsidRPr="00774C67">
        <w:t>t</w:t>
      </w:r>
      <w:r w:rsidR="00527336" w:rsidRPr="00774C67">
        <w:t>he Board</w:t>
      </w:r>
      <w:r w:rsidR="003B68B2" w:rsidRPr="00774C67">
        <w:t xml:space="preserve"> of the ICB</w:t>
      </w:r>
      <w:bookmarkEnd w:id="16"/>
    </w:p>
    <w:p w14:paraId="21F5C619" w14:textId="528FE8B9" w:rsidR="00487768" w:rsidRPr="00774C67" w:rsidRDefault="00487768" w:rsidP="001C48A1">
      <w:pPr>
        <w:pStyle w:val="Heading2"/>
      </w:pPr>
      <w:bookmarkStart w:id="17" w:name="_Toc216870153"/>
      <w:r w:rsidRPr="00774C67">
        <w:t>B</w:t>
      </w:r>
      <w:r w:rsidR="008B45CA" w:rsidRPr="00774C67">
        <w:t>ackground</w:t>
      </w:r>
      <w:bookmarkEnd w:id="17"/>
    </w:p>
    <w:p w14:paraId="6BA8FF38" w14:textId="0817A661" w:rsidR="00210FAC" w:rsidRPr="00774C67" w:rsidRDefault="00FE61CC" w:rsidP="00940511">
      <w:pPr>
        <w:pStyle w:val="Heading3"/>
      </w:pPr>
      <w:r w:rsidRPr="00774C67">
        <w:t xml:space="preserve">This part of the constitution describes </w:t>
      </w:r>
      <w:r w:rsidR="00A572D7" w:rsidRPr="00774C67">
        <w:t xml:space="preserve">the membership </w:t>
      </w:r>
      <w:r w:rsidRPr="00774C67">
        <w:t>of the</w:t>
      </w:r>
      <w:r w:rsidR="003B68B2" w:rsidRPr="00774C67">
        <w:t xml:space="preserve"> </w:t>
      </w:r>
      <w:r w:rsidR="00A572D7" w:rsidRPr="00774C67">
        <w:t>Integrated Care Board</w:t>
      </w:r>
      <w:r w:rsidR="009626C0" w:rsidRPr="00774C67">
        <w:t>.</w:t>
      </w:r>
      <w:r w:rsidRPr="00774C67">
        <w:t xml:space="preserve"> </w:t>
      </w:r>
      <w:r w:rsidR="00210FAC" w:rsidRPr="00774C67">
        <w:t xml:space="preserve">Further information about the criteria for the roles and how they are appointed is in section </w:t>
      </w:r>
      <w:r w:rsidR="00283A61" w:rsidRPr="00774C67">
        <w:t>3.</w:t>
      </w:r>
    </w:p>
    <w:p w14:paraId="68E5F725" w14:textId="27E997B4" w:rsidR="00FE61CC" w:rsidRPr="00774C67" w:rsidRDefault="00FE61CC" w:rsidP="006A66FB">
      <w:pPr>
        <w:pStyle w:val="Heading3"/>
      </w:pPr>
      <w:r w:rsidRPr="00774C67">
        <w:t>Further information about the individuals who fulfil these roles can be found on our website</w:t>
      </w:r>
      <w:r w:rsidR="004C5E73">
        <w:t xml:space="preserve"> at </w:t>
      </w:r>
      <w:hyperlink r:id="rId19" w:history="1">
        <w:r w:rsidR="00E37498" w:rsidRPr="00533A16">
          <w:rPr>
            <w:rStyle w:val="Hyperlink"/>
          </w:rPr>
          <w:t>www.essex.icb.nhs.uk</w:t>
        </w:r>
      </w:hyperlink>
      <w:r w:rsidR="00E37498">
        <w:t xml:space="preserve"> </w:t>
      </w:r>
    </w:p>
    <w:p w14:paraId="78FCCFB9" w14:textId="0A1C1D08" w:rsidR="00A572D7" w:rsidRPr="00774C67" w:rsidRDefault="00A572D7" w:rsidP="006A66FB">
      <w:pPr>
        <w:pStyle w:val="Heading3"/>
        <w:rPr>
          <w:color w:val="000000" w:themeColor="text1"/>
        </w:rPr>
      </w:pPr>
      <w:r w:rsidRPr="00774C67">
        <w:rPr>
          <w:color w:val="000000" w:themeColor="text1"/>
        </w:rPr>
        <w:t xml:space="preserve">In accordance with paragraph 3 of Schedule 1B to the 2006 Act, the membership of the ICB (referred to in this constitution as “the </w:t>
      </w:r>
      <w:r w:rsidR="000330DB" w:rsidRPr="00774C67">
        <w:rPr>
          <w:color w:val="000000" w:themeColor="text1"/>
        </w:rPr>
        <w:t>b</w:t>
      </w:r>
      <w:r w:rsidRPr="00774C67">
        <w:rPr>
          <w:color w:val="000000" w:themeColor="text1"/>
        </w:rPr>
        <w:t>oard”</w:t>
      </w:r>
      <w:r w:rsidR="001C5B34" w:rsidRPr="00774C67">
        <w:rPr>
          <w:color w:val="000000" w:themeColor="text1"/>
        </w:rPr>
        <w:t xml:space="preserve"> and members of the ICB are referred to as “</w:t>
      </w:r>
      <w:r w:rsidR="000330DB" w:rsidRPr="00774C67">
        <w:rPr>
          <w:color w:val="000000" w:themeColor="text1"/>
        </w:rPr>
        <w:t>b</w:t>
      </w:r>
      <w:r w:rsidR="001C5B34" w:rsidRPr="00774C67">
        <w:rPr>
          <w:color w:val="000000" w:themeColor="text1"/>
        </w:rPr>
        <w:t xml:space="preserve">oard </w:t>
      </w:r>
      <w:r w:rsidR="000330DB" w:rsidRPr="00774C67">
        <w:rPr>
          <w:color w:val="000000" w:themeColor="text1"/>
        </w:rPr>
        <w:t>m</w:t>
      </w:r>
      <w:r w:rsidR="001C5B34" w:rsidRPr="00774C67">
        <w:rPr>
          <w:color w:val="000000" w:themeColor="text1"/>
        </w:rPr>
        <w:t>embers”)</w:t>
      </w:r>
      <w:r w:rsidRPr="00774C67">
        <w:rPr>
          <w:color w:val="000000" w:themeColor="text1"/>
        </w:rPr>
        <w:t xml:space="preserve"> consists of:</w:t>
      </w:r>
    </w:p>
    <w:p w14:paraId="15B9E884" w14:textId="240F282E" w:rsidR="00A572D7" w:rsidRPr="00774C67" w:rsidRDefault="009E4606" w:rsidP="00BC314A">
      <w:pPr>
        <w:pStyle w:val="ListParagraph"/>
        <w:numPr>
          <w:ilvl w:val="0"/>
          <w:numId w:val="11"/>
        </w:numPr>
        <w:spacing w:before="240" w:after="240"/>
        <w:rPr>
          <w:color w:val="000000" w:themeColor="text1"/>
        </w:rPr>
      </w:pPr>
      <w:r>
        <w:rPr>
          <w:color w:val="000000" w:themeColor="text1"/>
        </w:rPr>
        <w:t>A</w:t>
      </w:r>
      <w:r w:rsidR="00A572D7" w:rsidRPr="00774C67">
        <w:rPr>
          <w:color w:val="000000" w:themeColor="text1"/>
        </w:rPr>
        <w:t xml:space="preserve"> Chair</w:t>
      </w:r>
      <w:r>
        <w:rPr>
          <w:color w:val="000000" w:themeColor="text1"/>
        </w:rPr>
        <w:t>.</w:t>
      </w:r>
    </w:p>
    <w:p w14:paraId="1819D09E" w14:textId="725CEBC3" w:rsidR="00A572D7" w:rsidRPr="00774C67" w:rsidRDefault="009E4606" w:rsidP="00BC314A">
      <w:pPr>
        <w:pStyle w:val="ListParagraph"/>
        <w:numPr>
          <w:ilvl w:val="0"/>
          <w:numId w:val="11"/>
        </w:numPr>
        <w:spacing w:before="240" w:after="240"/>
        <w:rPr>
          <w:color w:val="000000" w:themeColor="text1"/>
        </w:rPr>
      </w:pPr>
      <w:r>
        <w:rPr>
          <w:color w:val="000000" w:themeColor="text1"/>
        </w:rPr>
        <w:t>A</w:t>
      </w:r>
      <w:r w:rsidR="00A572D7" w:rsidRPr="00774C67">
        <w:rPr>
          <w:color w:val="000000" w:themeColor="text1"/>
        </w:rPr>
        <w:t xml:space="preserve"> Chief Executive</w:t>
      </w:r>
      <w:r>
        <w:rPr>
          <w:color w:val="000000" w:themeColor="text1"/>
        </w:rPr>
        <w:t>.</w:t>
      </w:r>
    </w:p>
    <w:p w14:paraId="31650DDF" w14:textId="740D153F" w:rsidR="00A572D7" w:rsidRPr="00774C67" w:rsidRDefault="009E4606" w:rsidP="00BC314A">
      <w:pPr>
        <w:pStyle w:val="ListParagraph"/>
        <w:numPr>
          <w:ilvl w:val="0"/>
          <w:numId w:val="11"/>
        </w:numPr>
        <w:spacing w:before="240" w:after="240"/>
        <w:rPr>
          <w:color w:val="000000" w:themeColor="text1"/>
        </w:rPr>
      </w:pPr>
      <w:r>
        <w:rPr>
          <w:color w:val="000000" w:themeColor="text1"/>
        </w:rPr>
        <w:t>A</w:t>
      </w:r>
      <w:r w:rsidR="00A572D7" w:rsidRPr="00774C67">
        <w:rPr>
          <w:color w:val="000000" w:themeColor="text1"/>
        </w:rPr>
        <w:t xml:space="preserve">t least three </w:t>
      </w:r>
      <w:r w:rsidR="002F5688" w:rsidRPr="00774C67">
        <w:rPr>
          <w:color w:val="000000" w:themeColor="text1"/>
        </w:rPr>
        <w:t>O</w:t>
      </w:r>
      <w:r w:rsidR="00A572D7" w:rsidRPr="00774C67">
        <w:rPr>
          <w:color w:val="000000" w:themeColor="text1"/>
        </w:rPr>
        <w:t>rdinary members.</w:t>
      </w:r>
    </w:p>
    <w:p w14:paraId="2C4741A5" w14:textId="554EC2AF" w:rsidR="008C5D84" w:rsidRPr="00774C67" w:rsidRDefault="008C5D84" w:rsidP="006A66FB">
      <w:pPr>
        <w:pStyle w:val="Heading3"/>
        <w:rPr>
          <w:color w:val="000000" w:themeColor="text1"/>
        </w:rPr>
      </w:pPr>
      <w:r w:rsidRPr="00774C67">
        <w:rPr>
          <w:color w:val="000000" w:themeColor="text1"/>
        </w:rPr>
        <w:t xml:space="preserve">The membership of the ICB (the </w:t>
      </w:r>
      <w:r w:rsidR="000330DB" w:rsidRPr="00774C67">
        <w:rPr>
          <w:color w:val="000000" w:themeColor="text1"/>
        </w:rPr>
        <w:t>b</w:t>
      </w:r>
      <w:r w:rsidRPr="00774C67">
        <w:rPr>
          <w:color w:val="000000" w:themeColor="text1"/>
        </w:rPr>
        <w:t>oard) shall meet as a unitary board and shall be collectively accountable for the performance of the ICB’s functions.</w:t>
      </w:r>
    </w:p>
    <w:p w14:paraId="7939ED6A" w14:textId="56B30157" w:rsidR="008B45CA" w:rsidRPr="00774C67" w:rsidRDefault="008B45CA" w:rsidP="006A66FB">
      <w:pPr>
        <w:pStyle w:val="Heading3"/>
        <w:rPr>
          <w:color w:val="000000" w:themeColor="text1"/>
        </w:rPr>
      </w:pPr>
      <w:r w:rsidRPr="00774C67">
        <w:rPr>
          <w:color w:val="000000" w:themeColor="text1"/>
        </w:rPr>
        <w:t>NHS England Policy requires the ICB to appoint the following additional Ordinary Members:</w:t>
      </w:r>
    </w:p>
    <w:p w14:paraId="3E55FF88" w14:textId="73BD1744" w:rsidR="008B45CA" w:rsidRPr="00774C67" w:rsidRDefault="0028055A" w:rsidP="00BC314A">
      <w:pPr>
        <w:pStyle w:val="ListParagraph"/>
        <w:numPr>
          <w:ilvl w:val="0"/>
          <w:numId w:val="12"/>
        </w:numPr>
        <w:spacing w:before="240" w:after="240"/>
        <w:rPr>
          <w:color w:val="000000" w:themeColor="text1"/>
        </w:rPr>
      </w:pPr>
      <w:r>
        <w:rPr>
          <w:color w:val="000000" w:themeColor="text1"/>
        </w:rPr>
        <w:t>T</w:t>
      </w:r>
      <w:r w:rsidR="008B45CA" w:rsidRPr="00774C67">
        <w:rPr>
          <w:color w:val="000000" w:themeColor="text1"/>
        </w:rPr>
        <w:t>hree executive members, namely:</w:t>
      </w:r>
    </w:p>
    <w:p w14:paraId="0438E059" w14:textId="0E5E79F8" w:rsidR="008B45CA" w:rsidRPr="006F10B1" w:rsidRDefault="008B45CA" w:rsidP="00BC314A">
      <w:pPr>
        <w:pStyle w:val="ListParagraph"/>
        <w:numPr>
          <w:ilvl w:val="0"/>
          <w:numId w:val="10"/>
        </w:numPr>
        <w:rPr>
          <w:color w:val="000000" w:themeColor="text1"/>
        </w:rPr>
      </w:pPr>
      <w:r w:rsidRPr="006F10B1">
        <w:rPr>
          <w:color w:val="000000" w:themeColor="text1"/>
        </w:rPr>
        <w:t xml:space="preserve">Director of </w:t>
      </w:r>
      <w:r w:rsidR="000073DB" w:rsidRPr="006F10B1">
        <w:rPr>
          <w:color w:val="000000" w:themeColor="text1"/>
        </w:rPr>
        <w:t>Finance</w:t>
      </w:r>
      <w:r w:rsidR="003015F6" w:rsidRPr="006F10B1">
        <w:rPr>
          <w:color w:val="000000" w:themeColor="text1"/>
        </w:rPr>
        <w:t xml:space="preserve"> (</w:t>
      </w:r>
      <w:r w:rsidR="000073DB" w:rsidRPr="006F10B1">
        <w:rPr>
          <w:color w:val="000000" w:themeColor="text1"/>
        </w:rPr>
        <w:t xml:space="preserve">known locally as the </w:t>
      </w:r>
      <w:r w:rsidR="00736493">
        <w:rPr>
          <w:color w:val="000000" w:themeColor="text1"/>
        </w:rPr>
        <w:t xml:space="preserve">Executive </w:t>
      </w:r>
      <w:r w:rsidR="004C1212">
        <w:rPr>
          <w:color w:val="000000" w:themeColor="text1"/>
        </w:rPr>
        <w:t>Director of Finance and Commercial</w:t>
      </w:r>
      <w:r w:rsidR="003015F6" w:rsidRPr="006F10B1">
        <w:rPr>
          <w:color w:val="000000" w:themeColor="text1"/>
        </w:rPr>
        <w:t>).</w:t>
      </w:r>
    </w:p>
    <w:p w14:paraId="1CC08A9A" w14:textId="77777777" w:rsidR="00F77399" w:rsidRDefault="00736493" w:rsidP="00F77399">
      <w:pPr>
        <w:pStyle w:val="ListParagraph"/>
        <w:numPr>
          <w:ilvl w:val="0"/>
          <w:numId w:val="10"/>
        </w:numPr>
        <w:rPr>
          <w:color w:val="000000" w:themeColor="text1"/>
        </w:rPr>
      </w:pPr>
      <w:r>
        <w:rPr>
          <w:color w:val="000000" w:themeColor="text1"/>
        </w:rPr>
        <w:t xml:space="preserve">Executive </w:t>
      </w:r>
      <w:r w:rsidR="008B45CA" w:rsidRPr="006F10B1">
        <w:rPr>
          <w:color w:val="000000" w:themeColor="text1"/>
        </w:rPr>
        <w:t>Medical Director</w:t>
      </w:r>
      <w:r w:rsidR="009E4606" w:rsidRPr="006F10B1">
        <w:rPr>
          <w:color w:val="000000" w:themeColor="text1"/>
        </w:rPr>
        <w:t>.</w:t>
      </w:r>
    </w:p>
    <w:p w14:paraId="0928EA6D" w14:textId="487A73FD" w:rsidR="00F77399" w:rsidRPr="00F77399" w:rsidRDefault="00736493" w:rsidP="00F77399">
      <w:pPr>
        <w:pStyle w:val="ListParagraph"/>
        <w:numPr>
          <w:ilvl w:val="0"/>
          <w:numId w:val="10"/>
        </w:numPr>
        <w:rPr>
          <w:color w:val="000000" w:themeColor="text1"/>
        </w:rPr>
      </w:pPr>
      <w:r w:rsidRPr="00F77399">
        <w:rPr>
          <w:color w:val="000000" w:themeColor="text1"/>
        </w:rPr>
        <w:t xml:space="preserve">Executive </w:t>
      </w:r>
      <w:r w:rsidR="00A82B89" w:rsidRPr="00F77399">
        <w:rPr>
          <w:color w:val="000000" w:themeColor="text1"/>
        </w:rPr>
        <w:t>Director of Nursing</w:t>
      </w:r>
    </w:p>
    <w:p w14:paraId="0CD20100" w14:textId="74735FA3" w:rsidR="00A572D7" w:rsidRPr="00F77399" w:rsidRDefault="008B45CA" w:rsidP="00F77399">
      <w:pPr>
        <w:pStyle w:val="ListParagraph"/>
        <w:numPr>
          <w:ilvl w:val="0"/>
          <w:numId w:val="12"/>
        </w:numPr>
        <w:spacing w:before="240" w:after="240"/>
        <w:rPr>
          <w:color w:val="000000" w:themeColor="text1"/>
        </w:rPr>
      </w:pPr>
      <w:r w:rsidRPr="00F77399">
        <w:rPr>
          <w:color w:val="000000" w:themeColor="text1"/>
        </w:rPr>
        <w:t>At least two non-executive members.</w:t>
      </w:r>
    </w:p>
    <w:p w14:paraId="20E16DDF" w14:textId="2472910C" w:rsidR="00B627CF" w:rsidRPr="00774C67" w:rsidRDefault="00B627CF" w:rsidP="009C550C">
      <w:pPr>
        <w:pStyle w:val="Heading3"/>
        <w:rPr>
          <w:color w:val="000000" w:themeColor="text1"/>
        </w:rPr>
      </w:pPr>
      <w:r w:rsidRPr="00774C67">
        <w:rPr>
          <w:color w:val="000000" w:themeColor="text1"/>
        </w:rPr>
        <w:t>The Ordina</w:t>
      </w:r>
      <w:r w:rsidR="00982B7A" w:rsidRPr="00774C67">
        <w:rPr>
          <w:color w:val="000000" w:themeColor="text1"/>
        </w:rPr>
        <w:t>ry</w:t>
      </w:r>
      <w:r w:rsidRPr="00774C67">
        <w:rPr>
          <w:b/>
          <w:color w:val="000000" w:themeColor="text1"/>
          <w:vertAlign w:val="superscript"/>
        </w:rPr>
        <w:t xml:space="preserve"> </w:t>
      </w:r>
      <w:r w:rsidRPr="00774C67">
        <w:rPr>
          <w:color w:val="000000" w:themeColor="text1"/>
        </w:rPr>
        <w:t xml:space="preserve">Members include at least three members who will bring knowledge and a perspective from their sectors.  These members (known as Partner Members) are </w:t>
      </w:r>
      <w:r w:rsidR="00AA3A31" w:rsidRPr="00774C67">
        <w:rPr>
          <w:color w:val="000000" w:themeColor="text1"/>
        </w:rPr>
        <w:t xml:space="preserve">nominated by the following </w:t>
      </w:r>
      <w:r w:rsidRPr="00774C67">
        <w:rPr>
          <w:color w:val="000000" w:themeColor="text1"/>
        </w:rPr>
        <w:t>and appointed in accordance with the procedures set out in Section 3 below</w:t>
      </w:r>
      <w:r w:rsidRPr="00774C67">
        <w:rPr>
          <w:bCs w:val="0"/>
          <w:color w:val="000000" w:themeColor="text1"/>
        </w:rPr>
        <w:t>:</w:t>
      </w:r>
    </w:p>
    <w:p w14:paraId="0340C85A" w14:textId="405B6C2F" w:rsidR="00B627CF" w:rsidRPr="00774C67" w:rsidRDefault="00B627CF" w:rsidP="00BC314A">
      <w:pPr>
        <w:pStyle w:val="ListParagraph"/>
        <w:numPr>
          <w:ilvl w:val="0"/>
          <w:numId w:val="13"/>
        </w:numPr>
        <w:spacing w:before="240" w:after="240"/>
        <w:rPr>
          <w:color w:val="000000" w:themeColor="text1"/>
        </w:rPr>
      </w:pPr>
      <w:r w:rsidRPr="00774C67">
        <w:rPr>
          <w:color w:val="000000" w:themeColor="text1"/>
        </w:rPr>
        <w:t xml:space="preserve">NHS </w:t>
      </w:r>
      <w:r w:rsidR="00333A42">
        <w:rPr>
          <w:color w:val="000000" w:themeColor="text1"/>
        </w:rPr>
        <w:t>t</w:t>
      </w:r>
      <w:r w:rsidRPr="00774C67">
        <w:rPr>
          <w:color w:val="000000" w:themeColor="text1"/>
        </w:rPr>
        <w:t xml:space="preserve">rusts and </w:t>
      </w:r>
      <w:r w:rsidR="00333A42">
        <w:rPr>
          <w:color w:val="000000" w:themeColor="text1"/>
        </w:rPr>
        <w:t>f</w:t>
      </w:r>
      <w:r w:rsidRPr="00774C67">
        <w:rPr>
          <w:color w:val="000000" w:themeColor="text1"/>
        </w:rPr>
        <w:t xml:space="preserve">oundation </w:t>
      </w:r>
      <w:r w:rsidR="00333A42">
        <w:rPr>
          <w:color w:val="000000" w:themeColor="text1"/>
        </w:rPr>
        <w:t>t</w:t>
      </w:r>
      <w:r w:rsidRPr="00774C67">
        <w:rPr>
          <w:color w:val="000000" w:themeColor="text1"/>
        </w:rPr>
        <w:t xml:space="preserve">rusts who provide services within the ICB’s area and are </w:t>
      </w:r>
      <w:r w:rsidR="00CC6F84" w:rsidRPr="00774C67">
        <w:rPr>
          <w:color w:val="000000" w:themeColor="text1"/>
        </w:rPr>
        <w:t>of a prescribed description</w:t>
      </w:r>
      <w:r w:rsidR="00B34B97" w:rsidRPr="00774C67">
        <w:rPr>
          <w:color w:val="000000" w:themeColor="text1"/>
        </w:rPr>
        <w:t xml:space="preserve">. </w:t>
      </w:r>
    </w:p>
    <w:p w14:paraId="6752CAFB" w14:textId="18B86FF6" w:rsidR="00B627CF" w:rsidRPr="00774C67" w:rsidRDefault="00CC6F84" w:rsidP="00BC314A">
      <w:pPr>
        <w:pStyle w:val="ListParagraph"/>
        <w:numPr>
          <w:ilvl w:val="0"/>
          <w:numId w:val="13"/>
        </w:numPr>
        <w:spacing w:before="240" w:after="240"/>
        <w:rPr>
          <w:color w:val="000000" w:themeColor="text1"/>
        </w:rPr>
      </w:pPr>
      <w:r w:rsidRPr="00774C67">
        <w:rPr>
          <w:color w:val="000000" w:themeColor="text1"/>
        </w:rPr>
        <w:t>The primary medical services (general practice) providers within the area of the ICB and are of a prescribed description</w:t>
      </w:r>
      <w:r w:rsidR="00910ADE" w:rsidRPr="00774C67">
        <w:rPr>
          <w:color w:val="000000" w:themeColor="text1"/>
        </w:rPr>
        <w:t>.</w:t>
      </w:r>
    </w:p>
    <w:p w14:paraId="6E41F86B" w14:textId="71C2713C" w:rsidR="00B627CF" w:rsidRPr="00774C67" w:rsidRDefault="00AA3A31" w:rsidP="00BC314A">
      <w:pPr>
        <w:pStyle w:val="ListParagraph"/>
        <w:numPr>
          <w:ilvl w:val="0"/>
          <w:numId w:val="13"/>
        </w:numPr>
        <w:spacing w:before="240" w:after="240"/>
        <w:rPr>
          <w:color w:val="000000" w:themeColor="text1"/>
        </w:rPr>
      </w:pPr>
      <w:r w:rsidRPr="00774C67">
        <w:rPr>
          <w:color w:val="000000" w:themeColor="text1"/>
        </w:rPr>
        <w:t xml:space="preserve">The upper tier </w:t>
      </w:r>
      <w:r w:rsidR="00AA6DF1">
        <w:rPr>
          <w:color w:val="000000" w:themeColor="text1"/>
        </w:rPr>
        <w:t>l</w:t>
      </w:r>
      <w:r w:rsidRPr="00774C67">
        <w:rPr>
          <w:color w:val="000000" w:themeColor="text1"/>
        </w:rPr>
        <w:t xml:space="preserve">ocal </w:t>
      </w:r>
      <w:r w:rsidR="00AA6DF1">
        <w:rPr>
          <w:color w:val="000000" w:themeColor="text1"/>
        </w:rPr>
        <w:t>a</w:t>
      </w:r>
      <w:r w:rsidRPr="00774C67">
        <w:rPr>
          <w:color w:val="000000" w:themeColor="text1"/>
        </w:rPr>
        <w:t xml:space="preserve">uthorities </w:t>
      </w:r>
      <w:r w:rsidR="00AA6DF1">
        <w:rPr>
          <w:color w:val="000000" w:themeColor="text1"/>
        </w:rPr>
        <w:t>that</w:t>
      </w:r>
      <w:r w:rsidRPr="00774C67">
        <w:rPr>
          <w:color w:val="000000" w:themeColor="text1"/>
        </w:rPr>
        <w:t xml:space="preserve"> are responsible for providing </w:t>
      </w:r>
      <w:r w:rsidR="00AA6DF1">
        <w:rPr>
          <w:color w:val="000000" w:themeColor="text1"/>
        </w:rPr>
        <w:t>s</w:t>
      </w:r>
      <w:r w:rsidRPr="00774C67">
        <w:rPr>
          <w:color w:val="000000" w:themeColor="text1"/>
        </w:rPr>
        <w:t xml:space="preserve">ocial </w:t>
      </w:r>
      <w:r w:rsidR="00AA6DF1">
        <w:rPr>
          <w:color w:val="000000" w:themeColor="text1"/>
        </w:rPr>
        <w:t>c</w:t>
      </w:r>
      <w:r w:rsidRPr="00774C67">
        <w:rPr>
          <w:color w:val="000000" w:themeColor="text1"/>
        </w:rPr>
        <w:t>are and whose area coincides with or includes the whole or any part of the ICB’s area</w:t>
      </w:r>
      <w:r w:rsidR="00B627CF" w:rsidRPr="00774C67">
        <w:rPr>
          <w:color w:val="000000" w:themeColor="text1"/>
        </w:rPr>
        <w:t>.</w:t>
      </w:r>
    </w:p>
    <w:p w14:paraId="093C2230" w14:textId="48B6482C" w:rsidR="00754F87" w:rsidRPr="00774C67" w:rsidRDefault="00B627CF" w:rsidP="00982B7A">
      <w:pPr>
        <w:pStyle w:val="Heading3"/>
        <w:rPr>
          <w:color w:val="000000" w:themeColor="text1"/>
        </w:rPr>
      </w:pPr>
      <w:r w:rsidRPr="00774C67">
        <w:rPr>
          <w:color w:val="000000" w:themeColor="text1"/>
        </w:rPr>
        <w:t>While the Partner Members will bring knowledge and experience from their sector and will contribute the perspective of their sector to the decisions of the board, they are not to act as delegates of those sectors.</w:t>
      </w:r>
      <w:r w:rsidR="002B5640" w:rsidRPr="00774C67">
        <w:rPr>
          <w:color w:val="000000" w:themeColor="text1"/>
        </w:rPr>
        <w:t xml:space="preserve">  </w:t>
      </w:r>
      <w:r w:rsidR="00CC6F84" w:rsidRPr="00774C67">
        <w:rPr>
          <w:color w:val="000000" w:themeColor="text1"/>
        </w:rPr>
        <w:t>The ICB i</w:t>
      </w:r>
      <w:r w:rsidR="002B5640" w:rsidRPr="00774C67">
        <w:rPr>
          <w:color w:val="000000" w:themeColor="text1"/>
        </w:rPr>
        <w:t xml:space="preserve">s </w:t>
      </w:r>
      <w:r w:rsidR="002B5640" w:rsidRPr="00774C67">
        <w:rPr>
          <w:color w:val="000000" w:themeColor="text1"/>
        </w:rPr>
        <w:lastRenderedPageBreak/>
        <w:t xml:space="preserve">seeking knowledge and experience covering the full breadth of the ICB geography, its range of </w:t>
      </w:r>
      <w:r w:rsidR="003E22FD" w:rsidRPr="00774C67">
        <w:rPr>
          <w:color w:val="000000" w:themeColor="text1"/>
        </w:rPr>
        <w:t xml:space="preserve">health and care </w:t>
      </w:r>
      <w:r w:rsidR="002B5640" w:rsidRPr="00774C67">
        <w:rPr>
          <w:color w:val="000000" w:themeColor="text1"/>
        </w:rPr>
        <w:t>services and professions.</w:t>
      </w:r>
    </w:p>
    <w:p w14:paraId="2D2FDCAA" w14:textId="2912E464" w:rsidR="008B45CA" w:rsidRPr="00774C67" w:rsidRDefault="008B45CA" w:rsidP="001C48A1">
      <w:pPr>
        <w:pStyle w:val="Heading2"/>
        <w:rPr>
          <w:color w:val="000000" w:themeColor="text1"/>
        </w:rPr>
      </w:pPr>
      <w:bookmarkStart w:id="18" w:name="_Toc216870154"/>
      <w:r w:rsidRPr="00774C67">
        <w:rPr>
          <w:color w:val="000000" w:themeColor="text1"/>
        </w:rPr>
        <w:t xml:space="preserve">Board </w:t>
      </w:r>
      <w:r w:rsidR="00EA3789">
        <w:rPr>
          <w:color w:val="000000" w:themeColor="text1"/>
        </w:rPr>
        <w:t>m</w:t>
      </w:r>
      <w:r w:rsidRPr="00774C67">
        <w:rPr>
          <w:color w:val="000000" w:themeColor="text1"/>
        </w:rPr>
        <w:t>embership</w:t>
      </w:r>
      <w:bookmarkEnd w:id="18"/>
    </w:p>
    <w:p w14:paraId="28F01AEF" w14:textId="67688E37" w:rsidR="00754F87" w:rsidRPr="006F41A8" w:rsidRDefault="00754F87" w:rsidP="006A66FB">
      <w:pPr>
        <w:pStyle w:val="Heading3"/>
        <w:rPr>
          <w:color w:val="000000" w:themeColor="text1"/>
        </w:rPr>
      </w:pPr>
      <w:r w:rsidRPr="006F41A8">
        <w:rPr>
          <w:color w:val="000000" w:themeColor="text1"/>
        </w:rPr>
        <w:t xml:space="preserve">The ICB has </w:t>
      </w:r>
      <w:r w:rsidR="009C4757">
        <w:rPr>
          <w:color w:val="000000" w:themeColor="text1"/>
        </w:rPr>
        <w:t>Seven</w:t>
      </w:r>
      <w:r w:rsidRPr="006F41A8">
        <w:rPr>
          <w:b/>
          <w:color w:val="000000" w:themeColor="text1"/>
          <w:vertAlign w:val="superscript"/>
        </w:rPr>
        <w:t xml:space="preserve"> </w:t>
      </w:r>
      <w:r w:rsidRPr="006F41A8">
        <w:rPr>
          <w:color w:val="000000" w:themeColor="text1"/>
        </w:rPr>
        <w:t>Partner Members</w:t>
      </w:r>
      <w:r w:rsidR="00EA3789" w:rsidRPr="006F41A8">
        <w:rPr>
          <w:color w:val="000000" w:themeColor="text1"/>
        </w:rPr>
        <w:t>:</w:t>
      </w:r>
    </w:p>
    <w:p w14:paraId="42644676" w14:textId="500C79F3" w:rsidR="00BD0024" w:rsidRPr="006F41A8" w:rsidRDefault="00BD0024" w:rsidP="003516C8">
      <w:pPr>
        <w:pStyle w:val="ListParagraph"/>
        <w:numPr>
          <w:ilvl w:val="0"/>
          <w:numId w:val="88"/>
        </w:numPr>
        <w:spacing w:before="240" w:after="240"/>
        <w:rPr>
          <w:color w:val="000000" w:themeColor="text1"/>
        </w:rPr>
      </w:pPr>
      <w:r w:rsidRPr="006F41A8">
        <w:rPr>
          <w:color w:val="000000" w:themeColor="text1"/>
        </w:rPr>
        <w:t xml:space="preserve">Three members, </w:t>
      </w:r>
      <w:r w:rsidR="00B13904" w:rsidRPr="006F41A8">
        <w:rPr>
          <w:color w:val="000000" w:themeColor="text1"/>
        </w:rPr>
        <w:t xml:space="preserve">two </w:t>
      </w:r>
      <w:r w:rsidRPr="006F41A8">
        <w:rPr>
          <w:color w:val="000000" w:themeColor="text1"/>
        </w:rPr>
        <w:t>of whom bring the perspective of the acute sector</w:t>
      </w:r>
      <w:r w:rsidR="00B13904" w:rsidRPr="006F41A8">
        <w:rPr>
          <w:color w:val="000000" w:themeColor="text1"/>
        </w:rPr>
        <w:t xml:space="preserve"> (to ensure coverage of the Essex area)</w:t>
      </w:r>
      <w:r w:rsidRPr="006F41A8">
        <w:rPr>
          <w:color w:val="000000" w:themeColor="text1"/>
        </w:rPr>
        <w:t>, and the other of whom brings the perspective of the mental health sector delivering services across the ICB’s area.</w:t>
      </w:r>
    </w:p>
    <w:p w14:paraId="1BEFFD87" w14:textId="77777777" w:rsidR="00BD0024" w:rsidRPr="006F41A8" w:rsidRDefault="00BD0024" w:rsidP="003516C8">
      <w:pPr>
        <w:pStyle w:val="ListParagraph"/>
        <w:numPr>
          <w:ilvl w:val="0"/>
          <w:numId w:val="88"/>
        </w:numPr>
        <w:spacing w:before="240" w:after="240"/>
        <w:rPr>
          <w:color w:val="000000" w:themeColor="text1"/>
        </w:rPr>
      </w:pPr>
      <w:r w:rsidRPr="006F41A8">
        <w:rPr>
          <w:color w:val="000000" w:themeColor="text1"/>
        </w:rPr>
        <w:t>One member nominated and selected to bring the perspective of the primary care sector within the ICB area.</w:t>
      </w:r>
    </w:p>
    <w:p w14:paraId="3B6BA753" w14:textId="71293482" w:rsidR="00BD0024" w:rsidRPr="006F41A8" w:rsidRDefault="00BD0024" w:rsidP="003516C8">
      <w:pPr>
        <w:pStyle w:val="ListParagraph"/>
        <w:numPr>
          <w:ilvl w:val="0"/>
          <w:numId w:val="88"/>
        </w:numPr>
        <w:spacing w:before="240" w:after="240"/>
        <w:rPr>
          <w:color w:val="000000" w:themeColor="text1"/>
        </w:rPr>
      </w:pPr>
      <w:r w:rsidRPr="006F41A8">
        <w:rPr>
          <w:color w:val="000000" w:themeColor="text1"/>
        </w:rPr>
        <w:t>Three members nominated by the upper tier local authorities whose area coincides with or includes the whole or any part of the ICB’s area.</w:t>
      </w:r>
    </w:p>
    <w:p w14:paraId="6C1FBE88" w14:textId="7AEA64AA" w:rsidR="00754F87" w:rsidRPr="00774C67" w:rsidRDefault="00754F87" w:rsidP="006A66FB">
      <w:pPr>
        <w:pStyle w:val="Heading3"/>
        <w:rPr>
          <w:color w:val="000000" w:themeColor="text1"/>
        </w:rPr>
      </w:pPr>
      <w:r w:rsidRPr="00774C67">
        <w:rPr>
          <w:color w:val="000000" w:themeColor="text1"/>
        </w:rPr>
        <w:t xml:space="preserve">The ICB has also appointed the following further Ordinary </w:t>
      </w:r>
      <w:r w:rsidR="000330DB" w:rsidRPr="00774C67">
        <w:rPr>
          <w:color w:val="000000" w:themeColor="text1"/>
        </w:rPr>
        <w:t>m</w:t>
      </w:r>
      <w:r w:rsidRPr="00774C67">
        <w:rPr>
          <w:color w:val="000000" w:themeColor="text1"/>
        </w:rPr>
        <w:t xml:space="preserve">embers to the </w:t>
      </w:r>
      <w:r w:rsidR="000330DB" w:rsidRPr="00774C67">
        <w:rPr>
          <w:color w:val="000000" w:themeColor="text1"/>
        </w:rPr>
        <w:t>b</w:t>
      </w:r>
      <w:r w:rsidRPr="00774C67">
        <w:rPr>
          <w:color w:val="000000" w:themeColor="text1"/>
        </w:rPr>
        <w:t>oard:</w:t>
      </w:r>
    </w:p>
    <w:p w14:paraId="67BA689E" w14:textId="22096242" w:rsidR="00BE6800" w:rsidRPr="006F41A8" w:rsidRDefault="005943F9" w:rsidP="003516C8">
      <w:pPr>
        <w:pStyle w:val="ListParagraph"/>
        <w:numPr>
          <w:ilvl w:val="0"/>
          <w:numId w:val="64"/>
        </w:numPr>
        <w:spacing w:before="240" w:after="240"/>
        <w:rPr>
          <w:color w:val="000000" w:themeColor="text1"/>
        </w:rPr>
      </w:pPr>
      <w:r w:rsidRPr="006F41A8">
        <w:rPr>
          <w:color w:val="000000" w:themeColor="text1"/>
        </w:rPr>
        <w:t>T</w:t>
      </w:r>
      <w:r w:rsidR="00E401B4" w:rsidRPr="006F41A8">
        <w:rPr>
          <w:color w:val="000000" w:themeColor="text1"/>
        </w:rPr>
        <w:t>wo</w:t>
      </w:r>
      <w:r w:rsidR="00BE6800" w:rsidRPr="006F41A8">
        <w:rPr>
          <w:color w:val="000000" w:themeColor="text1"/>
        </w:rPr>
        <w:t xml:space="preserve"> additional </w:t>
      </w:r>
      <w:r w:rsidR="004E2CF9" w:rsidRPr="006F41A8">
        <w:rPr>
          <w:color w:val="000000" w:themeColor="text1"/>
        </w:rPr>
        <w:t>N</w:t>
      </w:r>
      <w:r w:rsidR="00BE6800" w:rsidRPr="006F41A8">
        <w:rPr>
          <w:color w:val="000000" w:themeColor="text1"/>
        </w:rPr>
        <w:t xml:space="preserve">on-executive </w:t>
      </w:r>
      <w:r w:rsidR="004E2CF9" w:rsidRPr="006F41A8">
        <w:rPr>
          <w:color w:val="000000" w:themeColor="text1"/>
        </w:rPr>
        <w:t>M</w:t>
      </w:r>
      <w:r w:rsidR="00BE6800" w:rsidRPr="006F41A8">
        <w:rPr>
          <w:color w:val="000000" w:themeColor="text1"/>
        </w:rPr>
        <w:t>ember</w:t>
      </w:r>
      <w:r w:rsidRPr="006F41A8">
        <w:rPr>
          <w:color w:val="000000" w:themeColor="text1"/>
        </w:rPr>
        <w:t>s</w:t>
      </w:r>
      <w:r w:rsidR="003D523F" w:rsidRPr="006F41A8">
        <w:rPr>
          <w:color w:val="000000" w:themeColor="text1"/>
        </w:rPr>
        <w:t>.</w:t>
      </w:r>
    </w:p>
    <w:p w14:paraId="7EFC92F0" w14:textId="245B5A5B" w:rsidR="00754F87" w:rsidRPr="00774C67" w:rsidRDefault="00754F87" w:rsidP="006A66FB">
      <w:pPr>
        <w:pStyle w:val="Heading3"/>
        <w:rPr>
          <w:color w:val="000000" w:themeColor="text1"/>
        </w:rPr>
      </w:pPr>
      <w:r w:rsidRPr="00774C67">
        <w:rPr>
          <w:color w:val="000000" w:themeColor="text1"/>
        </w:rPr>
        <w:t>The</w:t>
      </w:r>
      <w:r w:rsidR="00BC314A" w:rsidRPr="00774C67">
        <w:rPr>
          <w:color w:val="000000" w:themeColor="text1"/>
        </w:rPr>
        <w:t xml:space="preserve"> b</w:t>
      </w:r>
      <w:r w:rsidRPr="00774C67">
        <w:rPr>
          <w:color w:val="000000" w:themeColor="text1"/>
        </w:rPr>
        <w:t>oard is therefore composed of the following members:</w:t>
      </w:r>
    </w:p>
    <w:p w14:paraId="3A9DFE9E" w14:textId="74DF00FE" w:rsidR="00754F87" w:rsidRPr="00774C67" w:rsidRDefault="00754F87" w:rsidP="00BC314A">
      <w:pPr>
        <w:pStyle w:val="ListParagraph"/>
        <w:numPr>
          <w:ilvl w:val="0"/>
          <w:numId w:val="15"/>
        </w:numPr>
        <w:spacing w:before="240" w:after="240"/>
        <w:rPr>
          <w:color w:val="000000" w:themeColor="text1"/>
        </w:rPr>
      </w:pPr>
      <w:r w:rsidRPr="00774C67">
        <w:rPr>
          <w:color w:val="000000" w:themeColor="text1"/>
        </w:rPr>
        <w:t>Chair</w:t>
      </w:r>
      <w:r w:rsidR="003D523F">
        <w:rPr>
          <w:color w:val="000000" w:themeColor="text1"/>
        </w:rPr>
        <w:t>.</w:t>
      </w:r>
    </w:p>
    <w:p w14:paraId="5A3DCFEF" w14:textId="2A360AEF" w:rsidR="00754F87" w:rsidRPr="006F41A8" w:rsidRDefault="00754F87" w:rsidP="00BC314A">
      <w:pPr>
        <w:pStyle w:val="ListParagraph"/>
        <w:numPr>
          <w:ilvl w:val="0"/>
          <w:numId w:val="15"/>
        </w:numPr>
        <w:spacing w:before="240" w:after="240"/>
        <w:rPr>
          <w:color w:val="000000" w:themeColor="text1"/>
        </w:rPr>
      </w:pPr>
      <w:r w:rsidRPr="006F41A8">
        <w:rPr>
          <w:color w:val="000000" w:themeColor="text1"/>
        </w:rPr>
        <w:t>Chief Executive</w:t>
      </w:r>
      <w:r w:rsidR="003D523F" w:rsidRPr="006F41A8">
        <w:rPr>
          <w:color w:val="000000" w:themeColor="text1"/>
        </w:rPr>
        <w:t>.</w:t>
      </w:r>
    </w:p>
    <w:p w14:paraId="105EEA2E" w14:textId="3124B4CA" w:rsidR="00754F87" w:rsidRPr="006F41A8" w:rsidRDefault="009C4757" w:rsidP="00BC314A">
      <w:pPr>
        <w:pStyle w:val="ListParagraph"/>
        <w:numPr>
          <w:ilvl w:val="0"/>
          <w:numId w:val="15"/>
        </w:numPr>
        <w:spacing w:before="240" w:after="240"/>
        <w:rPr>
          <w:color w:val="000000" w:themeColor="text1"/>
        </w:rPr>
      </w:pPr>
      <w:r>
        <w:rPr>
          <w:color w:val="000000" w:themeColor="text1"/>
        </w:rPr>
        <w:t>Three</w:t>
      </w:r>
      <w:r w:rsidR="00754F87" w:rsidRPr="006F41A8">
        <w:rPr>
          <w:color w:val="000000" w:themeColor="text1"/>
        </w:rPr>
        <w:t xml:space="preserve"> Partner members NHS </w:t>
      </w:r>
      <w:r w:rsidR="004E2CF9" w:rsidRPr="006F41A8">
        <w:rPr>
          <w:color w:val="000000" w:themeColor="text1"/>
        </w:rPr>
        <w:t xml:space="preserve">trusts </w:t>
      </w:r>
      <w:r w:rsidR="00754F87" w:rsidRPr="006F41A8">
        <w:rPr>
          <w:color w:val="000000" w:themeColor="text1"/>
        </w:rPr>
        <w:t xml:space="preserve">and </w:t>
      </w:r>
      <w:r w:rsidR="004E2CF9" w:rsidRPr="006F41A8">
        <w:rPr>
          <w:color w:val="000000" w:themeColor="text1"/>
        </w:rPr>
        <w:t>f</w:t>
      </w:r>
      <w:r w:rsidR="00754F87" w:rsidRPr="006F41A8">
        <w:rPr>
          <w:color w:val="000000" w:themeColor="text1"/>
        </w:rPr>
        <w:t xml:space="preserve">oundation </w:t>
      </w:r>
      <w:r w:rsidR="004E2CF9" w:rsidRPr="006F41A8">
        <w:rPr>
          <w:color w:val="000000" w:themeColor="text1"/>
        </w:rPr>
        <w:t>t</w:t>
      </w:r>
      <w:r w:rsidR="00754F87" w:rsidRPr="006F41A8">
        <w:rPr>
          <w:color w:val="000000" w:themeColor="text1"/>
        </w:rPr>
        <w:t>rusts</w:t>
      </w:r>
      <w:r w:rsidR="003D523F" w:rsidRPr="006F41A8">
        <w:rPr>
          <w:color w:val="000000" w:themeColor="text1"/>
        </w:rPr>
        <w:t>.</w:t>
      </w:r>
    </w:p>
    <w:p w14:paraId="244A9ED6" w14:textId="683876EE" w:rsidR="00754F87" w:rsidRPr="006F41A8" w:rsidRDefault="009C4757" w:rsidP="00BC314A">
      <w:pPr>
        <w:pStyle w:val="ListParagraph"/>
        <w:numPr>
          <w:ilvl w:val="0"/>
          <w:numId w:val="15"/>
        </w:numPr>
        <w:spacing w:before="240" w:after="240"/>
        <w:rPr>
          <w:color w:val="000000" w:themeColor="text1"/>
        </w:rPr>
      </w:pPr>
      <w:r>
        <w:rPr>
          <w:color w:val="000000" w:themeColor="text1"/>
        </w:rPr>
        <w:t>One</w:t>
      </w:r>
      <w:r w:rsidR="00754F87" w:rsidRPr="006F41A8">
        <w:rPr>
          <w:color w:val="000000" w:themeColor="text1"/>
        </w:rPr>
        <w:t xml:space="preserve"> Partner member </w:t>
      </w:r>
      <w:r w:rsidR="004E2CF9" w:rsidRPr="006F41A8">
        <w:rPr>
          <w:color w:val="000000" w:themeColor="text1"/>
        </w:rPr>
        <w:t>p</w:t>
      </w:r>
      <w:r w:rsidR="00754F87" w:rsidRPr="006F41A8">
        <w:rPr>
          <w:color w:val="000000" w:themeColor="text1"/>
        </w:rPr>
        <w:t xml:space="preserve">rimary </w:t>
      </w:r>
      <w:r w:rsidR="004E2CF9" w:rsidRPr="006F41A8">
        <w:rPr>
          <w:color w:val="000000" w:themeColor="text1"/>
        </w:rPr>
        <w:t>m</w:t>
      </w:r>
      <w:r w:rsidR="00910ADE" w:rsidRPr="006F41A8">
        <w:rPr>
          <w:color w:val="000000" w:themeColor="text1"/>
        </w:rPr>
        <w:t xml:space="preserve">edical </w:t>
      </w:r>
      <w:r w:rsidR="004E2CF9" w:rsidRPr="006F41A8">
        <w:rPr>
          <w:color w:val="000000" w:themeColor="text1"/>
        </w:rPr>
        <w:t>s</w:t>
      </w:r>
      <w:r w:rsidR="00910ADE" w:rsidRPr="006F41A8">
        <w:rPr>
          <w:color w:val="000000" w:themeColor="text1"/>
        </w:rPr>
        <w:t>ervices</w:t>
      </w:r>
      <w:r w:rsidR="003D523F" w:rsidRPr="006F41A8">
        <w:rPr>
          <w:color w:val="000000" w:themeColor="text1"/>
        </w:rPr>
        <w:t>.</w:t>
      </w:r>
    </w:p>
    <w:p w14:paraId="5DBC2D17" w14:textId="59378896" w:rsidR="00754F87" w:rsidRPr="006F41A8" w:rsidRDefault="009C4757" w:rsidP="00BC314A">
      <w:pPr>
        <w:pStyle w:val="ListParagraph"/>
        <w:numPr>
          <w:ilvl w:val="0"/>
          <w:numId w:val="15"/>
        </w:numPr>
        <w:spacing w:before="240" w:after="240"/>
        <w:rPr>
          <w:color w:val="000000" w:themeColor="text1"/>
        </w:rPr>
      </w:pPr>
      <w:r>
        <w:rPr>
          <w:color w:val="000000" w:themeColor="text1"/>
        </w:rPr>
        <w:t>Three</w:t>
      </w:r>
      <w:r w:rsidR="00754F87" w:rsidRPr="006F41A8">
        <w:rPr>
          <w:color w:val="000000" w:themeColor="text1"/>
        </w:rPr>
        <w:t xml:space="preserve"> Partner members </w:t>
      </w:r>
      <w:r w:rsidR="004E2CF9" w:rsidRPr="006F41A8">
        <w:rPr>
          <w:color w:val="000000" w:themeColor="text1"/>
        </w:rPr>
        <w:t>l</w:t>
      </w:r>
      <w:r w:rsidR="00754F87" w:rsidRPr="006F41A8">
        <w:rPr>
          <w:color w:val="000000" w:themeColor="text1"/>
        </w:rPr>
        <w:t xml:space="preserve">ocal </w:t>
      </w:r>
      <w:r w:rsidR="004E2CF9" w:rsidRPr="006F41A8">
        <w:rPr>
          <w:color w:val="000000" w:themeColor="text1"/>
        </w:rPr>
        <w:t>a</w:t>
      </w:r>
      <w:r w:rsidR="00754F87" w:rsidRPr="006F41A8">
        <w:rPr>
          <w:color w:val="000000" w:themeColor="text1"/>
        </w:rPr>
        <w:t>uthorities</w:t>
      </w:r>
      <w:r w:rsidR="003D523F" w:rsidRPr="006F41A8">
        <w:rPr>
          <w:color w:val="000000" w:themeColor="text1"/>
        </w:rPr>
        <w:t>.</w:t>
      </w:r>
    </w:p>
    <w:p w14:paraId="171AB1C9" w14:textId="427FD38F" w:rsidR="00754F87" w:rsidRPr="006F10B1" w:rsidRDefault="009C4757" w:rsidP="00BC314A">
      <w:pPr>
        <w:pStyle w:val="ListParagraph"/>
        <w:numPr>
          <w:ilvl w:val="0"/>
          <w:numId w:val="15"/>
        </w:numPr>
        <w:spacing w:before="240" w:after="240"/>
        <w:rPr>
          <w:color w:val="000000" w:themeColor="text1"/>
        </w:rPr>
      </w:pPr>
      <w:r>
        <w:rPr>
          <w:color w:val="000000" w:themeColor="text1"/>
        </w:rPr>
        <w:t>Four</w:t>
      </w:r>
      <w:r w:rsidR="00754F87" w:rsidRPr="006F41A8">
        <w:rPr>
          <w:color w:val="000000" w:themeColor="text1"/>
        </w:rPr>
        <w:t xml:space="preserve"> Non</w:t>
      </w:r>
      <w:r w:rsidR="00A6558D" w:rsidRPr="006F41A8">
        <w:rPr>
          <w:color w:val="000000" w:themeColor="text1"/>
        </w:rPr>
        <w:t>-</w:t>
      </w:r>
      <w:r w:rsidR="00BC314A" w:rsidRPr="006F41A8">
        <w:rPr>
          <w:color w:val="000000" w:themeColor="text1"/>
        </w:rPr>
        <w:t>e</w:t>
      </w:r>
      <w:r w:rsidR="00754F87" w:rsidRPr="006F41A8">
        <w:rPr>
          <w:color w:val="000000" w:themeColor="text1"/>
        </w:rPr>
        <w:t xml:space="preserve">xecutive </w:t>
      </w:r>
      <w:r w:rsidR="001C723E" w:rsidRPr="006F41A8">
        <w:rPr>
          <w:color w:val="000000" w:themeColor="text1"/>
        </w:rPr>
        <w:t>M</w:t>
      </w:r>
      <w:r w:rsidR="00754F87" w:rsidRPr="006F41A8">
        <w:rPr>
          <w:color w:val="000000" w:themeColor="text1"/>
        </w:rPr>
        <w:t>embers</w:t>
      </w:r>
      <w:r w:rsidR="005D1DBD" w:rsidRPr="006F41A8">
        <w:rPr>
          <w:color w:val="000000" w:themeColor="text1"/>
        </w:rPr>
        <w:t xml:space="preserve"> (one of which, but not the Audit Chair, will be appointed</w:t>
      </w:r>
      <w:r w:rsidR="005D1DBD" w:rsidRPr="006F10B1">
        <w:rPr>
          <w:color w:val="000000" w:themeColor="text1"/>
        </w:rPr>
        <w:t xml:space="preserve"> the Deputy Chair</w:t>
      </w:r>
      <w:r w:rsidR="00C91F1F" w:rsidRPr="006F10B1">
        <w:rPr>
          <w:color w:val="000000" w:themeColor="text1"/>
        </w:rPr>
        <w:t xml:space="preserve"> and one of which, who may be the Deputy Chair or the Audit Chair, will be appointed the Senior Non-Executive Member</w:t>
      </w:r>
      <w:r w:rsidR="005D1DBD" w:rsidRPr="006F10B1">
        <w:rPr>
          <w:color w:val="000000" w:themeColor="text1"/>
        </w:rPr>
        <w:t>)</w:t>
      </w:r>
      <w:r w:rsidR="003D523F" w:rsidRPr="006F10B1">
        <w:rPr>
          <w:color w:val="000000" w:themeColor="text1"/>
        </w:rPr>
        <w:t>.</w:t>
      </w:r>
    </w:p>
    <w:p w14:paraId="76232B1B" w14:textId="60BD9251" w:rsidR="00754F87" w:rsidRPr="006F10B1" w:rsidRDefault="00736493" w:rsidP="00BC314A">
      <w:pPr>
        <w:pStyle w:val="ListParagraph"/>
        <w:numPr>
          <w:ilvl w:val="0"/>
          <w:numId w:val="15"/>
        </w:numPr>
        <w:spacing w:before="240" w:after="240"/>
        <w:rPr>
          <w:color w:val="000000" w:themeColor="text1"/>
        </w:rPr>
      </w:pPr>
      <w:r>
        <w:rPr>
          <w:color w:val="000000" w:themeColor="text1"/>
        </w:rPr>
        <w:t xml:space="preserve">Executive </w:t>
      </w:r>
      <w:r w:rsidR="004C1212">
        <w:rPr>
          <w:color w:val="000000" w:themeColor="text1"/>
        </w:rPr>
        <w:t>Director of Finance and Commercial</w:t>
      </w:r>
      <w:r w:rsidR="006F41A8">
        <w:rPr>
          <w:color w:val="000000" w:themeColor="text1"/>
        </w:rPr>
        <w:t>.</w:t>
      </w:r>
    </w:p>
    <w:p w14:paraId="3E39A8C3" w14:textId="7FB24EE6" w:rsidR="00754F87" w:rsidRPr="006F10B1" w:rsidRDefault="00736493" w:rsidP="00BC314A">
      <w:pPr>
        <w:pStyle w:val="ListParagraph"/>
        <w:numPr>
          <w:ilvl w:val="0"/>
          <w:numId w:val="15"/>
        </w:numPr>
        <w:spacing w:before="240" w:after="240"/>
        <w:rPr>
          <w:color w:val="000000" w:themeColor="text1"/>
        </w:rPr>
      </w:pPr>
      <w:r>
        <w:rPr>
          <w:color w:val="000000" w:themeColor="text1"/>
        </w:rPr>
        <w:t xml:space="preserve">Executive </w:t>
      </w:r>
      <w:r w:rsidR="00754F87" w:rsidRPr="006F10B1">
        <w:rPr>
          <w:color w:val="000000" w:themeColor="text1"/>
        </w:rPr>
        <w:t>Medical Director</w:t>
      </w:r>
      <w:r w:rsidR="003D523F" w:rsidRPr="006F10B1">
        <w:rPr>
          <w:color w:val="000000" w:themeColor="text1"/>
        </w:rPr>
        <w:t>.</w:t>
      </w:r>
    </w:p>
    <w:p w14:paraId="7FDA57FE" w14:textId="0906B0E9" w:rsidR="003E1174" w:rsidRPr="006F41A8" w:rsidRDefault="00736493" w:rsidP="006F41A8">
      <w:pPr>
        <w:pStyle w:val="ListParagraph"/>
        <w:numPr>
          <w:ilvl w:val="0"/>
          <w:numId w:val="15"/>
        </w:numPr>
        <w:spacing w:before="240" w:after="240"/>
        <w:rPr>
          <w:color w:val="000000" w:themeColor="text1"/>
        </w:rPr>
      </w:pPr>
      <w:r>
        <w:rPr>
          <w:color w:val="000000" w:themeColor="text1"/>
        </w:rPr>
        <w:t xml:space="preserve">Executive </w:t>
      </w:r>
      <w:r w:rsidR="001E4B39">
        <w:rPr>
          <w:color w:val="000000" w:themeColor="text1"/>
        </w:rPr>
        <w:t>Director of Nursing</w:t>
      </w:r>
      <w:r w:rsidR="003D523F">
        <w:rPr>
          <w:color w:val="000000" w:themeColor="text1"/>
        </w:rPr>
        <w:t>.</w:t>
      </w:r>
      <w:bookmarkStart w:id="19" w:name="_Toc512936050"/>
      <w:bookmarkStart w:id="20" w:name="_Hlk74137277"/>
      <w:bookmarkStart w:id="21" w:name="_Toc512936037"/>
    </w:p>
    <w:p w14:paraId="578CE0A5" w14:textId="292B0A45" w:rsidR="009C550C" w:rsidRPr="00774C67" w:rsidRDefault="009C550C" w:rsidP="009C550C">
      <w:pPr>
        <w:spacing w:before="240" w:after="240" w:line="240" w:lineRule="auto"/>
        <w:ind w:left="720" w:hanging="720"/>
        <w:rPr>
          <w:color w:val="000000" w:themeColor="text1"/>
        </w:rPr>
      </w:pPr>
      <w:r w:rsidRPr="00774C67">
        <w:rPr>
          <w:color w:val="000000" w:themeColor="text1"/>
        </w:rPr>
        <w:t>2.2.4</w:t>
      </w:r>
      <w:r w:rsidRPr="00774C67">
        <w:rPr>
          <w:color w:val="000000" w:themeColor="text1"/>
        </w:rPr>
        <w:tab/>
        <w:t xml:space="preserve">The Chair will exercise their function to approve the appointment of the </w:t>
      </w:r>
      <w:r w:rsidR="00053734">
        <w:rPr>
          <w:color w:val="000000" w:themeColor="text1"/>
        </w:rPr>
        <w:t>O</w:t>
      </w:r>
      <w:r w:rsidRPr="00774C67">
        <w:rPr>
          <w:color w:val="000000" w:themeColor="text1"/>
        </w:rPr>
        <w:t xml:space="preserve">rdinary </w:t>
      </w:r>
      <w:r w:rsidR="00053734">
        <w:rPr>
          <w:color w:val="000000" w:themeColor="text1"/>
        </w:rPr>
        <w:t>M</w:t>
      </w:r>
      <w:r w:rsidRPr="00774C67">
        <w:rPr>
          <w:color w:val="000000" w:themeColor="text1"/>
        </w:rPr>
        <w:t xml:space="preserve">embers with a view to ensuring that at least one of the Ordinary </w:t>
      </w:r>
      <w:r w:rsidR="00053734">
        <w:rPr>
          <w:color w:val="000000" w:themeColor="text1"/>
        </w:rPr>
        <w:t>M</w:t>
      </w:r>
      <w:r w:rsidRPr="00774C67">
        <w:rPr>
          <w:color w:val="000000" w:themeColor="text1"/>
        </w:rPr>
        <w:t>embers will have knowledge and experience in connection with services relating to the prevention, diagnosis and treatment of mental illness.</w:t>
      </w:r>
    </w:p>
    <w:p w14:paraId="5DD7F292" w14:textId="5F5DC728" w:rsidR="009F6229" w:rsidRPr="00A25EDA" w:rsidRDefault="009C550C" w:rsidP="009F6229">
      <w:pPr>
        <w:spacing w:before="240" w:after="240" w:line="240" w:lineRule="auto"/>
        <w:ind w:left="720" w:hanging="720"/>
        <w:rPr>
          <w:color w:val="000000" w:themeColor="text1"/>
        </w:rPr>
      </w:pPr>
      <w:r w:rsidRPr="00774C67">
        <w:rPr>
          <w:color w:val="000000" w:themeColor="text1"/>
        </w:rPr>
        <w:t>2.2.5</w:t>
      </w:r>
      <w:r w:rsidRPr="00774C67">
        <w:rPr>
          <w:color w:val="000000" w:themeColor="text1"/>
        </w:rPr>
        <w:tab/>
        <w:t xml:space="preserve">The </w:t>
      </w:r>
      <w:r w:rsidR="000330DB" w:rsidRPr="00774C67">
        <w:rPr>
          <w:color w:val="000000" w:themeColor="text1"/>
        </w:rPr>
        <w:t>b</w:t>
      </w:r>
      <w:r w:rsidRPr="00774C67">
        <w:rPr>
          <w:color w:val="000000" w:themeColor="text1"/>
        </w:rPr>
        <w:t xml:space="preserve">oard will keep under review the skills, knowledge, and experience that it considers necessary for members of the board to possess (when taken together) </w:t>
      </w:r>
      <w:proofErr w:type="gramStart"/>
      <w:r w:rsidRPr="00774C67">
        <w:rPr>
          <w:color w:val="000000" w:themeColor="text1"/>
        </w:rPr>
        <w:t>in order for</w:t>
      </w:r>
      <w:proofErr w:type="gramEnd"/>
      <w:r w:rsidRPr="00774C67">
        <w:rPr>
          <w:color w:val="000000" w:themeColor="text1"/>
        </w:rPr>
        <w:t xml:space="preserve"> the board effectively to carry out its functions and will take such steps as it considers necessary to address or mitigate any shortcoming.</w:t>
      </w:r>
    </w:p>
    <w:p w14:paraId="56DF9385" w14:textId="77777777" w:rsidR="009F6229" w:rsidRDefault="009F6229">
      <w:pPr>
        <w:spacing w:after="0" w:line="240" w:lineRule="auto"/>
        <w:outlineLvl w:val="9"/>
        <w:rPr>
          <w:rFonts w:eastAsia="Calibri"/>
          <w:b/>
          <w:bCs w:val="0"/>
          <w:iCs w:val="0"/>
          <w:szCs w:val="28"/>
        </w:rPr>
      </w:pPr>
      <w:bookmarkStart w:id="22" w:name="_Toc101209499"/>
      <w:bookmarkStart w:id="23" w:name="_Toc102750278"/>
      <w:bookmarkStart w:id="24" w:name="_Toc216870155"/>
      <w:r>
        <w:br w:type="page"/>
      </w:r>
    </w:p>
    <w:p w14:paraId="26592071" w14:textId="2BAE4025" w:rsidR="00702FC9" w:rsidRPr="006F10B1" w:rsidRDefault="00702FC9" w:rsidP="00BC0C39">
      <w:pPr>
        <w:pStyle w:val="Heading2"/>
      </w:pPr>
      <w:r w:rsidRPr="006F10B1">
        <w:lastRenderedPageBreak/>
        <w:t>Regular participants and observers at board meetings</w:t>
      </w:r>
      <w:bookmarkEnd w:id="22"/>
      <w:bookmarkEnd w:id="23"/>
      <w:bookmarkEnd w:id="24"/>
    </w:p>
    <w:p w14:paraId="443E47C6" w14:textId="77777777" w:rsidR="00702FC9" w:rsidRPr="006F10B1" w:rsidRDefault="00702FC9" w:rsidP="00BC0C39">
      <w:pPr>
        <w:pStyle w:val="Heading3"/>
      </w:pPr>
      <w:r w:rsidRPr="006F10B1">
        <w:t>The board may invite specified individuals to be Participants or Observers at its meetings to inform its decision-making and the discharge of its functions as it sees fit.</w:t>
      </w:r>
    </w:p>
    <w:p w14:paraId="24543DAA" w14:textId="035AD245" w:rsidR="00702FC9" w:rsidRPr="006F10B1" w:rsidRDefault="00702FC9" w:rsidP="00BC0C39">
      <w:pPr>
        <w:pStyle w:val="Heading3"/>
      </w:pPr>
      <w:r w:rsidRPr="006F10B1">
        <w:t xml:space="preserve">Participants will receive advanced copies of the notice, agenda and papers for board meetings. They may be invited to attend any or </w:t>
      </w:r>
      <w:proofErr w:type="gramStart"/>
      <w:r w:rsidRPr="006F10B1">
        <w:t>all of</w:t>
      </w:r>
      <w:proofErr w:type="gramEnd"/>
      <w:r w:rsidRPr="006F10B1">
        <w:t xml:space="preserve"> the board meetings, or part(s) of a meeting by the Chair. Any such person may be invited, at the discretion of the Chair, to ask questions and address the meeting but may not vote.</w:t>
      </w:r>
      <w:r w:rsidR="00801A98">
        <w:t xml:space="preserve">  Particip</w:t>
      </w:r>
      <w:r w:rsidR="00EB42D0">
        <w:t>ants will be:</w:t>
      </w:r>
    </w:p>
    <w:p w14:paraId="1893B29D" w14:textId="4777602A" w:rsidR="00E71F2D" w:rsidRDefault="00E71F2D" w:rsidP="003516C8">
      <w:pPr>
        <w:pStyle w:val="ListParagraph"/>
        <w:numPr>
          <w:ilvl w:val="0"/>
          <w:numId w:val="86"/>
        </w:numPr>
        <w:spacing w:before="240" w:after="240"/>
        <w:rPr>
          <w:color w:val="000000" w:themeColor="text1"/>
        </w:rPr>
      </w:pPr>
      <w:r>
        <w:rPr>
          <w:color w:val="000000" w:themeColor="text1"/>
        </w:rPr>
        <w:t>Executive Director of Strategy</w:t>
      </w:r>
    </w:p>
    <w:p w14:paraId="54D75D4C" w14:textId="05868AAD" w:rsidR="005870C1" w:rsidRPr="00BB72D5" w:rsidRDefault="00781A01" w:rsidP="003516C8">
      <w:pPr>
        <w:pStyle w:val="ListParagraph"/>
        <w:numPr>
          <w:ilvl w:val="0"/>
          <w:numId w:val="86"/>
        </w:numPr>
        <w:spacing w:before="240" w:after="240"/>
        <w:rPr>
          <w:color w:val="000000" w:themeColor="text1"/>
        </w:rPr>
      </w:pPr>
      <w:r>
        <w:rPr>
          <w:color w:val="000000" w:themeColor="text1"/>
        </w:rPr>
        <w:t>Executive Director of Neighbourhood Health</w:t>
      </w:r>
    </w:p>
    <w:p w14:paraId="6DF5059E" w14:textId="3875D9AC" w:rsidR="00646E0E" w:rsidRDefault="00FE4519" w:rsidP="003516C8">
      <w:pPr>
        <w:pStyle w:val="ListParagraph"/>
        <w:numPr>
          <w:ilvl w:val="0"/>
          <w:numId w:val="86"/>
        </w:numPr>
        <w:spacing w:before="240" w:after="240"/>
        <w:rPr>
          <w:color w:val="000000" w:themeColor="text1"/>
        </w:rPr>
      </w:pPr>
      <w:r>
        <w:rPr>
          <w:color w:val="000000" w:themeColor="text1"/>
        </w:rPr>
        <w:t>Executive Director of Corporate Services</w:t>
      </w:r>
    </w:p>
    <w:p w14:paraId="4975F587" w14:textId="5C63710E" w:rsidR="0034688D" w:rsidRDefault="0034688D" w:rsidP="003516C8">
      <w:pPr>
        <w:pStyle w:val="ListParagraph"/>
        <w:numPr>
          <w:ilvl w:val="0"/>
          <w:numId w:val="86"/>
        </w:numPr>
        <w:spacing w:before="240" w:after="240"/>
        <w:rPr>
          <w:color w:val="000000" w:themeColor="text1"/>
        </w:rPr>
      </w:pPr>
      <w:r w:rsidRPr="006F10B1">
        <w:rPr>
          <w:color w:val="000000" w:themeColor="text1"/>
        </w:rPr>
        <w:t>Chief Executive of Partner Organisations not represented on the Board</w:t>
      </w:r>
    </w:p>
    <w:p w14:paraId="415C15BA" w14:textId="30131A2C" w:rsidR="00EA6E86" w:rsidRPr="006F10B1" w:rsidRDefault="00EA6E86" w:rsidP="003516C8">
      <w:pPr>
        <w:pStyle w:val="ListParagraph"/>
        <w:numPr>
          <w:ilvl w:val="0"/>
          <w:numId w:val="86"/>
        </w:numPr>
        <w:spacing w:before="240" w:after="240"/>
        <w:rPr>
          <w:color w:val="000000" w:themeColor="text1"/>
        </w:rPr>
      </w:pPr>
      <w:r>
        <w:rPr>
          <w:color w:val="000000" w:themeColor="text1"/>
        </w:rPr>
        <w:t>Associate Non-Executive Members (where appropriate)</w:t>
      </w:r>
    </w:p>
    <w:p w14:paraId="7047D3BD" w14:textId="06AE3CBA" w:rsidR="00702FC9" w:rsidRPr="006F10B1" w:rsidRDefault="00702FC9" w:rsidP="00BC0C39">
      <w:pPr>
        <w:pStyle w:val="Heading3"/>
      </w:pPr>
      <w:r w:rsidRPr="006F10B1">
        <w:t xml:space="preserve">Observers will receive advanced copies of the notice, agenda and papers for board meetings. They may be invited to attend any or </w:t>
      </w:r>
      <w:proofErr w:type="gramStart"/>
      <w:r w:rsidRPr="006F10B1">
        <w:t>all of</w:t>
      </w:r>
      <w:proofErr w:type="gramEnd"/>
      <w:r w:rsidRPr="006F10B1">
        <w:t xml:space="preserve"> the board meetings, or part(s) of a meeting by the Chair. Any such person may not address the meeting and may not vote.</w:t>
      </w:r>
    </w:p>
    <w:p w14:paraId="2E8A9086" w14:textId="0E92FB70" w:rsidR="00702FC9" w:rsidRPr="006F10B1" w:rsidRDefault="00702FC9" w:rsidP="00BC0C39">
      <w:pPr>
        <w:pStyle w:val="Heading3"/>
      </w:pPr>
      <w:r w:rsidRPr="006F10B1">
        <w:t xml:space="preserve">Participants and/or observers may be asked to leave the meeting by the Chair </w:t>
      </w:r>
      <w:proofErr w:type="gramStart"/>
      <w:r w:rsidRPr="006F10B1">
        <w:t>in the event that</w:t>
      </w:r>
      <w:proofErr w:type="gramEnd"/>
      <w:r w:rsidRPr="006F10B1">
        <w:t xml:space="preserve"> the board passes a resolution to exclude the public as per the standing orders.</w:t>
      </w:r>
    </w:p>
    <w:p w14:paraId="6FC4FEEA" w14:textId="0C0BF7CC" w:rsidR="00DB5DC0" w:rsidRPr="006F10B1" w:rsidRDefault="006E5535" w:rsidP="00F8402F">
      <w:pPr>
        <w:pStyle w:val="Heading1"/>
      </w:pPr>
      <w:bookmarkStart w:id="25" w:name="_Toc216870156"/>
      <w:r w:rsidRPr="006F10B1">
        <w:t>Appointments</w:t>
      </w:r>
      <w:r w:rsidR="00090561" w:rsidRPr="006F10B1">
        <w:t xml:space="preserve"> </w:t>
      </w:r>
      <w:r w:rsidR="009A37E4" w:rsidRPr="006F10B1">
        <w:t>Process</w:t>
      </w:r>
      <w:r w:rsidR="00090561" w:rsidRPr="006F10B1">
        <w:t xml:space="preserve"> for the </w:t>
      </w:r>
      <w:bookmarkEnd w:id="19"/>
      <w:r w:rsidR="00090561" w:rsidRPr="006F10B1">
        <w:t>Board</w:t>
      </w:r>
      <w:bookmarkEnd w:id="25"/>
    </w:p>
    <w:p w14:paraId="7CFED873" w14:textId="2EBF3B09" w:rsidR="00EE17C7" w:rsidRPr="006F10B1" w:rsidRDefault="00EE17C7" w:rsidP="001C48A1">
      <w:pPr>
        <w:pStyle w:val="Heading2"/>
        <w:rPr>
          <w:color w:val="000000" w:themeColor="text1"/>
        </w:rPr>
      </w:pPr>
      <w:bookmarkStart w:id="26" w:name="_Toc216870157"/>
      <w:bookmarkStart w:id="27" w:name="_Hlk74137171"/>
      <w:bookmarkEnd w:id="20"/>
      <w:r w:rsidRPr="006F10B1">
        <w:rPr>
          <w:color w:val="000000" w:themeColor="text1"/>
        </w:rPr>
        <w:t xml:space="preserve">Eligibility </w:t>
      </w:r>
      <w:r w:rsidR="00534A2A" w:rsidRPr="006F10B1">
        <w:rPr>
          <w:color w:val="000000" w:themeColor="text1"/>
        </w:rPr>
        <w:t>c</w:t>
      </w:r>
      <w:r w:rsidRPr="006F10B1">
        <w:rPr>
          <w:color w:val="000000" w:themeColor="text1"/>
        </w:rPr>
        <w:t xml:space="preserve">riteria for </w:t>
      </w:r>
      <w:r w:rsidR="00534A2A" w:rsidRPr="006F10B1">
        <w:rPr>
          <w:color w:val="000000" w:themeColor="text1"/>
        </w:rPr>
        <w:t>b</w:t>
      </w:r>
      <w:r w:rsidRPr="006F10B1">
        <w:rPr>
          <w:color w:val="000000" w:themeColor="text1"/>
        </w:rPr>
        <w:t xml:space="preserve">oard </w:t>
      </w:r>
      <w:r w:rsidR="00534A2A" w:rsidRPr="006F10B1">
        <w:rPr>
          <w:color w:val="000000" w:themeColor="text1"/>
        </w:rPr>
        <w:t>m</w:t>
      </w:r>
      <w:r w:rsidRPr="006F10B1">
        <w:rPr>
          <w:color w:val="000000" w:themeColor="text1"/>
        </w:rPr>
        <w:t>embership</w:t>
      </w:r>
      <w:bookmarkEnd w:id="26"/>
    </w:p>
    <w:p w14:paraId="57C2BBC5" w14:textId="380541E1" w:rsidR="00EE17C7" w:rsidRPr="006F10B1" w:rsidRDefault="001B4495" w:rsidP="00F8402F">
      <w:pPr>
        <w:pStyle w:val="Heading3"/>
        <w:rPr>
          <w:color w:val="000000" w:themeColor="text1"/>
        </w:rPr>
      </w:pPr>
      <w:r w:rsidRPr="006F10B1">
        <w:rPr>
          <w:color w:val="000000" w:themeColor="text1"/>
        </w:rPr>
        <w:t xml:space="preserve">Each </w:t>
      </w:r>
      <w:r w:rsidR="00EE17C7" w:rsidRPr="006F10B1">
        <w:rPr>
          <w:color w:val="000000" w:themeColor="text1"/>
        </w:rPr>
        <w:t xml:space="preserve">member of the </w:t>
      </w:r>
      <w:r w:rsidRPr="006F10B1">
        <w:rPr>
          <w:color w:val="000000" w:themeColor="text1"/>
        </w:rPr>
        <w:t>ICB must</w:t>
      </w:r>
      <w:r w:rsidR="00EE17C7" w:rsidRPr="006F10B1">
        <w:rPr>
          <w:color w:val="000000" w:themeColor="text1"/>
        </w:rPr>
        <w:t>:</w:t>
      </w:r>
    </w:p>
    <w:p w14:paraId="16C860F9" w14:textId="5091A108" w:rsidR="001B4495" w:rsidRPr="006F10B1" w:rsidRDefault="00423B61" w:rsidP="00BC314A">
      <w:pPr>
        <w:pStyle w:val="ListParagraph"/>
        <w:numPr>
          <w:ilvl w:val="0"/>
          <w:numId w:val="16"/>
        </w:numPr>
        <w:spacing w:before="240" w:after="240"/>
        <w:rPr>
          <w:color w:val="000000" w:themeColor="text1"/>
        </w:rPr>
      </w:pPr>
      <w:r w:rsidRPr="006F10B1">
        <w:rPr>
          <w:color w:val="000000" w:themeColor="text1"/>
        </w:rPr>
        <w:t>Comply with the criteria of the “fit and proper person</w:t>
      </w:r>
      <w:r w:rsidR="00F91EAB" w:rsidRPr="006F10B1">
        <w:rPr>
          <w:color w:val="000000" w:themeColor="text1"/>
        </w:rPr>
        <w:t xml:space="preserve"> test</w:t>
      </w:r>
      <w:r w:rsidRPr="006F10B1">
        <w:rPr>
          <w:color w:val="000000" w:themeColor="text1"/>
        </w:rPr>
        <w:t>”</w:t>
      </w:r>
      <w:r w:rsidR="00497A24" w:rsidRPr="006F10B1">
        <w:rPr>
          <w:color w:val="000000" w:themeColor="text1"/>
        </w:rPr>
        <w:t>.</w:t>
      </w:r>
    </w:p>
    <w:p w14:paraId="78771072" w14:textId="0B3D9803" w:rsidR="00EE17C7" w:rsidRPr="00774C67" w:rsidRDefault="00EE17C7" w:rsidP="00BC314A">
      <w:pPr>
        <w:pStyle w:val="ListParagraph"/>
        <w:numPr>
          <w:ilvl w:val="0"/>
          <w:numId w:val="16"/>
        </w:numPr>
        <w:spacing w:before="240" w:after="240"/>
        <w:rPr>
          <w:color w:val="000000" w:themeColor="text1"/>
        </w:rPr>
      </w:pPr>
      <w:r w:rsidRPr="006F10B1">
        <w:rPr>
          <w:color w:val="000000" w:themeColor="text1"/>
        </w:rPr>
        <w:t xml:space="preserve">Be </w:t>
      </w:r>
      <w:r w:rsidR="00D74772" w:rsidRPr="006F10B1">
        <w:rPr>
          <w:color w:val="000000" w:themeColor="text1"/>
        </w:rPr>
        <w:t xml:space="preserve">committed </w:t>
      </w:r>
      <w:r w:rsidRPr="006F10B1">
        <w:rPr>
          <w:color w:val="000000" w:themeColor="text1"/>
        </w:rPr>
        <w:t>to uphold</w:t>
      </w:r>
      <w:r w:rsidR="00D74772" w:rsidRPr="006F10B1">
        <w:rPr>
          <w:color w:val="000000" w:themeColor="text1"/>
        </w:rPr>
        <w:t>ing</w:t>
      </w:r>
      <w:r w:rsidRPr="006F10B1">
        <w:rPr>
          <w:color w:val="000000" w:themeColor="text1"/>
        </w:rPr>
        <w:t xml:space="preserve"> the </w:t>
      </w:r>
      <w:r w:rsidR="009E6B6B" w:rsidRPr="006F10B1">
        <w:rPr>
          <w:color w:val="000000" w:themeColor="text1"/>
        </w:rPr>
        <w:t>S</w:t>
      </w:r>
      <w:r w:rsidRPr="006F10B1">
        <w:rPr>
          <w:color w:val="000000" w:themeColor="text1"/>
        </w:rPr>
        <w:t>even Principles of Public Life (known as</w:t>
      </w:r>
      <w:r w:rsidRPr="00774C67">
        <w:rPr>
          <w:color w:val="000000" w:themeColor="text1"/>
        </w:rPr>
        <w:t xml:space="preserve"> the Nolan Principles)</w:t>
      </w:r>
      <w:r w:rsidR="00497A24" w:rsidRPr="00774C67">
        <w:rPr>
          <w:color w:val="000000" w:themeColor="text1"/>
        </w:rPr>
        <w:t>.</w:t>
      </w:r>
    </w:p>
    <w:p w14:paraId="4D2C0EF1" w14:textId="4242311E" w:rsidR="008365F5" w:rsidRPr="00774C67" w:rsidRDefault="008365F5" w:rsidP="00BC314A">
      <w:pPr>
        <w:pStyle w:val="ListParagraph"/>
        <w:numPr>
          <w:ilvl w:val="0"/>
          <w:numId w:val="16"/>
        </w:numPr>
        <w:spacing w:before="240" w:after="240"/>
        <w:rPr>
          <w:color w:val="000000" w:themeColor="text1"/>
        </w:rPr>
      </w:pPr>
      <w:r w:rsidRPr="00774C67">
        <w:rPr>
          <w:color w:val="000000" w:themeColor="text1"/>
        </w:rPr>
        <w:t>Fulfil the requirements relating to relevant experience, knowledge, skills and attributes set out in a role specification.</w:t>
      </w:r>
    </w:p>
    <w:p w14:paraId="56370A45" w14:textId="454D41C2" w:rsidR="00EE17C7" w:rsidRPr="00774C67" w:rsidRDefault="00EE17C7" w:rsidP="001C48A1">
      <w:pPr>
        <w:pStyle w:val="Heading2"/>
        <w:rPr>
          <w:color w:val="000000" w:themeColor="text1"/>
        </w:rPr>
      </w:pPr>
      <w:bookmarkStart w:id="28" w:name="_Toc216870158"/>
      <w:r w:rsidRPr="00774C67">
        <w:rPr>
          <w:color w:val="000000" w:themeColor="text1"/>
        </w:rPr>
        <w:t xml:space="preserve">Disqualification </w:t>
      </w:r>
      <w:r w:rsidR="00875AB1">
        <w:rPr>
          <w:color w:val="000000" w:themeColor="text1"/>
        </w:rPr>
        <w:t>c</w:t>
      </w:r>
      <w:r w:rsidRPr="00774C67">
        <w:rPr>
          <w:color w:val="000000" w:themeColor="text1"/>
        </w:rPr>
        <w:t xml:space="preserve">riteria for </w:t>
      </w:r>
      <w:r w:rsidR="00875AB1">
        <w:rPr>
          <w:color w:val="000000" w:themeColor="text1"/>
        </w:rPr>
        <w:t>b</w:t>
      </w:r>
      <w:r w:rsidRPr="00774C67">
        <w:rPr>
          <w:color w:val="000000" w:themeColor="text1"/>
        </w:rPr>
        <w:t xml:space="preserve">oard </w:t>
      </w:r>
      <w:r w:rsidR="00875AB1">
        <w:rPr>
          <w:color w:val="000000" w:themeColor="text1"/>
        </w:rPr>
        <w:t>m</w:t>
      </w:r>
      <w:r w:rsidRPr="00774C67">
        <w:rPr>
          <w:color w:val="000000" w:themeColor="text1"/>
        </w:rPr>
        <w:t>embership</w:t>
      </w:r>
      <w:bookmarkEnd w:id="28"/>
    </w:p>
    <w:p w14:paraId="6F470A0C" w14:textId="4AE05C2C" w:rsidR="00A9109B" w:rsidRPr="00774C67" w:rsidRDefault="008365F5" w:rsidP="00F8402F">
      <w:pPr>
        <w:pStyle w:val="Heading3"/>
        <w:rPr>
          <w:color w:val="000000" w:themeColor="text1"/>
        </w:rPr>
      </w:pPr>
      <w:r w:rsidRPr="00774C67">
        <w:rPr>
          <w:color w:val="000000" w:themeColor="text1"/>
        </w:rPr>
        <w:t>A Member of Parliament.</w:t>
      </w:r>
    </w:p>
    <w:p w14:paraId="428A9EA6" w14:textId="7A26BD80" w:rsidR="009C550C" w:rsidRPr="00774C67" w:rsidRDefault="009C550C" w:rsidP="009C550C">
      <w:pPr>
        <w:pStyle w:val="Heading3"/>
        <w:rPr>
          <w:color w:val="000000" w:themeColor="text1"/>
        </w:rPr>
      </w:pPr>
      <w:r w:rsidRPr="00774C67">
        <w:rPr>
          <w:color w:val="000000" w:themeColor="text1"/>
        </w:rPr>
        <w:t>A person whose appointment as a board member (“the candidate”) is considered by the person making the appointment as one which could reasonably be regarded as undermining the independence of the health service because of the candidate’s involvement with the private healthcare sector or otherwise.</w:t>
      </w:r>
    </w:p>
    <w:p w14:paraId="0123DA64" w14:textId="7387FD32" w:rsidR="008365F5" w:rsidRPr="00774C67" w:rsidRDefault="008365F5" w:rsidP="00F8402F">
      <w:pPr>
        <w:pStyle w:val="Heading3"/>
        <w:rPr>
          <w:color w:val="000000" w:themeColor="text1"/>
        </w:rPr>
      </w:pPr>
      <w:r w:rsidRPr="00774C67">
        <w:rPr>
          <w:color w:val="000000" w:themeColor="text1"/>
        </w:rPr>
        <w:lastRenderedPageBreak/>
        <w:t>A person who, within the period of five years immediately preceding the date of the proposed appointment, has been convicted</w:t>
      </w:r>
      <w:r w:rsidR="00906ABB" w:rsidRPr="00774C67">
        <w:rPr>
          <w:color w:val="000000" w:themeColor="text1"/>
        </w:rPr>
        <w:t>:</w:t>
      </w:r>
    </w:p>
    <w:p w14:paraId="577DCC60" w14:textId="4BE7ECE5" w:rsidR="008365F5" w:rsidRPr="00774C67" w:rsidRDefault="003D523F" w:rsidP="00BC314A">
      <w:pPr>
        <w:pStyle w:val="ListParagraph"/>
        <w:numPr>
          <w:ilvl w:val="0"/>
          <w:numId w:val="17"/>
        </w:numPr>
        <w:spacing w:before="240" w:after="240"/>
        <w:rPr>
          <w:color w:val="000000" w:themeColor="text1"/>
        </w:rPr>
      </w:pPr>
      <w:r>
        <w:rPr>
          <w:color w:val="000000" w:themeColor="text1"/>
        </w:rPr>
        <w:t>I</w:t>
      </w:r>
      <w:r w:rsidR="008365F5" w:rsidRPr="00774C67">
        <w:rPr>
          <w:color w:val="000000" w:themeColor="text1"/>
        </w:rPr>
        <w:t xml:space="preserve">n the United Kingdom of any offence, or  </w:t>
      </w:r>
    </w:p>
    <w:p w14:paraId="10165280" w14:textId="64D24DF4" w:rsidR="008365F5" w:rsidRPr="00774C67" w:rsidRDefault="003D523F" w:rsidP="00BC314A">
      <w:pPr>
        <w:pStyle w:val="ListParagraph"/>
        <w:numPr>
          <w:ilvl w:val="0"/>
          <w:numId w:val="17"/>
        </w:numPr>
        <w:spacing w:before="240" w:after="240"/>
        <w:rPr>
          <w:color w:val="000000" w:themeColor="text1"/>
        </w:rPr>
      </w:pPr>
      <w:r>
        <w:rPr>
          <w:color w:val="000000" w:themeColor="text1"/>
        </w:rPr>
        <w:t>O</w:t>
      </w:r>
      <w:r w:rsidR="008365F5" w:rsidRPr="00774C67">
        <w:rPr>
          <w:color w:val="000000" w:themeColor="text1"/>
        </w:rPr>
        <w:t xml:space="preserve">utside the United Kingdom of an offence which, if committed in any part of the United Kingdom, would constitute a criminal offence in that part, and, in either case, the </w:t>
      </w:r>
      <w:proofErr w:type="gramStart"/>
      <w:r w:rsidR="008365F5" w:rsidRPr="00774C67">
        <w:rPr>
          <w:color w:val="000000" w:themeColor="text1"/>
        </w:rPr>
        <w:t>final outcome</w:t>
      </w:r>
      <w:proofErr w:type="gramEnd"/>
      <w:r w:rsidR="008365F5" w:rsidRPr="00774C67">
        <w:rPr>
          <w:color w:val="000000" w:themeColor="text1"/>
        </w:rPr>
        <w:t xml:space="preserve"> of the proceedings was a sentence of imprisonment (whether suspended or not) for a period of not less than three months without the option of a fine.</w:t>
      </w:r>
    </w:p>
    <w:p w14:paraId="4367AC5A" w14:textId="7831B107" w:rsidR="008365F5" w:rsidRPr="00774C67" w:rsidRDefault="008365F5" w:rsidP="00F8402F">
      <w:pPr>
        <w:pStyle w:val="Heading3"/>
        <w:rPr>
          <w:color w:val="000000" w:themeColor="text1"/>
        </w:rPr>
      </w:pPr>
      <w:r w:rsidRPr="00774C67">
        <w:rPr>
          <w:color w:val="000000" w:themeColor="text1"/>
        </w:rPr>
        <w:t xml:space="preserve">A person who is subject to a bankruptcy restrictions order or an interim bankruptcy restrictions order under Schedule 4A to the Insolvency Act 1986, </w:t>
      </w:r>
      <w:r w:rsidR="00584730">
        <w:rPr>
          <w:color w:val="000000" w:themeColor="text1"/>
        </w:rPr>
        <w:t>Part 13</w:t>
      </w:r>
      <w:r w:rsidRPr="00774C67">
        <w:rPr>
          <w:color w:val="000000" w:themeColor="text1"/>
        </w:rPr>
        <w:t xml:space="preserve"> of the Bankruptcy (Scotland) Act </w:t>
      </w:r>
      <w:r w:rsidR="008F7CA0">
        <w:rPr>
          <w:color w:val="000000" w:themeColor="text1"/>
        </w:rPr>
        <w:t>2016</w:t>
      </w:r>
      <w:r w:rsidRPr="00774C67">
        <w:rPr>
          <w:color w:val="000000" w:themeColor="text1"/>
        </w:rPr>
        <w:t xml:space="preserve"> or Schedule 2A to the Insolvency (Northern Ireland) Orde</w:t>
      </w:r>
      <w:r w:rsidR="00497A24" w:rsidRPr="00774C67">
        <w:rPr>
          <w:color w:val="000000" w:themeColor="text1"/>
        </w:rPr>
        <w:t>r</w:t>
      </w:r>
      <w:r w:rsidRPr="00774C67">
        <w:rPr>
          <w:color w:val="000000" w:themeColor="text1"/>
        </w:rPr>
        <w:t xml:space="preserve"> 1989 (which relate to bankruptcy restrictions orders and undertakings).</w:t>
      </w:r>
    </w:p>
    <w:p w14:paraId="273E8312" w14:textId="647AFD75" w:rsidR="00A96FBF" w:rsidRPr="00774C67" w:rsidRDefault="008365F5" w:rsidP="00F8402F">
      <w:pPr>
        <w:pStyle w:val="Heading3"/>
        <w:rPr>
          <w:color w:val="000000" w:themeColor="text1"/>
        </w:rPr>
      </w:pPr>
      <w:r w:rsidRPr="00774C67">
        <w:rPr>
          <w:color w:val="000000" w:themeColor="text1"/>
        </w:rPr>
        <w:t xml:space="preserve">A person who has been dismissed within the period of five years immediately preceding the date of the proposed appointment, otherwise than because of redundancy, from paid employment by </w:t>
      </w:r>
      <w:r w:rsidR="001C5B34" w:rsidRPr="00774C67">
        <w:rPr>
          <w:color w:val="000000" w:themeColor="text1"/>
        </w:rPr>
        <w:t>any Health Service Body</w:t>
      </w:r>
      <w:r w:rsidR="00A96FBF" w:rsidRPr="00774C67">
        <w:rPr>
          <w:color w:val="000000" w:themeColor="text1"/>
        </w:rPr>
        <w:t>.</w:t>
      </w:r>
    </w:p>
    <w:p w14:paraId="2518379E" w14:textId="54E6F5A3" w:rsidR="008365F5" w:rsidRPr="00774C67" w:rsidRDefault="008365F5" w:rsidP="00F8402F">
      <w:pPr>
        <w:pStyle w:val="Heading3"/>
        <w:rPr>
          <w:color w:val="000000" w:themeColor="text1"/>
        </w:rPr>
      </w:pPr>
      <w:r w:rsidRPr="00774C67">
        <w:rPr>
          <w:color w:val="000000" w:themeColor="text1"/>
        </w:rPr>
        <w:t xml:space="preserve">A person whose term of appointment as the </w:t>
      </w:r>
      <w:r w:rsidR="00E9324C">
        <w:rPr>
          <w:color w:val="000000" w:themeColor="text1"/>
        </w:rPr>
        <w:t>C</w:t>
      </w:r>
      <w:r w:rsidRPr="00774C67">
        <w:rPr>
          <w:color w:val="000000" w:themeColor="text1"/>
        </w:rPr>
        <w:t xml:space="preserve">hair, a </w:t>
      </w:r>
      <w:r w:rsidR="00E9324C">
        <w:rPr>
          <w:color w:val="000000" w:themeColor="text1"/>
        </w:rPr>
        <w:t>M</w:t>
      </w:r>
      <w:r w:rsidRPr="00774C67">
        <w:rPr>
          <w:color w:val="000000" w:themeColor="text1"/>
        </w:rPr>
        <w:t xml:space="preserve">ember, a </w:t>
      </w:r>
      <w:r w:rsidR="00E9324C">
        <w:rPr>
          <w:color w:val="000000" w:themeColor="text1"/>
        </w:rPr>
        <w:t>D</w:t>
      </w:r>
      <w:r w:rsidRPr="00774C67">
        <w:rPr>
          <w:color w:val="000000" w:themeColor="text1"/>
        </w:rPr>
        <w:t xml:space="preserve">irector or a </w:t>
      </w:r>
      <w:r w:rsidR="00E9324C">
        <w:rPr>
          <w:color w:val="000000" w:themeColor="text1"/>
        </w:rPr>
        <w:t>G</w:t>
      </w:r>
      <w:r w:rsidRPr="00774C67">
        <w:rPr>
          <w:color w:val="000000" w:themeColor="text1"/>
        </w:rPr>
        <w:t>overnor of a health service body, has been terminated on the grounds:</w:t>
      </w:r>
    </w:p>
    <w:p w14:paraId="2D1A78A6" w14:textId="311C737A" w:rsidR="008365F5" w:rsidRPr="00774C67" w:rsidRDefault="003D523F" w:rsidP="00BC314A">
      <w:pPr>
        <w:pStyle w:val="ListParagraph"/>
        <w:numPr>
          <w:ilvl w:val="0"/>
          <w:numId w:val="18"/>
        </w:numPr>
        <w:spacing w:before="240" w:after="240"/>
        <w:rPr>
          <w:color w:val="000000" w:themeColor="text1"/>
        </w:rPr>
      </w:pPr>
      <w:r>
        <w:rPr>
          <w:color w:val="000000" w:themeColor="text1"/>
        </w:rPr>
        <w:t>T</w:t>
      </w:r>
      <w:r w:rsidR="008365F5" w:rsidRPr="00774C67">
        <w:rPr>
          <w:color w:val="000000" w:themeColor="text1"/>
        </w:rPr>
        <w:t>hat it was not in the interests of, or conducive to the good management of, the health service body or of the health service that the person should continue to hold that office</w:t>
      </w:r>
      <w:r w:rsidR="00497A24" w:rsidRPr="00774C67">
        <w:rPr>
          <w:color w:val="000000" w:themeColor="text1"/>
        </w:rPr>
        <w:t>.</w:t>
      </w:r>
    </w:p>
    <w:p w14:paraId="6B934062" w14:textId="7052AB15" w:rsidR="008365F5" w:rsidRPr="00774C67" w:rsidRDefault="003D523F" w:rsidP="00BC314A">
      <w:pPr>
        <w:pStyle w:val="ListParagraph"/>
        <w:numPr>
          <w:ilvl w:val="0"/>
          <w:numId w:val="18"/>
        </w:numPr>
        <w:spacing w:before="240" w:after="240"/>
        <w:rPr>
          <w:color w:val="000000" w:themeColor="text1"/>
        </w:rPr>
      </w:pPr>
      <w:r>
        <w:rPr>
          <w:color w:val="000000" w:themeColor="text1"/>
        </w:rPr>
        <w:t>T</w:t>
      </w:r>
      <w:r w:rsidR="008365F5" w:rsidRPr="00774C67">
        <w:rPr>
          <w:color w:val="000000" w:themeColor="text1"/>
        </w:rPr>
        <w:t>hat the person failed, without reasonable cause, to attend any meeting of that health service body for three successive meetings</w:t>
      </w:r>
      <w:r w:rsidR="00497A24" w:rsidRPr="00774C67">
        <w:rPr>
          <w:color w:val="000000" w:themeColor="text1"/>
        </w:rPr>
        <w:t>.</w:t>
      </w:r>
    </w:p>
    <w:p w14:paraId="0B19E5C4" w14:textId="22FD3925" w:rsidR="008365F5" w:rsidRPr="00774C67" w:rsidRDefault="003D523F" w:rsidP="00BC314A">
      <w:pPr>
        <w:pStyle w:val="ListParagraph"/>
        <w:numPr>
          <w:ilvl w:val="0"/>
          <w:numId w:val="18"/>
        </w:numPr>
        <w:spacing w:before="240" w:after="240"/>
        <w:rPr>
          <w:color w:val="000000" w:themeColor="text1"/>
        </w:rPr>
      </w:pPr>
      <w:r>
        <w:rPr>
          <w:color w:val="000000" w:themeColor="text1"/>
        </w:rPr>
        <w:t>T</w:t>
      </w:r>
      <w:r w:rsidR="008365F5" w:rsidRPr="00774C67">
        <w:rPr>
          <w:color w:val="000000" w:themeColor="text1"/>
        </w:rPr>
        <w:t>hat the person failed to declare a pecuniary interest or withdraw from consideration of any matter in respect of which that person had a pecuniary interest</w:t>
      </w:r>
      <w:r w:rsidR="00497A24" w:rsidRPr="00774C67">
        <w:rPr>
          <w:color w:val="000000" w:themeColor="text1"/>
        </w:rPr>
        <w:t>.</w:t>
      </w:r>
    </w:p>
    <w:p w14:paraId="7B9054E9" w14:textId="1DB0F915" w:rsidR="008365F5" w:rsidRPr="006F10B1" w:rsidRDefault="003D523F" w:rsidP="00BC314A">
      <w:pPr>
        <w:pStyle w:val="ListParagraph"/>
        <w:numPr>
          <w:ilvl w:val="0"/>
          <w:numId w:val="18"/>
        </w:numPr>
        <w:spacing w:before="240" w:after="240"/>
        <w:rPr>
          <w:color w:val="000000" w:themeColor="text1"/>
        </w:rPr>
      </w:pPr>
      <w:r>
        <w:rPr>
          <w:color w:val="000000" w:themeColor="text1"/>
        </w:rPr>
        <w:t>O</w:t>
      </w:r>
      <w:r w:rsidR="008365F5" w:rsidRPr="00774C67">
        <w:rPr>
          <w:color w:val="000000" w:themeColor="text1"/>
        </w:rPr>
        <w:t xml:space="preserve">f misbehaviour, </w:t>
      </w:r>
      <w:r w:rsidR="008365F5" w:rsidRPr="006F10B1">
        <w:rPr>
          <w:color w:val="000000" w:themeColor="text1"/>
        </w:rPr>
        <w:t>misconduct or failure to carry out the person’s duties</w:t>
      </w:r>
      <w:r w:rsidR="00583226" w:rsidRPr="006F10B1">
        <w:rPr>
          <w:color w:val="000000" w:themeColor="text1"/>
        </w:rPr>
        <w:t>.</w:t>
      </w:r>
    </w:p>
    <w:p w14:paraId="6B165E23" w14:textId="4E6FC87C" w:rsidR="008365F5" w:rsidRPr="006F10B1" w:rsidRDefault="008365F5" w:rsidP="00F8402F">
      <w:pPr>
        <w:pStyle w:val="Heading3"/>
        <w:rPr>
          <w:color w:val="000000" w:themeColor="text1"/>
        </w:rPr>
      </w:pPr>
      <w:r w:rsidRPr="006F10B1">
        <w:rPr>
          <w:color w:val="000000" w:themeColor="text1"/>
        </w:rPr>
        <w:t xml:space="preserve">A </w:t>
      </w:r>
      <w:r w:rsidR="00F95B1C" w:rsidRPr="006F10B1">
        <w:rPr>
          <w:color w:val="000000" w:themeColor="text1"/>
        </w:rPr>
        <w:t>Healthcare Professional</w:t>
      </w:r>
      <w:r w:rsidR="000963B6" w:rsidRPr="006F10B1">
        <w:rPr>
          <w:color w:val="000000" w:themeColor="text1"/>
        </w:rPr>
        <w:t>, meaning an individual who is a member of a profession regulated by a body mentioned in section 25(3) of the National Health Service Reform and Health Care Professions Act 2002,</w:t>
      </w:r>
      <w:r w:rsidR="00F95B1C" w:rsidRPr="006F10B1">
        <w:rPr>
          <w:color w:val="000000" w:themeColor="text1"/>
        </w:rPr>
        <w:t xml:space="preserve"> </w:t>
      </w:r>
      <w:r w:rsidRPr="006F10B1">
        <w:rPr>
          <w:color w:val="000000" w:themeColor="text1"/>
        </w:rPr>
        <w:t>or other professional person who has at any time been subject to an investigation or proceedings, by any body which regulates or licenses the profession concerned (“the regulatory body”), in connection with the person’s fitness to practise or any alleged fraud, the final outcome of which was</w:t>
      </w:r>
      <w:r w:rsidR="004D46F9" w:rsidRPr="006F10B1">
        <w:rPr>
          <w:color w:val="000000" w:themeColor="text1"/>
        </w:rPr>
        <w:t>:</w:t>
      </w:r>
      <w:r w:rsidRPr="006F10B1">
        <w:rPr>
          <w:color w:val="000000" w:themeColor="text1"/>
        </w:rPr>
        <w:t xml:space="preserve"> </w:t>
      </w:r>
    </w:p>
    <w:p w14:paraId="54264958" w14:textId="0ABCBD5F" w:rsidR="008365F5" w:rsidRPr="006F10B1" w:rsidRDefault="003D523F" w:rsidP="00BC314A">
      <w:pPr>
        <w:pStyle w:val="ListParagraph"/>
        <w:numPr>
          <w:ilvl w:val="0"/>
          <w:numId w:val="19"/>
        </w:numPr>
        <w:spacing w:before="240" w:after="240"/>
        <w:rPr>
          <w:color w:val="000000" w:themeColor="text1"/>
        </w:rPr>
      </w:pPr>
      <w:r w:rsidRPr="006F10B1">
        <w:rPr>
          <w:color w:val="000000" w:themeColor="text1"/>
        </w:rPr>
        <w:t>T</w:t>
      </w:r>
      <w:r w:rsidR="008365F5" w:rsidRPr="006F10B1">
        <w:rPr>
          <w:color w:val="000000" w:themeColor="text1"/>
        </w:rPr>
        <w:t>he person’s suspension from a register held by the regulatory body, where that suspension has not been terminated</w:t>
      </w:r>
      <w:r w:rsidR="00497A24" w:rsidRPr="006F10B1">
        <w:rPr>
          <w:color w:val="000000" w:themeColor="text1"/>
        </w:rPr>
        <w:t>.</w:t>
      </w:r>
    </w:p>
    <w:p w14:paraId="5BD88CB5" w14:textId="39FE6CCD" w:rsidR="008365F5" w:rsidRPr="006F10B1" w:rsidRDefault="003D523F" w:rsidP="00BC314A">
      <w:pPr>
        <w:pStyle w:val="ListParagraph"/>
        <w:numPr>
          <w:ilvl w:val="0"/>
          <w:numId w:val="19"/>
        </w:numPr>
        <w:spacing w:before="240" w:after="240"/>
        <w:rPr>
          <w:color w:val="000000" w:themeColor="text1"/>
        </w:rPr>
      </w:pPr>
      <w:r w:rsidRPr="006F10B1">
        <w:rPr>
          <w:color w:val="000000" w:themeColor="text1"/>
        </w:rPr>
        <w:t>T</w:t>
      </w:r>
      <w:r w:rsidR="008365F5" w:rsidRPr="006F10B1">
        <w:rPr>
          <w:color w:val="000000" w:themeColor="text1"/>
        </w:rPr>
        <w:t>he person’s erasure from such a register, where the person has not been restored to the register</w:t>
      </w:r>
      <w:r w:rsidR="00497A24" w:rsidRPr="006F10B1">
        <w:rPr>
          <w:color w:val="000000" w:themeColor="text1"/>
        </w:rPr>
        <w:t>.</w:t>
      </w:r>
    </w:p>
    <w:p w14:paraId="1D9AF07F" w14:textId="6E85612D" w:rsidR="008365F5" w:rsidRPr="006F10B1" w:rsidRDefault="003D523F" w:rsidP="00BC314A">
      <w:pPr>
        <w:pStyle w:val="ListParagraph"/>
        <w:numPr>
          <w:ilvl w:val="0"/>
          <w:numId w:val="19"/>
        </w:numPr>
        <w:spacing w:before="240" w:after="240"/>
        <w:rPr>
          <w:color w:val="000000" w:themeColor="text1"/>
        </w:rPr>
      </w:pPr>
      <w:r w:rsidRPr="006F10B1">
        <w:rPr>
          <w:color w:val="000000" w:themeColor="text1"/>
        </w:rPr>
        <w:t>A</w:t>
      </w:r>
      <w:r w:rsidR="008365F5" w:rsidRPr="006F10B1">
        <w:rPr>
          <w:color w:val="000000" w:themeColor="text1"/>
        </w:rPr>
        <w:t xml:space="preserve"> decision by the regulatory body which had the effect of preventing the person from practising the profession in question, where that decision has not been superseded</w:t>
      </w:r>
      <w:r w:rsidR="00381094" w:rsidRPr="006F10B1">
        <w:rPr>
          <w:color w:val="000000" w:themeColor="text1"/>
        </w:rPr>
        <w:t>, or</w:t>
      </w:r>
    </w:p>
    <w:p w14:paraId="5C08EB76" w14:textId="099C4C58" w:rsidR="008365F5" w:rsidRPr="00774C67" w:rsidRDefault="003D523F" w:rsidP="00BC314A">
      <w:pPr>
        <w:pStyle w:val="ListParagraph"/>
        <w:numPr>
          <w:ilvl w:val="0"/>
          <w:numId w:val="19"/>
        </w:numPr>
        <w:spacing w:before="240" w:after="240"/>
        <w:rPr>
          <w:color w:val="000000" w:themeColor="text1"/>
        </w:rPr>
      </w:pPr>
      <w:r>
        <w:rPr>
          <w:color w:val="000000" w:themeColor="text1"/>
        </w:rPr>
        <w:lastRenderedPageBreak/>
        <w:t>A</w:t>
      </w:r>
      <w:r w:rsidR="008365F5" w:rsidRPr="00774C67">
        <w:rPr>
          <w:color w:val="000000" w:themeColor="text1"/>
        </w:rPr>
        <w:t xml:space="preserve"> decision by the regulatory body which had the effect of imposing conditions on the person’s practice of the profession in question, where those conditions have not been lifted.</w:t>
      </w:r>
    </w:p>
    <w:p w14:paraId="5D3DF7F7" w14:textId="05C9103B" w:rsidR="008365F5" w:rsidRPr="00774C67" w:rsidRDefault="008365F5" w:rsidP="00F8402F">
      <w:pPr>
        <w:pStyle w:val="Heading3"/>
        <w:rPr>
          <w:color w:val="000000" w:themeColor="text1"/>
        </w:rPr>
      </w:pPr>
      <w:r w:rsidRPr="00774C67">
        <w:rPr>
          <w:color w:val="000000" w:themeColor="text1"/>
        </w:rPr>
        <w:t>A person who is subject to</w:t>
      </w:r>
      <w:r w:rsidR="004D46F9" w:rsidRPr="00774C67">
        <w:rPr>
          <w:color w:val="000000" w:themeColor="text1"/>
        </w:rPr>
        <w:t>:</w:t>
      </w:r>
    </w:p>
    <w:p w14:paraId="2D5EA05D" w14:textId="723B655B" w:rsidR="008365F5" w:rsidRPr="00774C67" w:rsidRDefault="003D523F" w:rsidP="00BC314A">
      <w:pPr>
        <w:pStyle w:val="ListParagraph"/>
        <w:numPr>
          <w:ilvl w:val="0"/>
          <w:numId w:val="20"/>
        </w:numPr>
        <w:spacing w:before="240" w:after="240"/>
        <w:rPr>
          <w:color w:val="000000" w:themeColor="text1"/>
        </w:rPr>
      </w:pPr>
      <w:r>
        <w:rPr>
          <w:color w:val="000000" w:themeColor="text1"/>
        </w:rPr>
        <w:t>A</w:t>
      </w:r>
      <w:r w:rsidR="008365F5" w:rsidRPr="00774C67">
        <w:rPr>
          <w:color w:val="000000" w:themeColor="text1"/>
        </w:rPr>
        <w:t xml:space="preserve"> disqualification order or disqualification undertaking under the Company Directors Disqualification Act 1986 or the Company Directors Disqualification (Northern Ireland) Order 2002, or</w:t>
      </w:r>
    </w:p>
    <w:p w14:paraId="223ADD43" w14:textId="4A2CC27D" w:rsidR="008365F5" w:rsidRPr="00774C67" w:rsidRDefault="003D523F" w:rsidP="00BC314A">
      <w:pPr>
        <w:pStyle w:val="ListParagraph"/>
        <w:numPr>
          <w:ilvl w:val="0"/>
          <w:numId w:val="20"/>
        </w:numPr>
        <w:spacing w:before="240" w:after="240"/>
        <w:rPr>
          <w:color w:val="000000" w:themeColor="text1"/>
        </w:rPr>
      </w:pPr>
      <w:r>
        <w:rPr>
          <w:color w:val="000000" w:themeColor="text1"/>
        </w:rPr>
        <w:t>A</w:t>
      </w:r>
      <w:r w:rsidR="008365F5" w:rsidRPr="00774C67">
        <w:rPr>
          <w:color w:val="000000" w:themeColor="text1"/>
        </w:rPr>
        <w:t>n order made under section 429(2) of the Insolvency Act 1986 (disabilities on revocation of administration order against an individual).</w:t>
      </w:r>
    </w:p>
    <w:p w14:paraId="47472623" w14:textId="580D4798" w:rsidR="008365F5" w:rsidRPr="00774C67" w:rsidRDefault="008365F5" w:rsidP="00F8402F">
      <w:pPr>
        <w:pStyle w:val="Heading3"/>
        <w:rPr>
          <w:color w:val="000000" w:themeColor="text1"/>
        </w:rPr>
      </w:pPr>
      <w:r w:rsidRPr="00774C67">
        <w:rPr>
          <w:color w:val="000000" w:themeColor="text1"/>
        </w:rPr>
        <w:t>A person who has at any time been removed from the office of charity trustee or trustee for a charity by an order made by the Charity Commissioners for England and Wales, the Charity Commission, the Charity Commission for Northern Ireland or the High Court, on the grounds of misconduct or mismanagement in the administration of the charity for which the person was responsible, to which the person was privy, or which the person by their conduct contributed to or facilitated.</w:t>
      </w:r>
    </w:p>
    <w:p w14:paraId="0F8EDB8B" w14:textId="12B8F0F6" w:rsidR="008365F5" w:rsidRPr="00774C67" w:rsidRDefault="008365F5" w:rsidP="00F8402F">
      <w:pPr>
        <w:pStyle w:val="Heading3"/>
        <w:rPr>
          <w:color w:val="000000" w:themeColor="text1"/>
        </w:rPr>
      </w:pPr>
      <w:r w:rsidRPr="00774C67">
        <w:rPr>
          <w:color w:val="000000" w:themeColor="text1"/>
        </w:rPr>
        <w:t xml:space="preserve">A person who has at any time been removed, or is suspended, from the management or control of </w:t>
      </w:r>
      <w:proofErr w:type="spellStart"/>
      <w:r w:rsidRPr="00774C67">
        <w:rPr>
          <w:color w:val="000000" w:themeColor="text1"/>
        </w:rPr>
        <w:t>any body</w:t>
      </w:r>
      <w:proofErr w:type="spellEnd"/>
      <w:r w:rsidRPr="00774C67">
        <w:rPr>
          <w:color w:val="000000" w:themeColor="text1"/>
        </w:rPr>
        <w:t xml:space="preserve"> under</w:t>
      </w:r>
      <w:r w:rsidR="004D46F9" w:rsidRPr="00774C67">
        <w:rPr>
          <w:color w:val="000000" w:themeColor="text1"/>
        </w:rPr>
        <w:t>:</w:t>
      </w:r>
    </w:p>
    <w:p w14:paraId="76891A44" w14:textId="2299C654" w:rsidR="008365F5" w:rsidRPr="00774C67" w:rsidRDefault="009E4606" w:rsidP="00BC314A">
      <w:pPr>
        <w:pStyle w:val="ListParagraph"/>
        <w:numPr>
          <w:ilvl w:val="0"/>
          <w:numId w:val="21"/>
        </w:numPr>
        <w:spacing w:before="240" w:after="240"/>
        <w:rPr>
          <w:color w:val="000000" w:themeColor="text1"/>
        </w:rPr>
      </w:pPr>
      <w:r>
        <w:rPr>
          <w:color w:val="000000" w:themeColor="text1"/>
        </w:rPr>
        <w:t>S</w:t>
      </w:r>
      <w:r w:rsidR="008365F5" w:rsidRPr="00774C67">
        <w:rPr>
          <w:color w:val="000000" w:themeColor="text1"/>
        </w:rPr>
        <w:t>ection 7 of the Law Reform (Miscellaneous Provisions) (Scotland) Act 1990(f) (powers of the Court of Session to deal with the management of charities), or</w:t>
      </w:r>
    </w:p>
    <w:p w14:paraId="04C19A71" w14:textId="20BB3618" w:rsidR="008365F5" w:rsidRPr="00774C67" w:rsidRDefault="009E4606" w:rsidP="00BC314A">
      <w:pPr>
        <w:pStyle w:val="ListParagraph"/>
        <w:numPr>
          <w:ilvl w:val="0"/>
          <w:numId w:val="21"/>
        </w:numPr>
        <w:spacing w:before="240" w:after="240"/>
        <w:rPr>
          <w:color w:val="000000" w:themeColor="text1"/>
        </w:rPr>
      </w:pPr>
      <w:r>
        <w:rPr>
          <w:color w:val="000000" w:themeColor="text1"/>
        </w:rPr>
        <w:t>S</w:t>
      </w:r>
      <w:r w:rsidR="008365F5" w:rsidRPr="00774C67">
        <w:rPr>
          <w:color w:val="000000" w:themeColor="text1"/>
        </w:rPr>
        <w:t>ection 34(5) or of the Charities and Trustee Investment (Scotland) Act 2005</w:t>
      </w:r>
      <w:r w:rsidR="00F91EAB" w:rsidRPr="00774C67">
        <w:rPr>
          <w:color w:val="000000" w:themeColor="text1"/>
        </w:rPr>
        <w:t xml:space="preserve"> </w:t>
      </w:r>
      <w:r w:rsidR="008365F5" w:rsidRPr="00774C67">
        <w:rPr>
          <w:color w:val="000000" w:themeColor="text1"/>
        </w:rPr>
        <w:t>(powers of the Court of Session to deal with the management of charities).</w:t>
      </w:r>
    </w:p>
    <w:p w14:paraId="4FB2B65B" w14:textId="276B282E" w:rsidR="00EE17C7" w:rsidRPr="00774C67" w:rsidRDefault="00EE17C7" w:rsidP="001C48A1">
      <w:pPr>
        <w:pStyle w:val="Heading2"/>
        <w:rPr>
          <w:color w:val="000000" w:themeColor="text1"/>
        </w:rPr>
      </w:pPr>
      <w:bookmarkStart w:id="29" w:name="_Toc74117924"/>
      <w:bookmarkStart w:id="30" w:name="_Toc216870159"/>
      <w:r w:rsidRPr="00774C67">
        <w:rPr>
          <w:color w:val="000000" w:themeColor="text1"/>
        </w:rPr>
        <w:t>Chair</w:t>
      </w:r>
      <w:bookmarkEnd w:id="29"/>
      <w:bookmarkEnd w:id="30"/>
    </w:p>
    <w:p w14:paraId="7AC39CC7" w14:textId="1A92AFA9" w:rsidR="00830ABA" w:rsidRPr="00774C67" w:rsidRDefault="00EE17C7" w:rsidP="00D72C9C">
      <w:pPr>
        <w:pStyle w:val="Heading3"/>
        <w:rPr>
          <w:rStyle w:val="normaltextrun"/>
          <w:color w:val="000000" w:themeColor="text1"/>
        </w:rPr>
      </w:pPr>
      <w:r w:rsidRPr="00774C67">
        <w:rPr>
          <w:color w:val="000000" w:themeColor="text1"/>
        </w:rPr>
        <w:t xml:space="preserve">The </w:t>
      </w:r>
      <w:r w:rsidR="001B4495" w:rsidRPr="00774C67">
        <w:rPr>
          <w:color w:val="000000" w:themeColor="text1"/>
        </w:rPr>
        <w:t xml:space="preserve">ICB </w:t>
      </w:r>
      <w:r w:rsidRPr="00774C67">
        <w:rPr>
          <w:color w:val="000000" w:themeColor="text1"/>
        </w:rPr>
        <w:t>Chair</w:t>
      </w:r>
      <w:r w:rsidR="001B4495" w:rsidRPr="00774C67">
        <w:rPr>
          <w:color w:val="000000" w:themeColor="text1"/>
        </w:rPr>
        <w:t xml:space="preserve"> is to be</w:t>
      </w:r>
      <w:r w:rsidRPr="00774C67">
        <w:rPr>
          <w:color w:val="000000" w:themeColor="text1"/>
        </w:rPr>
        <w:t xml:space="preserve"> appointed</w:t>
      </w:r>
      <w:r w:rsidR="00830ABA" w:rsidRPr="00774C67">
        <w:rPr>
          <w:color w:val="000000" w:themeColor="text1"/>
        </w:rPr>
        <w:t xml:space="preserve"> by </w:t>
      </w:r>
      <w:r w:rsidRPr="00774C67">
        <w:rPr>
          <w:color w:val="000000" w:themeColor="text1"/>
        </w:rPr>
        <w:t xml:space="preserve">NHS England, with the approval </w:t>
      </w:r>
      <w:r w:rsidR="00DC0A9E" w:rsidRPr="00774C67">
        <w:rPr>
          <w:color w:val="000000" w:themeColor="text1"/>
        </w:rPr>
        <w:t xml:space="preserve">of the </w:t>
      </w:r>
      <w:r w:rsidRPr="00774C67">
        <w:rPr>
          <w:color w:val="000000" w:themeColor="text1"/>
        </w:rPr>
        <w:t>Secretary of State</w:t>
      </w:r>
      <w:r w:rsidR="00EF4D1B">
        <w:rPr>
          <w:color w:val="000000" w:themeColor="text1"/>
        </w:rPr>
        <w:t xml:space="preserve"> for Health and Social Care</w:t>
      </w:r>
      <w:r w:rsidRPr="00774C67">
        <w:rPr>
          <w:color w:val="000000" w:themeColor="text1"/>
        </w:rPr>
        <w:t>.</w:t>
      </w:r>
    </w:p>
    <w:p w14:paraId="022B130F" w14:textId="582EA3E0" w:rsidR="00EE17C7" w:rsidRPr="00774C67" w:rsidRDefault="00EE17C7" w:rsidP="00D72C9C">
      <w:pPr>
        <w:pStyle w:val="Heading3"/>
        <w:rPr>
          <w:rStyle w:val="normaltextrun"/>
          <w:color w:val="000000" w:themeColor="text1"/>
        </w:rPr>
      </w:pPr>
      <w:r w:rsidRPr="00774C67">
        <w:rPr>
          <w:rStyle w:val="normaltextrun"/>
          <w:color w:val="000000" w:themeColor="text1"/>
        </w:rPr>
        <w:t xml:space="preserve">In addition to criteria specified at 3.1, this member </w:t>
      </w:r>
      <w:r w:rsidR="001B4495" w:rsidRPr="00774C67">
        <w:rPr>
          <w:rStyle w:val="normaltextrun"/>
          <w:color w:val="000000" w:themeColor="text1"/>
        </w:rPr>
        <w:t>must</w:t>
      </w:r>
      <w:r w:rsidRPr="00774C67">
        <w:rPr>
          <w:rStyle w:val="normaltextrun"/>
          <w:color w:val="000000" w:themeColor="text1"/>
        </w:rPr>
        <w:t xml:space="preserve"> fulfil the following additional eligibility criteria</w:t>
      </w:r>
    </w:p>
    <w:p w14:paraId="4986D68E" w14:textId="7F041391" w:rsidR="00EE17C7" w:rsidRPr="00774C67" w:rsidRDefault="001B4495" w:rsidP="00BC314A">
      <w:pPr>
        <w:pStyle w:val="ListParagraph"/>
        <w:numPr>
          <w:ilvl w:val="0"/>
          <w:numId w:val="22"/>
        </w:numPr>
        <w:spacing w:before="240" w:after="240"/>
        <w:rPr>
          <w:color w:val="000000" w:themeColor="text1"/>
        </w:rPr>
      </w:pPr>
      <w:r w:rsidRPr="00774C67">
        <w:rPr>
          <w:color w:val="000000" w:themeColor="text1"/>
        </w:rPr>
        <w:t>The Chair will be independent.</w:t>
      </w:r>
    </w:p>
    <w:p w14:paraId="760C1AE0" w14:textId="046E5EEF" w:rsidR="00EE17C7" w:rsidRPr="00774C67" w:rsidRDefault="00EE17C7" w:rsidP="00497A24">
      <w:pPr>
        <w:pStyle w:val="Heading3"/>
        <w:rPr>
          <w:rStyle w:val="normaltextrun"/>
          <w:b/>
          <w:bCs w:val="0"/>
          <w:color w:val="000000" w:themeColor="text1"/>
        </w:rPr>
      </w:pPr>
      <w:r w:rsidRPr="00774C67">
        <w:rPr>
          <w:rStyle w:val="normaltextrun"/>
          <w:color w:val="000000" w:themeColor="text1"/>
        </w:rPr>
        <w:t>Individuals will not be eligible if</w:t>
      </w:r>
      <w:r w:rsidR="00273363" w:rsidRPr="00774C67">
        <w:rPr>
          <w:rStyle w:val="normaltextrun"/>
          <w:color w:val="000000" w:themeColor="text1"/>
        </w:rPr>
        <w:t>:</w:t>
      </w:r>
    </w:p>
    <w:p w14:paraId="252D9694" w14:textId="77777777" w:rsidR="001B4495" w:rsidRPr="00774C67" w:rsidRDefault="00EE17C7" w:rsidP="00BC314A">
      <w:pPr>
        <w:pStyle w:val="ListParagraph"/>
        <w:numPr>
          <w:ilvl w:val="0"/>
          <w:numId w:val="23"/>
        </w:numPr>
        <w:spacing w:before="240" w:after="240"/>
        <w:rPr>
          <w:color w:val="000000" w:themeColor="text1"/>
        </w:rPr>
      </w:pPr>
      <w:r w:rsidRPr="00774C67">
        <w:rPr>
          <w:color w:val="000000" w:themeColor="text1"/>
        </w:rPr>
        <w:t>They hold a</w:t>
      </w:r>
      <w:r w:rsidR="001B4495" w:rsidRPr="00774C67">
        <w:rPr>
          <w:color w:val="000000" w:themeColor="text1"/>
        </w:rPr>
        <w:t xml:space="preserve"> </w:t>
      </w:r>
      <w:r w:rsidRPr="00774C67">
        <w:rPr>
          <w:color w:val="000000" w:themeColor="text1"/>
        </w:rPr>
        <w:t>role in</w:t>
      </w:r>
      <w:r w:rsidR="001B4495" w:rsidRPr="00774C67">
        <w:rPr>
          <w:color w:val="000000" w:themeColor="text1"/>
        </w:rPr>
        <w:t xml:space="preserve"> another health and care organisation within the ICB area. </w:t>
      </w:r>
    </w:p>
    <w:p w14:paraId="7BA8F8B3" w14:textId="2EB5888E" w:rsidR="00273363" w:rsidRPr="006F10B1" w:rsidRDefault="0057122B" w:rsidP="00BC314A">
      <w:pPr>
        <w:pStyle w:val="ListParagraph"/>
        <w:numPr>
          <w:ilvl w:val="0"/>
          <w:numId w:val="23"/>
        </w:numPr>
        <w:spacing w:before="240" w:after="240"/>
        <w:rPr>
          <w:color w:val="000000" w:themeColor="text1"/>
        </w:rPr>
      </w:pPr>
      <w:r w:rsidRPr="00774C67">
        <w:rPr>
          <w:color w:val="000000" w:themeColor="text1"/>
        </w:rPr>
        <w:t xml:space="preserve">Any of the </w:t>
      </w:r>
      <w:r w:rsidRPr="006F10B1">
        <w:rPr>
          <w:color w:val="000000" w:themeColor="text1"/>
        </w:rPr>
        <w:t>disqualification criteria set out in 3.2 apply</w:t>
      </w:r>
    </w:p>
    <w:p w14:paraId="6DEACE7B" w14:textId="6B21A790" w:rsidR="00092317" w:rsidRPr="006F10B1" w:rsidRDefault="00EE17C7" w:rsidP="006553CF">
      <w:pPr>
        <w:pStyle w:val="Heading3"/>
        <w:rPr>
          <w:rStyle w:val="normaltextrun"/>
        </w:rPr>
      </w:pPr>
      <w:r w:rsidRPr="006F10B1">
        <w:rPr>
          <w:rStyle w:val="normaltextrun"/>
          <w:color w:val="000000" w:themeColor="text1"/>
        </w:rPr>
        <w:t xml:space="preserve">The term of office for the Chair will be </w:t>
      </w:r>
      <w:r w:rsidR="00EC20AA" w:rsidRPr="006F10B1">
        <w:rPr>
          <w:rStyle w:val="normaltextrun"/>
          <w:color w:val="000000" w:themeColor="text1"/>
        </w:rPr>
        <w:t>a maxim</w:t>
      </w:r>
      <w:r w:rsidR="00DF4E07" w:rsidRPr="006F10B1">
        <w:rPr>
          <w:rStyle w:val="normaltextrun"/>
          <w:color w:val="000000" w:themeColor="text1"/>
        </w:rPr>
        <w:t>u</w:t>
      </w:r>
      <w:r w:rsidR="00EC20AA" w:rsidRPr="006F10B1">
        <w:rPr>
          <w:rStyle w:val="normaltextrun"/>
          <w:color w:val="000000" w:themeColor="text1"/>
        </w:rPr>
        <w:t xml:space="preserve">m of </w:t>
      </w:r>
      <w:r w:rsidR="0028055A" w:rsidRPr="006F10B1">
        <w:rPr>
          <w:rStyle w:val="normaltextrun"/>
          <w:color w:val="000000" w:themeColor="text1"/>
        </w:rPr>
        <w:t>three</w:t>
      </w:r>
      <w:r w:rsidR="004805AE" w:rsidRPr="006F10B1">
        <w:rPr>
          <w:rStyle w:val="normaltextrun"/>
          <w:color w:val="000000" w:themeColor="text1"/>
        </w:rPr>
        <w:t xml:space="preserve"> years</w:t>
      </w:r>
      <w:r w:rsidRPr="006F10B1">
        <w:rPr>
          <w:rStyle w:val="normaltextrun"/>
          <w:color w:val="000000" w:themeColor="text1"/>
        </w:rPr>
        <w:t xml:space="preserve"> and the total number of terms a Chair </w:t>
      </w:r>
      <w:r w:rsidR="005C5D84" w:rsidRPr="006F10B1">
        <w:rPr>
          <w:rStyle w:val="normaltextrun"/>
          <w:color w:val="000000" w:themeColor="text1"/>
        </w:rPr>
        <w:t xml:space="preserve">would normally </w:t>
      </w:r>
      <w:r w:rsidRPr="006F10B1">
        <w:rPr>
          <w:rStyle w:val="normaltextrun"/>
          <w:color w:val="000000" w:themeColor="text1"/>
        </w:rPr>
        <w:t xml:space="preserve">serve is </w:t>
      </w:r>
      <w:r w:rsidR="005C5D84" w:rsidRPr="006F10B1">
        <w:rPr>
          <w:rStyle w:val="normaltextrun"/>
          <w:color w:val="000000" w:themeColor="text1"/>
        </w:rPr>
        <w:t xml:space="preserve">two </w:t>
      </w:r>
      <w:r w:rsidR="00DF4E07" w:rsidRPr="006F10B1">
        <w:rPr>
          <w:rStyle w:val="normaltextrun"/>
          <w:color w:val="000000" w:themeColor="text1"/>
        </w:rPr>
        <w:t xml:space="preserve">terms (a maximum of </w:t>
      </w:r>
      <w:r w:rsidR="005C5D84" w:rsidRPr="006F10B1">
        <w:rPr>
          <w:rStyle w:val="normaltextrun"/>
          <w:color w:val="000000" w:themeColor="text1"/>
        </w:rPr>
        <w:t xml:space="preserve">six </w:t>
      </w:r>
      <w:r w:rsidR="00DF4E07" w:rsidRPr="006F10B1">
        <w:rPr>
          <w:rStyle w:val="normaltextrun"/>
          <w:color w:val="000000" w:themeColor="text1"/>
        </w:rPr>
        <w:t>years)</w:t>
      </w:r>
      <w:r w:rsidR="00E918BB" w:rsidRPr="006F10B1">
        <w:rPr>
          <w:rStyle w:val="normaltextrun"/>
          <w:color w:val="000000" w:themeColor="text1"/>
        </w:rPr>
        <w:t>.</w:t>
      </w:r>
      <w:r w:rsidRPr="006F10B1">
        <w:rPr>
          <w:rStyle w:val="normaltextrun"/>
          <w:color w:val="000000" w:themeColor="text1"/>
        </w:rPr>
        <w:t xml:space="preserve"> </w:t>
      </w:r>
      <w:r w:rsidR="00092317" w:rsidRPr="006F10B1">
        <w:rPr>
          <w:rStyle w:val="normaltextrun"/>
          <w:color w:val="000000" w:themeColor="text1"/>
        </w:rPr>
        <w:t xml:space="preserve"> </w:t>
      </w:r>
    </w:p>
    <w:p w14:paraId="661EEBE7" w14:textId="449D7EA8" w:rsidR="006261D9" w:rsidRPr="006F10B1" w:rsidRDefault="00092317" w:rsidP="006553CF">
      <w:pPr>
        <w:pStyle w:val="Heading3"/>
      </w:pPr>
      <w:r w:rsidRPr="006F10B1">
        <w:rPr>
          <w:rStyle w:val="normaltextrun"/>
          <w:color w:val="000000" w:themeColor="text1"/>
        </w:rPr>
        <w:lastRenderedPageBreak/>
        <w:t>The chair may serve a further term (three years) following a rigorous review and agreement with NHS England</w:t>
      </w:r>
      <w:r w:rsidR="009D3C15" w:rsidRPr="006F10B1">
        <w:rPr>
          <w:rStyle w:val="normaltextrun"/>
          <w:color w:val="000000" w:themeColor="text1"/>
        </w:rPr>
        <w:t xml:space="preserve"> (not exceeding a total of nine years)</w:t>
      </w:r>
      <w:r w:rsidRPr="006F10B1">
        <w:rPr>
          <w:rStyle w:val="normaltextrun"/>
          <w:color w:val="000000" w:themeColor="text1"/>
        </w:rPr>
        <w:t>.</w:t>
      </w:r>
    </w:p>
    <w:p w14:paraId="0C91DA31" w14:textId="5A2B4B7A" w:rsidR="005F6097" w:rsidRPr="006F10B1" w:rsidRDefault="005F6097" w:rsidP="001C48A1">
      <w:pPr>
        <w:pStyle w:val="Heading2"/>
        <w:rPr>
          <w:color w:val="000000" w:themeColor="text1"/>
        </w:rPr>
      </w:pPr>
      <w:bookmarkStart w:id="31" w:name="_Toc216870160"/>
      <w:bookmarkStart w:id="32" w:name="_Toc74117925"/>
      <w:r w:rsidRPr="006F10B1">
        <w:rPr>
          <w:color w:val="000000" w:themeColor="text1"/>
        </w:rPr>
        <w:t>Deputy Chair</w:t>
      </w:r>
      <w:r w:rsidR="00274223" w:rsidRPr="006F10B1">
        <w:rPr>
          <w:color w:val="000000" w:themeColor="text1"/>
        </w:rPr>
        <w:t xml:space="preserve"> and Senior Non-</w:t>
      </w:r>
      <w:r w:rsidR="00906348" w:rsidRPr="006F10B1">
        <w:rPr>
          <w:color w:val="000000" w:themeColor="text1"/>
        </w:rPr>
        <w:t>e</w:t>
      </w:r>
      <w:r w:rsidR="00274223" w:rsidRPr="006F10B1">
        <w:rPr>
          <w:color w:val="000000" w:themeColor="text1"/>
        </w:rPr>
        <w:t>xecutive Member</w:t>
      </w:r>
      <w:bookmarkEnd w:id="31"/>
    </w:p>
    <w:p w14:paraId="3EDEAF64" w14:textId="021F6712" w:rsidR="005F6097" w:rsidRPr="006F10B1" w:rsidRDefault="005F6097" w:rsidP="00BC0C39">
      <w:pPr>
        <w:pStyle w:val="Heading3"/>
        <w:rPr>
          <w:rStyle w:val="normaltextrun"/>
          <w:color w:val="000000" w:themeColor="text1"/>
        </w:rPr>
      </w:pPr>
      <w:r w:rsidRPr="006F10B1">
        <w:rPr>
          <w:rStyle w:val="normaltextrun"/>
          <w:color w:val="000000" w:themeColor="text1"/>
        </w:rPr>
        <w:t xml:space="preserve">The Deputy Chair is to be appointed from amongst the </w:t>
      </w:r>
      <w:r w:rsidR="00906348" w:rsidRPr="006F10B1">
        <w:rPr>
          <w:rStyle w:val="normaltextrun"/>
          <w:color w:val="000000" w:themeColor="text1"/>
        </w:rPr>
        <w:t>n</w:t>
      </w:r>
      <w:r w:rsidRPr="006F10B1">
        <w:rPr>
          <w:rStyle w:val="normaltextrun"/>
          <w:color w:val="000000" w:themeColor="text1"/>
        </w:rPr>
        <w:t>on-executive members by the board subject to the approval of the Chair.</w:t>
      </w:r>
    </w:p>
    <w:p w14:paraId="52921095" w14:textId="013605C5" w:rsidR="005F6097" w:rsidRPr="00D85E64" w:rsidRDefault="005F6097">
      <w:pPr>
        <w:pStyle w:val="Heading3"/>
      </w:pPr>
      <w:r w:rsidRPr="006F10B1">
        <w:rPr>
          <w:rStyle w:val="normaltextrun"/>
          <w:color w:val="000000" w:themeColor="text1"/>
        </w:rPr>
        <w:t>No individual shall hold the position of Chair of the Audit</w:t>
      </w:r>
      <w:r w:rsidR="000E57F7">
        <w:rPr>
          <w:rStyle w:val="normaltextrun"/>
          <w:color w:val="000000" w:themeColor="text1"/>
        </w:rPr>
        <w:t>, Risk and Compliance</w:t>
      </w:r>
      <w:r w:rsidRPr="006F10B1">
        <w:rPr>
          <w:rStyle w:val="normaltextrun"/>
          <w:color w:val="000000" w:themeColor="text1"/>
        </w:rPr>
        <w:t xml:space="preserve"> Committee and </w:t>
      </w:r>
      <w:r w:rsidRPr="00D85E64">
        <w:rPr>
          <w:rStyle w:val="normaltextrun"/>
          <w:color w:val="000000" w:themeColor="text1"/>
        </w:rPr>
        <w:t>Deputy</w:t>
      </w:r>
      <w:r w:rsidRPr="00D85E64">
        <w:t xml:space="preserve"> Chair at the same time.</w:t>
      </w:r>
    </w:p>
    <w:p w14:paraId="0E6D1D22" w14:textId="1BA321BF" w:rsidR="00BF0087" w:rsidRPr="00D85E64" w:rsidRDefault="00BF0087" w:rsidP="00BC0C39">
      <w:pPr>
        <w:pStyle w:val="Heading3"/>
        <w:rPr>
          <w:rStyle w:val="normaltextrun"/>
          <w:color w:val="000000" w:themeColor="text1"/>
        </w:rPr>
      </w:pPr>
      <w:r w:rsidRPr="00D85E64">
        <w:rPr>
          <w:rStyle w:val="normaltextrun"/>
          <w:color w:val="000000" w:themeColor="text1"/>
        </w:rPr>
        <w:t>The Senior Non-executive Member is to be appointed from amongst the non-executive members by the board subject to the approval of the Chair.</w:t>
      </w:r>
    </w:p>
    <w:p w14:paraId="48F16399" w14:textId="4A7884F7" w:rsidR="00EE17C7" w:rsidRPr="00D85E64" w:rsidRDefault="00EE17C7" w:rsidP="001C48A1">
      <w:pPr>
        <w:pStyle w:val="Heading2"/>
        <w:rPr>
          <w:color w:val="000000" w:themeColor="text1"/>
        </w:rPr>
      </w:pPr>
      <w:bookmarkStart w:id="33" w:name="_Toc216870161"/>
      <w:r w:rsidRPr="00D85E64">
        <w:rPr>
          <w:color w:val="000000" w:themeColor="text1"/>
        </w:rPr>
        <w:t>Chief Executive</w:t>
      </w:r>
      <w:bookmarkEnd w:id="32"/>
      <w:bookmarkEnd w:id="33"/>
    </w:p>
    <w:p w14:paraId="6F86D319" w14:textId="16DA4B63" w:rsidR="00EE17C7" w:rsidRPr="00D85E64" w:rsidRDefault="00EE17C7" w:rsidP="00D72C9C">
      <w:pPr>
        <w:pStyle w:val="Heading3"/>
        <w:rPr>
          <w:rStyle w:val="normaltextrun"/>
          <w:color w:val="000000" w:themeColor="text1"/>
        </w:rPr>
      </w:pPr>
      <w:r w:rsidRPr="00D85E64">
        <w:rPr>
          <w:rStyle w:val="normaltextrun"/>
          <w:color w:val="000000" w:themeColor="text1"/>
        </w:rPr>
        <w:t xml:space="preserve">The Chief </w:t>
      </w:r>
      <w:r w:rsidR="00273363" w:rsidRPr="00D85E64">
        <w:rPr>
          <w:rStyle w:val="normaltextrun"/>
          <w:color w:val="000000" w:themeColor="text1"/>
        </w:rPr>
        <w:t>E</w:t>
      </w:r>
      <w:r w:rsidRPr="00D85E64">
        <w:rPr>
          <w:rStyle w:val="normaltextrun"/>
          <w:color w:val="000000" w:themeColor="text1"/>
        </w:rPr>
        <w:t xml:space="preserve">xecutive will be appointed by the Chair of the </w:t>
      </w:r>
      <w:r w:rsidR="00FF68B6" w:rsidRPr="00D85E64">
        <w:rPr>
          <w:rStyle w:val="normaltextrun"/>
          <w:color w:val="000000" w:themeColor="text1"/>
        </w:rPr>
        <w:t>ICB</w:t>
      </w:r>
      <w:r w:rsidRPr="00D85E64">
        <w:rPr>
          <w:rStyle w:val="normaltextrun"/>
          <w:color w:val="000000" w:themeColor="text1"/>
        </w:rPr>
        <w:t xml:space="preserve"> in accordance with </w:t>
      </w:r>
      <w:r w:rsidR="00273363" w:rsidRPr="00D85E64">
        <w:rPr>
          <w:rStyle w:val="normaltextrun"/>
          <w:color w:val="000000" w:themeColor="text1"/>
        </w:rPr>
        <w:t xml:space="preserve">any </w:t>
      </w:r>
      <w:r w:rsidRPr="00D85E64">
        <w:rPr>
          <w:rStyle w:val="normaltextrun"/>
          <w:color w:val="000000" w:themeColor="text1"/>
        </w:rPr>
        <w:t>guidance issued by NHS England</w:t>
      </w:r>
      <w:r w:rsidR="00B645DF" w:rsidRPr="00D85E64">
        <w:rPr>
          <w:rStyle w:val="normaltextrun"/>
          <w:color w:val="000000" w:themeColor="text1"/>
        </w:rPr>
        <w:t>.</w:t>
      </w:r>
    </w:p>
    <w:p w14:paraId="73B3F5A4" w14:textId="62B20764" w:rsidR="00EE17C7" w:rsidRPr="00D85E64" w:rsidRDefault="00EE17C7" w:rsidP="00D72C9C">
      <w:pPr>
        <w:pStyle w:val="Heading3"/>
        <w:rPr>
          <w:rStyle w:val="normaltextrun"/>
          <w:color w:val="000000" w:themeColor="text1"/>
        </w:rPr>
      </w:pPr>
      <w:r w:rsidRPr="00D85E64">
        <w:rPr>
          <w:rStyle w:val="normaltextrun"/>
          <w:color w:val="000000" w:themeColor="text1"/>
        </w:rPr>
        <w:t>The appointment will be subject to approval of NHS England in accordance with any procedure published by NHS Englan</w:t>
      </w:r>
      <w:r w:rsidR="00B645DF" w:rsidRPr="00D85E64">
        <w:rPr>
          <w:rStyle w:val="normaltextrun"/>
          <w:color w:val="000000" w:themeColor="text1"/>
        </w:rPr>
        <w:t>d.</w:t>
      </w:r>
    </w:p>
    <w:p w14:paraId="09683EA6" w14:textId="324ECD4A" w:rsidR="00EE17C7" w:rsidRPr="00D85E64" w:rsidRDefault="00EE17C7" w:rsidP="00D72C9C">
      <w:pPr>
        <w:pStyle w:val="Heading3"/>
        <w:rPr>
          <w:rStyle w:val="normaltextrun"/>
          <w:color w:val="000000" w:themeColor="text1"/>
        </w:rPr>
      </w:pPr>
      <w:r w:rsidRPr="00D85E64">
        <w:rPr>
          <w:rStyle w:val="normaltextrun"/>
          <w:color w:val="000000" w:themeColor="text1"/>
        </w:rPr>
        <w:t>Th</w:t>
      </w:r>
      <w:r w:rsidR="00830ABA" w:rsidRPr="00D85E64">
        <w:rPr>
          <w:rStyle w:val="normaltextrun"/>
          <w:color w:val="000000" w:themeColor="text1"/>
        </w:rPr>
        <w:t xml:space="preserve">e Chief </w:t>
      </w:r>
      <w:r w:rsidR="00497A24" w:rsidRPr="00D85E64">
        <w:rPr>
          <w:rStyle w:val="normaltextrun"/>
          <w:color w:val="000000" w:themeColor="text1"/>
        </w:rPr>
        <w:t xml:space="preserve">Executive </w:t>
      </w:r>
      <w:r w:rsidR="00830ABA" w:rsidRPr="00D85E64">
        <w:rPr>
          <w:rStyle w:val="normaltextrun"/>
          <w:color w:val="000000" w:themeColor="text1"/>
        </w:rPr>
        <w:t>must</w:t>
      </w:r>
      <w:r w:rsidRPr="00D85E64">
        <w:rPr>
          <w:rStyle w:val="normaltextrun"/>
          <w:color w:val="000000" w:themeColor="text1"/>
        </w:rPr>
        <w:t xml:space="preserve"> fulfil the following additional eligibility criteria</w:t>
      </w:r>
      <w:r w:rsidR="00497A24" w:rsidRPr="00D85E64">
        <w:rPr>
          <w:rStyle w:val="normaltextrun"/>
          <w:color w:val="000000" w:themeColor="text1"/>
        </w:rPr>
        <w:t>:</w:t>
      </w:r>
      <w:r w:rsidRPr="00D85E64">
        <w:rPr>
          <w:rStyle w:val="normaltextrun"/>
          <w:color w:val="000000" w:themeColor="text1"/>
        </w:rPr>
        <w:t xml:space="preserve"> </w:t>
      </w:r>
    </w:p>
    <w:p w14:paraId="043C2C55" w14:textId="1D835AB1" w:rsidR="00830ABA" w:rsidRDefault="00EE17C7" w:rsidP="00BC314A">
      <w:pPr>
        <w:pStyle w:val="ListParagraph"/>
        <w:numPr>
          <w:ilvl w:val="0"/>
          <w:numId w:val="24"/>
        </w:numPr>
        <w:spacing w:before="240" w:after="240"/>
        <w:rPr>
          <w:color w:val="000000" w:themeColor="text1"/>
        </w:rPr>
      </w:pPr>
      <w:r w:rsidRPr="00D85E64">
        <w:rPr>
          <w:color w:val="000000" w:themeColor="text1"/>
        </w:rPr>
        <w:t xml:space="preserve">Be an employee of the </w:t>
      </w:r>
      <w:r w:rsidR="00A332B8" w:rsidRPr="00D85E64">
        <w:rPr>
          <w:color w:val="000000" w:themeColor="text1"/>
        </w:rPr>
        <w:t>IC</w:t>
      </w:r>
      <w:r w:rsidR="00C4483D" w:rsidRPr="00D85E64">
        <w:rPr>
          <w:color w:val="000000" w:themeColor="text1"/>
        </w:rPr>
        <w:t>B</w:t>
      </w:r>
      <w:r w:rsidR="00830ABA" w:rsidRPr="00D85E64">
        <w:rPr>
          <w:color w:val="000000" w:themeColor="text1"/>
        </w:rPr>
        <w:t xml:space="preserve"> or a person seconded to the ICB who is employed in the civil service of the State or by a body referred to in paragraph </w:t>
      </w:r>
      <w:r w:rsidR="000330DB" w:rsidRPr="00D85E64">
        <w:rPr>
          <w:color w:val="000000" w:themeColor="text1"/>
        </w:rPr>
        <w:t>19</w:t>
      </w:r>
      <w:r w:rsidR="00830ABA" w:rsidRPr="00D85E64">
        <w:rPr>
          <w:color w:val="000000" w:themeColor="text1"/>
        </w:rPr>
        <w:t>(4)(b) of Schedule 1B to the 2006 Act</w:t>
      </w:r>
      <w:r w:rsidR="003D523F" w:rsidRPr="00D85E64">
        <w:rPr>
          <w:color w:val="000000" w:themeColor="text1"/>
        </w:rPr>
        <w:t>.</w:t>
      </w:r>
    </w:p>
    <w:p w14:paraId="3CE17FA0" w14:textId="719919A0" w:rsidR="00BE4975" w:rsidRPr="00D85E64" w:rsidRDefault="000A49E3" w:rsidP="00BC314A">
      <w:pPr>
        <w:pStyle w:val="ListParagraph"/>
        <w:numPr>
          <w:ilvl w:val="0"/>
          <w:numId w:val="24"/>
        </w:numPr>
        <w:spacing w:before="240" w:after="240"/>
        <w:rPr>
          <w:color w:val="000000" w:themeColor="text1"/>
        </w:rPr>
      </w:pPr>
      <w:r>
        <w:rPr>
          <w:color w:val="000000" w:themeColor="text1"/>
        </w:rPr>
        <w:t>Meets the requirements as set out in the Chief Executive person specification.</w:t>
      </w:r>
    </w:p>
    <w:p w14:paraId="51957577" w14:textId="14266E85" w:rsidR="00EE17C7" w:rsidRPr="00D85E64" w:rsidRDefault="00EE17C7" w:rsidP="00D72C9C">
      <w:pPr>
        <w:pStyle w:val="Heading3"/>
        <w:rPr>
          <w:rStyle w:val="normaltextrun"/>
          <w:color w:val="000000" w:themeColor="text1"/>
        </w:rPr>
      </w:pPr>
      <w:r w:rsidRPr="00D85E64">
        <w:rPr>
          <w:rStyle w:val="normaltextrun"/>
          <w:color w:val="000000" w:themeColor="text1"/>
        </w:rPr>
        <w:t>Individuals will not be eligible if</w:t>
      </w:r>
      <w:r w:rsidR="00497A24" w:rsidRPr="00D85E64">
        <w:rPr>
          <w:rStyle w:val="normaltextrun"/>
          <w:color w:val="000000" w:themeColor="text1"/>
        </w:rPr>
        <w:t>:</w:t>
      </w:r>
    </w:p>
    <w:p w14:paraId="66536A6E" w14:textId="1340293C" w:rsidR="00830ABA" w:rsidRPr="00D85E64" w:rsidRDefault="00830ABA" w:rsidP="00BC314A">
      <w:pPr>
        <w:pStyle w:val="ListParagraph"/>
        <w:numPr>
          <w:ilvl w:val="0"/>
          <w:numId w:val="25"/>
        </w:numPr>
        <w:spacing w:before="240" w:after="240"/>
        <w:rPr>
          <w:color w:val="000000" w:themeColor="text1"/>
        </w:rPr>
      </w:pPr>
      <w:r w:rsidRPr="00D85E64">
        <w:rPr>
          <w:color w:val="000000" w:themeColor="text1"/>
        </w:rPr>
        <w:t>Any of the disqualification criteria set out in 3.2 apply</w:t>
      </w:r>
      <w:r w:rsidR="003D523F" w:rsidRPr="00D85E64">
        <w:rPr>
          <w:color w:val="000000" w:themeColor="text1"/>
        </w:rPr>
        <w:t>.</w:t>
      </w:r>
    </w:p>
    <w:p w14:paraId="106D4960" w14:textId="424D688E" w:rsidR="00967C8C" w:rsidRPr="00D85E64" w:rsidRDefault="00FF68B6" w:rsidP="00BC314A">
      <w:pPr>
        <w:pStyle w:val="ListParagraph"/>
        <w:numPr>
          <w:ilvl w:val="0"/>
          <w:numId w:val="25"/>
        </w:numPr>
        <w:spacing w:before="240" w:after="240"/>
        <w:ind w:left="1077" w:hanging="357"/>
        <w:rPr>
          <w:color w:val="000000" w:themeColor="text1"/>
        </w:rPr>
      </w:pPr>
      <w:r w:rsidRPr="00D85E64">
        <w:rPr>
          <w:color w:val="000000" w:themeColor="text1"/>
        </w:rPr>
        <w:t>Subject to clause 3.</w:t>
      </w:r>
      <w:r w:rsidR="006308E8" w:rsidRPr="00D85E64">
        <w:rPr>
          <w:color w:val="000000" w:themeColor="text1"/>
        </w:rPr>
        <w:t>5</w:t>
      </w:r>
      <w:r w:rsidRPr="00D85E64">
        <w:rPr>
          <w:color w:val="000000" w:themeColor="text1"/>
        </w:rPr>
        <w:t>.3(a), t</w:t>
      </w:r>
      <w:r w:rsidR="00DC0A9E" w:rsidRPr="00D85E64">
        <w:rPr>
          <w:color w:val="000000" w:themeColor="text1"/>
        </w:rPr>
        <w:t xml:space="preserve">hey hold any other </w:t>
      </w:r>
      <w:r w:rsidR="00217448" w:rsidRPr="00D85E64">
        <w:rPr>
          <w:color w:val="000000" w:themeColor="text1"/>
        </w:rPr>
        <w:t>employment or executive role</w:t>
      </w:r>
      <w:r w:rsidR="00E77E95" w:rsidRPr="00D85E64">
        <w:rPr>
          <w:color w:val="000000" w:themeColor="text1"/>
        </w:rPr>
        <w:t xml:space="preserve"> other than chief executive of another Integrated Care Board (ICB).</w:t>
      </w:r>
    </w:p>
    <w:p w14:paraId="1A67EC28" w14:textId="37506247" w:rsidR="00830ABA" w:rsidRPr="00D85E64" w:rsidRDefault="00830ABA" w:rsidP="003D523F">
      <w:pPr>
        <w:pStyle w:val="Heading2"/>
        <w:widowControl w:val="0"/>
        <w:rPr>
          <w:color w:val="000000" w:themeColor="text1"/>
        </w:rPr>
      </w:pPr>
      <w:bookmarkStart w:id="34" w:name="_Toc74915244"/>
      <w:bookmarkStart w:id="35" w:name="_Toc216870162"/>
      <w:bookmarkStart w:id="36" w:name="_Toc74117926"/>
      <w:bookmarkStart w:id="37" w:name="_Hlk85547382"/>
      <w:r w:rsidRPr="00D85E64">
        <w:rPr>
          <w:color w:val="000000" w:themeColor="text1"/>
        </w:rPr>
        <w:t>Partner Member</w:t>
      </w:r>
      <w:r w:rsidR="002A6651" w:rsidRPr="00D85E64">
        <w:rPr>
          <w:color w:val="000000" w:themeColor="text1"/>
        </w:rPr>
        <w:t>s</w:t>
      </w:r>
      <w:r w:rsidR="00DA1027" w:rsidRPr="00D85E64">
        <w:rPr>
          <w:color w:val="000000" w:themeColor="text1"/>
        </w:rPr>
        <w:t xml:space="preserve"> </w:t>
      </w:r>
      <w:r w:rsidR="00CD2AE4" w:rsidRPr="00D85E64">
        <w:rPr>
          <w:color w:val="000000" w:themeColor="text1"/>
        </w:rPr>
        <w:t>–</w:t>
      </w:r>
      <w:r w:rsidR="001313F9" w:rsidRPr="00D85E64">
        <w:rPr>
          <w:color w:val="000000" w:themeColor="text1"/>
        </w:rPr>
        <w:t xml:space="preserve"> </w:t>
      </w:r>
      <w:r w:rsidRPr="00D85E64">
        <w:rPr>
          <w:color w:val="000000" w:themeColor="text1"/>
        </w:rPr>
        <w:t xml:space="preserve">NHS </w:t>
      </w:r>
      <w:r w:rsidR="007B3ECB" w:rsidRPr="00D85E64">
        <w:rPr>
          <w:color w:val="000000" w:themeColor="text1"/>
        </w:rPr>
        <w:t>t</w:t>
      </w:r>
      <w:r w:rsidRPr="00D85E64">
        <w:rPr>
          <w:color w:val="000000" w:themeColor="text1"/>
        </w:rPr>
        <w:t xml:space="preserve">rusts and </w:t>
      </w:r>
      <w:r w:rsidR="007B3ECB" w:rsidRPr="00D85E64">
        <w:rPr>
          <w:color w:val="000000" w:themeColor="text1"/>
        </w:rPr>
        <w:t>f</w:t>
      </w:r>
      <w:r w:rsidR="008315EC" w:rsidRPr="00D85E64">
        <w:rPr>
          <w:color w:val="000000" w:themeColor="text1"/>
        </w:rPr>
        <w:t xml:space="preserve">oundation </w:t>
      </w:r>
      <w:r w:rsidR="007B3ECB" w:rsidRPr="00D85E64">
        <w:rPr>
          <w:color w:val="000000" w:themeColor="text1"/>
        </w:rPr>
        <w:t>t</w:t>
      </w:r>
      <w:r w:rsidR="008315EC" w:rsidRPr="00D85E64">
        <w:rPr>
          <w:color w:val="000000" w:themeColor="text1"/>
        </w:rPr>
        <w:t>rusts</w:t>
      </w:r>
      <w:r w:rsidRPr="00D85E64">
        <w:rPr>
          <w:color w:val="000000" w:themeColor="text1"/>
        </w:rPr>
        <w:t xml:space="preserve"> </w:t>
      </w:r>
      <w:bookmarkEnd w:id="34"/>
      <w:r w:rsidR="00497A24" w:rsidRPr="00D85E64">
        <w:rPr>
          <w:color w:val="000000" w:themeColor="text1"/>
        </w:rPr>
        <w:t>(FTs)</w:t>
      </w:r>
      <w:bookmarkEnd w:id="35"/>
    </w:p>
    <w:p w14:paraId="425423BE" w14:textId="056E7C96" w:rsidR="002A1803" w:rsidRPr="006F10B1" w:rsidRDefault="000330DB" w:rsidP="003D523F">
      <w:pPr>
        <w:pStyle w:val="Heading3"/>
        <w:widowControl w:val="0"/>
        <w:rPr>
          <w:rStyle w:val="normaltextrun"/>
          <w:color w:val="000000" w:themeColor="text1"/>
        </w:rPr>
      </w:pPr>
      <w:r w:rsidRPr="00D85E64">
        <w:t>These Partner Members are jointly</w:t>
      </w:r>
      <w:r w:rsidRPr="00D85E64">
        <w:rPr>
          <w:b/>
          <w:bCs w:val="0"/>
          <w:vertAlign w:val="superscript"/>
        </w:rPr>
        <w:t xml:space="preserve"> </w:t>
      </w:r>
      <w:r w:rsidRPr="00D85E64">
        <w:t xml:space="preserve">nominated by the NHS trusts and/or FTs </w:t>
      </w:r>
      <w:r w:rsidR="008D52C9" w:rsidRPr="00D85E64">
        <w:t>that</w:t>
      </w:r>
      <w:r w:rsidRPr="00D85E64">
        <w:t xml:space="preserve"> provide services for the purposes of the health service within the ICB’s area and </w:t>
      </w:r>
      <w:r w:rsidRPr="00D85E64">
        <w:rPr>
          <w:rFonts w:cs="Arial"/>
        </w:rPr>
        <w:t xml:space="preserve">meet the </w:t>
      </w:r>
      <w:r w:rsidR="006F6DF0" w:rsidRPr="00D85E64">
        <w:rPr>
          <w:rFonts w:cs="Arial"/>
        </w:rPr>
        <w:t>F</w:t>
      </w:r>
      <w:r w:rsidRPr="00D85E64">
        <w:rPr>
          <w:rFonts w:cs="Arial"/>
        </w:rPr>
        <w:t xml:space="preserve">orward </w:t>
      </w:r>
      <w:r w:rsidR="006F6DF0" w:rsidRPr="00D85E64">
        <w:rPr>
          <w:rFonts w:cs="Arial"/>
        </w:rPr>
        <w:t>P</w:t>
      </w:r>
      <w:r w:rsidRPr="00D85E64">
        <w:rPr>
          <w:rFonts w:cs="Arial"/>
        </w:rPr>
        <w:t xml:space="preserve">lan </w:t>
      </w:r>
      <w:r w:rsidR="006F6DF0" w:rsidRPr="00D85E64">
        <w:rPr>
          <w:rFonts w:cs="Arial"/>
        </w:rPr>
        <w:t>C</w:t>
      </w:r>
      <w:r w:rsidRPr="00D85E64">
        <w:rPr>
          <w:rFonts w:cs="Arial"/>
        </w:rPr>
        <w:t xml:space="preserve">ondition or (if the </w:t>
      </w:r>
      <w:r w:rsidR="001C7B28" w:rsidRPr="00D85E64">
        <w:rPr>
          <w:rFonts w:cs="Arial"/>
        </w:rPr>
        <w:t>F</w:t>
      </w:r>
      <w:r w:rsidRPr="00D85E64">
        <w:rPr>
          <w:rFonts w:cs="Arial"/>
        </w:rPr>
        <w:t xml:space="preserve">orward </w:t>
      </w:r>
      <w:r w:rsidR="001C7B28" w:rsidRPr="00D85E64">
        <w:rPr>
          <w:rFonts w:cs="Arial"/>
        </w:rPr>
        <w:t>P</w:t>
      </w:r>
      <w:r w:rsidRPr="00D85E64">
        <w:rPr>
          <w:rFonts w:cs="Arial"/>
        </w:rPr>
        <w:t xml:space="preserve">lan </w:t>
      </w:r>
      <w:r w:rsidR="001C7B28" w:rsidRPr="00D85E64">
        <w:rPr>
          <w:rFonts w:cs="Arial"/>
        </w:rPr>
        <w:t>C</w:t>
      </w:r>
      <w:r w:rsidRPr="00D85E64">
        <w:rPr>
          <w:rFonts w:cs="Arial"/>
        </w:rPr>
        <w:t>ondition</w:t>
      </w:r>
      <w:r w:rsidRPr="006F10B1">
        <w:rPr>
          <w:rFonts w:cs="Arial"/>
        </w:rPr>
        <w:t xml:space="preserve"> is not met) the </w:t>
      </w:r>
      <w:r w:rsidR="001C7B28" w:rsidRPr="006F10B1">
        <w:rPr>
          <w:rFonts w:cs="Arial"/>
        </w:rPr>
        <w:t>L</w:t>
      </w:r>
      <w:r w:rsidRPr="006F10B1">
        <w:rPr>
          <w:rFonts w:cs="Arial"/>
        </w:rPr>
        <w:t xml:space="preserve">evel of </w:t>
      </w:r>
      <w:r w:rsidR="001C7B28" w:rsidRPr="006F10B1">
        <w:rPr>
          <w:rFonts w:cs="Arial"/>
        </w:rPr>
        <w:t>S</w:t>
      </w:r>
      <w:r w:rsidRPr="006F10B1">
        <w:rPr>
          <w:rFonts w:cs="Arial"/>
        </w:rPr>
        <w:t xml:space="preserve">ervices </w:t>
      </w:r>
      <w:r w:rsidR="001C7B28" w:rsidRPr="006F10B1">
        <w:rPr>
          <w:rFonts w:cs="Arial"/>
        </w:rPr>
        <w:t>P</w:t>
      </w:r>
      <w:r w:rsidRPr="006F10B1">
        <w:rPr>
          <w:rFonts w:cs="Arial"/>
        </w:rPr>
        <w:t xml:space="preserve">rovided </w:t>
      </w:r>
      <w:r w:rsidR="00CC5755" w:rsidRPr="006F10B1">
        <w:rPr>
          <w:rFonts w:cs="Arial"/>
        </w:rPr>
        <w:t>C</w:t>
      </w:r>
      <w:r w:rsidRPr="006F10B1">
        <w:rPr>
          <w:rFonts w:cs="Arial"/>
        </w:rPr>
        <w:t>ondition</w:t>
      </w:r>
      <w:r w:rsidR="002A1803" w:rsidRPr="006F10B1">
        <w:rPr>
          <w:rStyle w:val="normaltextrun"/>
          <w:color w:val="000000" w:themeColor="text1"/>
        </w:rPr>
        <w:t>:</w:t>
      </w:r>
    </w:p>
    <w:p w14:paraId="6FB4EFC3" w14:textId="7AB99261" w:rsidR="00A9417A" w:rsidRDefault="00370AB9" w:rsidP="00A9417A">
      <w:pPr>
        <w:pStyle w:val="ListParagraph"/>
        <w:widowControl w:val="0"/>
        <w:numPr>
          <w:ilvl w:val="0"/>
          <w:numId w:val="26"/>
        </w:numPr>
        <w:spacing w:before="240" w:after="240"/>
        <w:rPr>
          <w:rStyle w:val="normaltextrun"/>
          <w:color w:val="000000" w:themeColor="text1"/>
        </w:rPr>
      </w:pPr>
      <w:r w:rsidRPr="006F10B1">
        <w:rPr>
          <w:rStyle w:val="normaltextrun"/>
          <w:color w:val="000000" w:themeColor="text1"/>
        </w:rPr>
        <w:t>East of England Ambulance Service NHS Trust.</w:t>
      </w:r>
    </w:p>
    <w:p w14:paraId="42277CD5" w14:textId="394E4DD8" w:rsidR="00AC2A12" w:rsidRPr="00A9417A" w:rsidRDefault="00AC2A12" w:rsidP="00A9417A">
      <w:pPr>
        <w:pStyle w:val="ListParagraph"/>
        <w:widowControl w:val="0"/>
        <w:numPr>
          <w:ilvl w:val="0"/>
          <w:numId w:val="26"/>
        </w:numPr>
        <w:spacing w:before="240" w:after="240"/>
        <w:rPr>
          <w:rStyle w:val="normaltextrun"/>
          <w:color w:val="000000" w:themeColor="text1"/>
        </w:rPr>
      </w:pPr>
      <w:r>
        <w:rPr>
          <w:rStyle w:val="normaltextrun"/>
          <w:color w:val="000000" w:themeColor="text1"/>
        </w:rPr>
        <w:t>East Suffolk and North Essex NHS Foundation Trust.</w:t>
      </w:r>
    </w:p>
    <w:p w14:paraId="4B0FCF86" w14:textId="77777777" w:rsidR="00370AB9" w:rsidRPr="00774C67" w:rsidRDefault="00370AB9" w:rsidP="003D523F">
      <w:pPr>
        <w:pStyle w:val="ListParagraph"/>
        <w:widowControl w:val="0"/>
        <w:numPr>
          <w:ilvl w:val="0"/>
          <w:numId w:val="26"/>
        </w:numPr>
        <w:spacing w:before="240" w:after="240"/>
        <w:rPr>
          <w:rStyle w:val="normaltextrun"/>
          <w:color w:val="000000" w:themeColor="text1"/>
        </w:rPr>
      </w:pPr>
      <w:r w:rsidRPr="00774C67">
        <w:rPr>
          <w:rStyle w:val="normaltextrun"/>
          <w:color w:val="000000" w:themeColor="text1"/>
        </w:rPr>
        <w:t>Essex Partnership University NHS Foundation Trust.</w:t>
      </w:r>
    </w:p>
    <w:p w14:paraId="02460706" w14:textId="2169E8BF" w:rsidR="00370AB9" w:rsidRPr="00774C67" w:rsidRDefault="00370AB9" w:rsidP="003D523F">
      <w:pPr>
        <w:pStyle w:val="ListParagraph"/>
        <w:widowControl w:val="0"/>
        <w:numPr>
          <w:ilvl w:val="0"/>
          <w:numId w:val="26"/>
        </w:numPr>
        <w:spacing w:before="240" w:after="240"/>
        <w:rPr>
          <w:rStyle w:val="normaltextrun"/>
          <w:color w:val="000000" w:themeColor="text1"/>
        </w:rPr>
      </w:pPr>
      <w:r w:rsidRPr="00774C67">
        <w:rPr>
          <w:rStyle w:val="normaltextrun"/>
          <w:color w:val="000000" w:themeColor="text1"/>
        </w:rPr>
        <w:t>Mid and South Essex NHS Foundation Trust.</w:t>
      </w:r>
    </w:p>
    <w:p w14:paraId="04ECC6F5" w14:textId="7712BD54" w:rsidR="00370AB9" w:rsidRDefault="00370AB9" w:rsidP="003D523F">
      <w:pPr>
        <w:pStyle w:val="ListParagraph"/>
        <w:widowControl w:val="0"/>
        <w:numPr>
          <w:ilvl w:val="0"/>
          <w:numId w:val="26"/>
        </w:numPr>
        <w:spacing w:before="240" w:after="240"/>
        <w:rPr>
          <w:rStyle w:val="normaltextrun"/>
          <w:color w:val="000000" w:themeColor="text1"/>
        </w:rPr>
      </w:pPr>
      <w:r w:rsidRPr="00774C67">
        <w:rPr>
          <w:rStyle w:val="normaltextrun"/>
          <w:color w:val="000000" w:themeColor="text1"/>
        </w:rPr>
        <w:t>North East London NHS Foundation Trust.</w:t>
      </w:r>
    </w:p>
    <w:p w14:paraId="60E4D811" w14:textId="17243829" w:rsidR="005F2028" w:rsidRPr="00774C67" w:rsidRDefault="005F2028" w:rsidP="003D523F">
      <w:pPr>
        <w:pStyle w:val="ListParagraph"/>
        <w:widowControl w:val="0"/>
        <w:numPr>
          <w:ilvl w:val="0"/>
          <w:numId w:val="26"/>
        </w:numPr>
        <w:spacing w:before="240" w:after="240"/>
        <w:rPr>
          <w:rStyle w:val="normaltextrun"/>
          <w:color w:val="000000" w:themeColor="text1"/>
        </w:rPr>
      </w:pPr>
      <w:r>
        <w:rPr>
          <w:rStyle w:val="normaltextrun"/>
          <w:color w:val="000000" w:themeColor="text1"/>
        </w:rPr>
        <w:t>The Princess Alexandra Hospital NHS Trust</w:t>
      </w:r>
    </w:p>
    <w:p w14:paraId="0B3BDFFD" w14:textId="7AAE3804" w:rsidR="00EE17C7" w:rsidRPr="00774C67" w:rsidRDefault="001313F9" w:rsidP="001313F9">
      <w:pPr>
        <w:pStyle w:val="Heading3"/>
        <w:rPr>
          <w:rStyle w:val="normaltextrun"/>
          <w:color w:val="000000" w:themeColor="text1"/>
        </w:rPr>
      </w:pPr>
      <w:r w:rsidRPr="00774C67">
        <w:rPr>
          <w:rStyle w:val="normaltextrun"/>
          <w:color w:val="000000" w:themeColor="text1"/>
        </w:rPr>
        <w:lastRenderedPageBreak/>
        <w:t>These</w:t>
      </w:r>
      <w:r w:rsidR="00EE17C7" w:rsidRPr="00774C67">
        <w:rPr>
          <w:rStyle w:val="normaltextrun"/>
          <w:color w:val="000000" w:themeColor="text1"/>
        </w:rPr>
        <w:t xml:space="preserve"> member</w:t>
      </w:r>
      <w:r w:rsidRPr="00774C67">
        <w:rPr>
          <w:rStyle w:val="normaltextrun"/>
          <w:color w:val="000000" w:themeColor="text1"/>
        </w:rPr>
        <w:t>s</w:t>
      </w:r>
      <w:r w:rsidR="00EE17C7" w:rsidRPr="00774C67">
        <w:rPr>
          <w:rStyle w:val="normaltextrun"/>
          <w:color w:val="000000" w:themeColor="text1"/>
        </w:rPr>
        <w:t xml:space="preserve"> </w:t>
      </w:r>
      <w:r w:rsidR="00830ABA" w:rsidRPr="00774C67">
        <w:rPr>
          <w:rStyle w:val="normaltextrun"/>
          <w:color w:val="000000" w:themeColor="text1"/>
        </w:rPr>
        <w:t xml:space="preserve">must </w:t>
      </w:r>
      <w:r w:rsidR="00EE17C7" w:rsidRPr="00774C67">
        <w:rPr>
          <w:rStyle w:val="normaltextrun"/>
          <w:color w:val="000000" w:themeColor="text1"/>
        </w:rPr>
        <w:t xml:space="preserve">fulfil the eligibility criteria set out at 3.1 </w:t>
      </w:r>
      <w:proofErr w:type="gramStart"/>
      <w:r w:rsidR="00EE17C7" w:rsidRPr="00774C67">
        <w:rPr>
          <w:rStyle w:val="normaltextrun"/>
          <w:color w:val="000000" w:themeColor="text1"/>
        </w:rPr>
        <w:t>and also</w:t>
      </w:r>
      <w:proofErr w:type="gramEnd"/>
      <w:r w:rsidR="00EE17C7" w:rsidRPr="00774C67">
        <w:rPr>
          <w:rStyle w:val="normaltextrun"/>
          <w:color w:val="000000" w:themeColor="text1"/>
        </w:rPr>
        <w:t xml:space="preserve"> the following additional eligibility criteria</w:t>
      </w:r>
      <w:r w:rsidR="000D7960" w:rsidRPr="00774C67">
        <w:rPr>
          <w:rStyle w:val="normaltextrun"/>
          <w:color w:val="000000" w:themeColor="text1"/>
        </w:rPr>
        <w:t>:</w:t>
      </w:r>
    </w:p>
    <w:p w14:paraId="7CC1671E" w14:textId="36B00EC1" w:rsidR="001313F9" w:rsidRPr="00774C67" w:rsidRDefault="00A85B36" w:rsidP="00BC314A">
      <w:pPr>
        <w:pStyle w:val="ListParagraph"/>
        <w:numPr>
          <w:ilvl w:val="0"/>
          <w:numId w:val="27"/>
        </w:numPr>
        <w:spacing w:before="240" w:after="240"/>
        <w:rPr>
          <w:color w:val="000000" w:themeColor="text1"/>
        </w:rPr>
      </w:pPr>
      <w:r>
        <w:rPr>
          <w:color w:val="000000" w:themeColor="text1"/>
        </w:rPr>
        <w:t>B</w:t>
      </w:r>
      <w:r w:rsidR="001313F9" w:rsidRPr="00774C67">
        <w:rPr>
          <w:color w:val="000000" w:themeColor="text1"/>
        </w:rPr>
        <w:t>e a CEO or Executive Director of one of the NHS Trusts or FTs within the ICB’s area.</w:t>
      </w:r>
    </w:p>
    <w:p w14:paraId="229DDEB7" w14:textId="7FB917BA" w:rsidR="001313F9" w:rsidRPr="00774C67" w:rsidRDefault="001313F9" w:rsidP="00BC314A">
      <w:pPr>
        <w:pStyle w:val="ListParagraph"/>
        <w:numPr>
          <w:ilvl w:val="0"/>
          <w:numId w:val="27"/>
        </w:numPr>
        <w:spacing w:before="240" w:after="240"/>
        <w:rPr>
          <w:rStyle w:val="normaltextrun"/>
          <w:color w:val="000000" w:themeColor="text1"/>
        </w:rPr>
      </w:pPr>
      <w:r w:rsidRPr="00774C67">
        <w:rPr>
          <w:rStyle w:val="normaltextrun"/>
          <w:color w:val="000000" w:themeColor="text1"/>
        </w:rPr>
        <w:t xml:space="preserve">One member must provide current and on-going experience of </w:t>
      </w:r>
      <w:r w:rsidR="00CC6F84" w:rsidRPr="00774C67">
        <w:rPr>
          <w:rStyle w:val="normaltextrun"/>
          <w:color w:val="000000" w:themeColor="text1"/>
        </w:rPr>
        <w:t>the</w:t>
      </w:r>
      <w:r w:rsidRPr="00774C67">
        <w:rPr>
          <w:rStyle w:val="normaltextrun"/>
          <w:color w:val="000000" w:themeColor="text1"/>
        </w:rPr>
        <w:t xml:space="preserve"> </w:t>
      </w:r>
      <w:r w:rsidR="00090FA8">
        <w:rPr>
          <w:rStyle w:val="normaltextrun"/>
          <w:color w:val="000000" w:themeColor="text1"/>
        </w:rPr>
        <w:t>a</w:t>
      </w:r>
      <w:r w:rsidRPr="00774C67">
        <w:rPr>
          <w:rStyle w:val="normaltextrun"/>
          <w:color w:val="000000" w:themeColor="text1"/>
        </w:rPr>
        <w:t xml:space="preserve">cute </w:t>
      </w:r>
      <w:r w:rsidR="00090FA8">
        <w:rPr>
          <w:rStyle w:val="normaltextrun"/>
          <w:color w:val="000000" w:themeColor="text1"/>
        </w:rPr>
        <w:t>h</w:t>
      </w:r>
      <w:r w:rsidRPr="00774C67">
        <w:rPr>
          <w:rStyle w:val="normaltextrun"/>
          <w:color w:val="000000" w:themeColor="text1"/>
        </w:rPr>
        <w:t xml:space="preserve">ospital </w:t>
      </w:r>
      <w:r w:rsidR="00543930" w:rsidRPr="00774C67">
        <w:rPr>
          <w:rStyle w:val="normaltextrun"/>
          <w:color w:val="000000" w:themeColor="text1"/>
        </w:rPr>
        <w:t>s</w:t>
      </w:r>
      <w:r w:rsidR="00497A24" w:rsidRPr="00774C67">
        <w:rPr>
          <w:rStyle w:val="normaltextrun"/>
          <w:color w:val="000000" w:themeColor="text1"/>
        </w:rPr>
        <w:t>ector</w:t>
      </w:r>
      <w:r w:rsidRPr="00774C67">
        <w:rPr>
          <w:rStyle w:val="normaltextrun"/>
          <w:color w:val="000000" w:themeColor="text1"/>
        </w:rPr>
        <w:t>.</w:t>
      </w:r>
    </w:p>
    <w:p w14:paraId="4B408DC7" w14:textId="73E9A690" w:rsidR="001313F9" w:rsidRPr="00774C67" w:rsidRDefault="001313F9" w:rsidP="00BC314A">
      <w:pPr>
        <w:pStyle w:val="ListParagraph"/>
        <w:numPr>
          <w:ilvl w:val="0"/>
          <w:numId w:val="27"/>
        </w:numPr>
        <w:spacing w:before="240" w:after="240"/>
        <w:rPr>
          <w:rStyle w:val="normaltextrun"/>
          <w:color w:val="000000" w:themeColor="text1"/>
        </w:rPr>
      </w:pPr>
      <w:r w:rsidRPr="00774C67">
        <w:rPr>
          <w:rStyle w:val="normaltextrun"/>
          <w:color w:val="000000" w:themeColor="text1"/>
        </w:rPr>
        <w:t xml:space="preserve">One member must provide current and on-going </w:t>
      </w:r>
      <w:r w:rsidR="00CC6F84" w:rsidRPr="00774C67">
        <w:rPr>
          <w:rStyle w:val="normaltextrun"/>
          <w:color w:val="000000" w:themeColor="text1"/>
        </w:rPr>
        <w:t>knowledge and experience in connection with services relating to the prevention, diagnosis and treatment of mental illness</w:t>
      </w:r>
      <w:r w:rsidRPr="00774C67">
        <w:rPr>
          <w:rStyle w:val="normaltextrun"/>
          <w:color w:val="000000" w:themeColor="text1"/>
        </w:rPr>
        <w:t>.</w:t>
      </w:r>
    </w:p>
    <w:p w14:paraId="5DA29714" w14:textId="77777777" w:rsidR="003121A1" w:rsidRPr="00715DBD" w:rsidRDefault="003121A1" w:rsidP="003121A1">
      <w:pPr>
        <w:pStyle w:val="ListParagraph"/>
        <w:numPr>
          <w:ilvl w:val="0"/>
          <w:numId w:val="27"/>
        </w:numPr>
        <w:spacing w:before="240" w:after="240"/>
        <w:rPr>
          <w:rStyle w:val="normaltextrun"/>
          <w:color w:val="000000" w:themeColor="text1"/>
        </w:rPr>
      </w:pPr>
      <w:r w:rsidRPr="00715DBD">
        <w:rPr>
          <w:rStyle w:val="normaltextrun"/>
          <w:color w:val="000000" w:themeColor="text1"/>
        </w:rPr>
        <w:t>One member shall have specific knowledge, skills and experience of the provision of community services.</w:t>
      </w:r>
    </w:p>
    <w:p w14:paraId="068BE92F" w14:textId="77777777" w:rsidR="001313F9" w:rsidRDefault="001313F9" w:rsidP="00BC314A">
      <w:pPr>
        <w:pStyle w:val="ListParagraph"/>
        <w:numPr>
          <w:ilvl w:val="0"/>
          <w:numId w:val="27"/>
        </w:numPr>
        <w:spacing w:before="240" w:after="240"/>
        <w:rPr>
          <w:rStyle w:val="normaltextrun"/>
          <w:color w:val="000000" w:themeColor="text1"/>
        </w:rPr>
      </w:pPr>
      <w:r w:rsidRPr="00774C67">
        <w:rPr>
          <w:rStyle w:val="normaltextrun"/>
          <w:color w:val="000000" w:themeColor="text1"/>
        </w:rPr>
        <w:t>Fulfil the requirements relating to relevant experience, knowledge, skills and attributes set out in a role specification.</w:t>
      </w:r>
    </w:p>
    <w:p w14:paraId="490D0291" w14:textId="4B6F977D" w:rsidR="00EE17C7" w:rsidRPr="00774C67" w:rsidRDefault="00EE17C7" w:rsidP="000D7960">
      <w:pPr>
        <w:pStyle w:val="Heading3"/>
        <w:rPr>
          <w:rStyle w:val="normaltextrun"/>
          <w:color w:val="000000" w:themeColor="text1"/>
        </w:rPr>
      </w:pPr>
      <w:r w:rsidRPr="00774C67">
        <w:rPr>
          <w:rStyle w:val="normaltextrun"/>
          <w:color w:val="000000" w:themeColor="text1"/>
        </w:rPr>
        <w:t>Individuals will not be eligible if</w:t>
      </w:r>
      <w:r w:rsidR="000D7960" w:rsidRPr="00774C67">
        <w:rPr>
          <w:rStyle w:val="normaltextrun"/>
          <w:color w:val="000000" w:themeColor="text1"/>
        </w:rPr>
        <w:t>:</w:t>
      </w:r>
    </w:p>
    <w:p w14:paraId="126C0E12" w14:textId="0F24A76E" w:rsidR="00A9218E" w:rsidRDefault="003F1A62" w:rsidP="00BC314A">
      <w:pPr>
        <w:pStyle w:val="ListParagraph"/>
        <w:numPr>
          <w:ilvl w:val="0"/>
          <w:numId w:val="28"/>
        </w:numPr>
        <w:spacing w:before="240" w:after="240"/>
        <w:rPr>
          <w:color w:val="000000" w:themeColor="text1"/>
        </w:rPr>
      </w:pPr>
      <w:bookmarkStart w:id="38" w:name="_Hlk75514965"/>
      <w:r w:rsidRPr="00774C67">
        <w:rPr>
          <w:color w:val="000000" w:themeColor="text1"/>
        </w:rPr>
        <w:t xml:space="preserve">Any of the disqualification criteria set out in </w:t>
      </w:r>
      <w:r w:rsidRPr="00774C67">
        <w:rPr>
          <w:rStyle w:val="normaltextrun"/>
          <w:color w:val="000000" w:themeColor="text1"/>
        </w:rPr>
        <w:t>3.2</w:t>
      </w:r>
      <w:r w:rsidRPr="00774C67">
        <w:rPr>
          <w:color w:val="000000" w:themeColor="text1"/>
        </w:rPr>
        <w:t xml:space="preserve"> apply</w:t>
      </w:r>
      <w:r w:rsidR="000D7960" w:rsidRPr="00774C67">
        <w:rPr>
          <w:color w:val="000000" w:themeColor="text1"/>
        </w:rPr>
        <w:t>.</w:t>
      </w:r>
      <w:bookmarkEnd w:id="38"/>
    </w:p>
    <w:p w14:paraId="121ED6D7" w14:textId="1E0DADB8" w:rsidR="00454B1C" w:rsidRDefault="00454B1C" w:rsidP="00BC314A">
      <w:pPr>
        <w:pStyle w:val="ListParagraph"/>
        <w:numPr>
          <w:ilvl w:val="0"/>
          <w:numId w:val="28"/>
        </w:numPr>
        <w:spacing w:before="240" w:after="240"/>
        <w:rPr>
          <w:color w:val="000000" w:themeColor="text1"/>
        </w:rPr>
      </w:pPr>
      <w:r>
        <w:rPr>
          <w:color w:val="000000" w:themeColor="text1"/>
        </w:rPr>
        <w:t>Any other disqualification criteria prescribed through NHS England guidance or supporting legislation apply.</w:t>
      </w:r>
    </w:p>
    <w:p w14:paraId="382F977A" w14:textId="44952665" w:rsidR="00454B1C" w:rsidRPr="00774C67" w:rsidRDefault="00454B1C" w:rsidP="00BC314A">
      <w:pPr>
        <w:pStyle w:val="ListParagraph"/>
        <w:numPr>
          <w:ilvl w:val="0"/>
          <w:numId w:val="28"/>
        </w:numPr>
        <w:spacing w:before="240" w:after="240"/>
        <w:rPr>
          <w:rStyle w:val="normaltextrun"/>
          <w:color w:val="000000" w:themeColor="text1"/>
        </w:rPr>
      </w:pPr>
      <w:r>
        <w:rPr>
          <w:color w:val="000000" w:themeColor="text1"/>
        </w:rPr>
        <w:t>A conflict of interest is evident, as determined by the Chair of the ICB board appointment panel, which results in the individual being unable to fulfil the role.</w:t>
      </w:r>
    </w:p>
    <w:p w14:paraId="74F45BD4" w14:textId="2E6CA382" w:rsidR="00EE17C7" w:rsidRPr="00774C67" w:rsidRDefault="00EE17C7" w:rsidP="000D7960">
      <w:pPr>
        <w:pStyle w:val="Heading3"/>
        <w:rPr>
          <w:rStyle w:val="normaltextrun"/>
          <w:rFonts w:eastAsia="Calibri" w:cs="Arial"/>
          <w:bCs w:val="0"/>
          <w:iCs w:val="0"/>
          <w:color w:val="000000" w:themeColor="text1"/>
          <w:szCs w:val="28"/>
        </w:rPr>
      </w:pPr>
      <w:bookmarkStart w:id="39" w:name="_Hlk89098453"/>
      <w:bookmarkStart w:id="40" w:name="_Hlk74752299"/>
      <w:r w:rsidRPr="00774C67">
        <w:rPr>
          <w:rStyle w:val="normaltextrun"/>
          <w:rFonts w:eastAsia="Calibri" w:cs="Arial"/>
          <w:bCs w:val="0"/>
          <w:iCs w:val="0"/>
          <w:color w:val="000000" w:themeColor="text1"/>
          <w:szCs w:val="28"/>
        </w:rPr>
        <w:t>Th</w:t>
      </w:r>
      <w:r w:rsidR="00497A24" w:rsidRPr="00774C67">
        <w:rPr>
          <w:rStyle w:val="normaltextrun"/>
          <w:rFonts w:eastAsia="Calibri" w:cs="Arial"/>
          <w:bCs w:val="0"/>
          <w:iCs w:val="0"/>
          <w:color w:val="000000" w:themeColor="text1"/>
          <w:szCs w:val="28"/>
        </w:rPr>
        <w:t>ese</w:t>
      </w:r>
      <w:r w:rsidRPr="00774C67">
        <w:rPr>
          <w:rStyle w:val="normaltextrun"/>
          <w:rFonts w:eastAsia="Calibri" w:cs="Arial"/>
          <w:bCs w:val="0"/>
          <w:iCs w:val="0"/>
          <w:color w:val="000000" w:themeColor="text1"/>
          <w:szCs w:val="28"/>
        </w:rPr>
        <w:t xml:space="preserve"> </w:t>
      </w:r>
      <w:r w:rsidRPr="00774C67">
        <w:rPr>
          <w:rStyle w:val="normaltextrun"/>
          <w:color w:val="000000" w:themeColor="text1"/>
        </w:rPr>
        <w:t>member</w:t>
      </w:r>
      <w:r w:rsidR="00497A24" w:rsidRPr="00774C67">
        <w:rPr>
          <w:rStyle w:val="normaltextrun"/>
          <w:color w:val="000000" w:themeColor="text1"/>
        </w:rPr>
        <w:t>s</w:t>
      </w:r>
      <w:r w:rsidRPr="00774C67">
        <w:rPr>
          <w:rStyle w:val="normaltextrun"/>
          <w:rFonts w:eastAsia="Calibri" w:cs="Arial"/>
          <w:bCs w:val="0"/>
          <w:iCs w:val="0"/>
          <w:color w:val="000000" w:themeColor="text1"/>
          <w:szCs w:val="28"/>
        </w:rPr>
        <w:t xml:space="preserve"> will be </w:t>
      </w:r>
      <w:r w:rsidRPr="00774C67">
        <w:rPr>
          <w:rStyle w:val="normaltextrun"/>
          <w:color w:val="000000" w:themeColor="text1"/>
        </w:rPr>
        <w:t>appointed</w:t>
      </w:r>
      <w:r w:rsidRPr="00774C67">
        <w:rPr>
          <w:rStyle w:val="normaltextrun"/>
          <w:rFonts w:eastAsia="Calibri" w:cs="Arial"/>
          <w:bCs w:val="0"/>
          <w:iCs w:val="0"/>
          <w:color w:val="000000" w:themeColor="text1"/>
          <w:szCs w:val="28"/>
        </w:rPr>
        <w:t xml:space="preserve"> b</w:t>
      </w:r>
      <w:r w:rsidR="00B645DF" w:rsidRPr="00774C67">
        <w:rPr>
          <w:rStyle w:val="normaltextrun"/>
          <w:rFonts w:eastAsia="Calibri" w:cs="Arial"/>
          <w:bCs w:val="0"/>
          <w:iCs w:val="0"/>
          <w:color w:val="000000" w:themeColor="text1"/>
          <w:szCs w:val="28"/>
        </w:rPr>
        <w:t>y</w:t>
      </w:r>
      <w:r w:rsidRPr="00774C67">
        <w:rPr>
          <w:rStyle w:val="normaltextrun"/>
          <w:rFonts w:eastAsia="Calibri" w:cs="Arial"/>
          <w:bCs w:val="0"/>
          <w:iCs w:val="0"/>
          <w:color w:val="000000" w:themeColor="text1"/>
          <w:szCs w:val="28"/>
        </w:rPr>
        <w:t xml:space="preserve"> </w:t>
      </w:r>
      <w:bookmarkEnd w:id="36"/>
      <w:r w:rsidR="00061678" w:rsidRPr="00774C67">
        <w:rPr>
          <w:rStyle w:val="normaltextrun"/>
          <w:rFonts w:eastAsia="Calibri" w:cs="Arial"/>
          <w:bCs w:val="0"/>
          <w:iCs w:val="0"/>
          <w:color w:val="000000" w:themeColor="text1"/>
          <w:szCs w:val="28"/>
        </w:rPr>
        <w:t xml:space="preserve">the ICB Chief Executive </w:t>
      </w:r>
      <w:r w:rsidRPr="00774C67">
        <w:rPr>
          <w:rStyle w:val="normaltextrun"/>
          <w:rFonts w:eastAsia="Calibri" w:cs="Arial"/>
          <w:bCs w:val="0"/>
          <w:iCs w:val="0"/>
          <w:color w:val="000000" w:themeColor="text1"/>
          <w:szCs w:val="28"/>
        </w:rPr>
        <w:t>subject to the approval of the Chair</w:t>
      </w:r>
      <w:bookmarkEnd w:id="39"/>
      <w:r w:rsidR="00B96541" w:rsidRPr="00774C67">
        <w:rPr>
          <w:rStyle w:val="normaltextrun"/>
          <w:rFonts w:eastAsia="Calibri" w:cs="Arial"/>
          <w:bCs w:val="0"/>
          <w:iCs w:val="0"/>
          <w:color w:val="000000" w:themeColor="text1"/>
          <w:szCs w:val="28"/>
        </w:rPr>
        <w:t>.</w:t>
      </w:r>
    </w:p>
    <w:p w14:paraId="5D73D81D" w14:textId="648E6AAB" w:rsidR="00EE17C7" w:rsidRPr="00774C67" w:rsidRDefault="00EE17C7" w:rsidP="000D7960">
      <w:pPr>
        <w:pStyle w:val="Heading3"/>
        <w:rPr>
          <w:rStyle w:val="normaltextrun"/>
          <w:rFonts w:eastAsia="Calibri"/>
          <w:bCs w:val="0"/>
          <w:iCs w:val="0"/>
          <w:color w:val="000000" w:themeColor="text1"/>
          <w:szCs w:val="28"/>
        </w:rPr>
      </w:pPr>
      <w:bookmarkStart w:id="41" w:name="_Hlk75439268"/>
      <w:bookmarkEnd w:id="40"/>
      <w:r w:rsidRPr="00774C67">
        <w:rPr>
          <w:rStyle w:val="normaltextrun"/>
          <w:rFonts w:eastAsia="Calibri" w:cs="Arial"/>
          <w:bCs w:val="0"/>
          <w:iCs w:val="0"/>
          <w:color w:val="000000" w:themeColor="text1"/>
          <w:szCs w:val="28"/>
        </w:rPr>
        <w:t>The</w:t>
      </w:r>
      <w:r w:rsidR="00217448" w:rsidRPr="00774C67">
        <w:rPr>
          <w:rStyle w:val="normaltextrun"/>
          <w:rFonts w:eastAsia="Calibri" w:cs="Arial"/>
          <w:bCs w:val="0"/>
          <w:iCs w:val="0"/>
          <w:color w:val="000000" w:themeColor="text1"/>
          <w:szCs w:val="28"/>
        </w:rPr>
        <w:t xml:space="preserve"> appointment process </w:t>
      </w:r>
      <w:r w:rsidRPr="00774C67">
        <w:rPr>
          <w:rStyle w:val="normaltextrun"/>
          <w:color w:val="000000" w:themeColor="text1"/>
        </w:rPr>
        <w:t>will</w:t>
      </w:r>
      <w:r w:rsidRPr="00774C67">
        <w:rPr>
          <w:rStyle w:val="normaltextrun"/>
          <w:rFonts w:eastAsia="Calibri" w:cs="Arial"/>
          <w:bCs w:val="0"/>
          <w:iCs w:val="0"/>
          <w:color w:val="000000" w:themeColor="text1"/>
          <w:szCs w:val="28"/>
        </w:rPr>
        <w:t xml:space="preserve"> be as follows:</w:t>
      </w:r>
    </w:p>
    <w:p w14:paraId="26AB3AE9" w14:textId="4CD56564" w:rsidR="009C550C" w:rsidRPr="00774C67" w:rsidRDefault="009C550C" w:rsidP="003516C8">
      <w:pPr>
        <w:pStyle w:val="ListParagraph"/>
        <w:numPr>
          <w:ilvl w:val="0"/>
          <w:numId w:val="78"/>
        </w:numPr>
        <w:spacing w:before="240" w:after="240"/>
        <w:ind w:left="1134" w:hanging="425"/>
        <w:rPr>
          <w:rStyle w:val="normaltextrun"/>
          <w:rFonts w:eastAsia="Calibri" w:cs="Arial"/>
          <w:bCs w:val="0"/>
          <w:iCs w:val="0"/>
          <w:color w:val="000000" w:themeColor="text1"/>
          <w:szCs w:val="28"/>
        </w:rPr>
      </w:pPr>
      <w:bookmarkStart w:id="42" w:name="_Hlk100998017"/>
      <w:bookmarkStart w:id="43" w:name="_Hlk92902384"/>
      <w:bookmarkStart w:id="44" w:name="_Hlk88549124"/>
      <w:bookmarkStart w:id="45" w:name="_Hlk93409081"/>
      <w:r w:rsidRPr="00774C67">
        <w:rPr>
          <w:rStyle w:val="normaltextrun"/>
          <w:rFonts w:eastAsia="Calibri" w:cs="Arial"/>
          <w:bCs w:val="0"/>
          <w:iCs w:val="0"/>
          <w:color w:val="000000" w:themeColor="text1"/>
          <w:szCs w:val="28"/>
        </w:rPr>
        <w:t xml:space="preserve">Joint Nomination: </w:t>
      </w:r>
    </w:p>
    <w:p w14:paraId="11FFCDA5" w14:textId="4FC5AB81" w:rsidR="009C550C" w:rsidRPr="006F10B1" w:rsidRDefault="009C550C" w:rsidP="003516C8">
      <w:pPr>
        <w:pStyle w:val="ListParagraph"/>
        <w:numPr>
          <w:ilvl w:val="0"/>
          <w:numId w:val="70"/>
        </w:numPr>
        <w:spacing w:before="240" w:after="240"/>
        <w:ind w:left="1560" w:hanging="284"/>
        <w:rPr>
          <w:rStyle w:val="normaltextrun"/>
          <w:rFonts w:eastAsia="Calibri" w:cs="Arial"/>
          <w:bCs w:val="0"/>
          <w:iCs w:val="0"/>
          <w:color w:val="000000" w:themeColor="text1"/>
          <w:szCs w:val="28"/>
        </w:rPr>
      </w:pPr>
      <w:bookmarkStart w:id="46" w:name="_Hlk101541512"/>
      <w:r w:rsidRPr="006F10B1">
        <w:rPr>
          <w:rStyle w:val="normaltextrun"/>
          <w:rFonts w:eastAsia="Calibri" w:cs="Arial"/>
          <w:bCs w:val="0"/>
          <w:iCs w:val="0"/>
          <w:color w:val="000000" w:themeColor="text1"/>
          <w:szCs w:val="28"/>
        </w:rPr>
        <w:t>When a vacancy arises, each eligible organisation listed at 3.</w:t>
      </w:r>
      <w:r w:rsidR="005339BA" w:rsidRPr="006F10B1">
        <w:rPr>
          <w:rStyle w:val="normaltextrun"/>
          <w:rFonts w:eastAsia="Calibri" w:cs="Arial"/>
          <w:bCs w:val="0"/>
          <w:iCs w:val="0"/>
          <w:color w:val="000000" w:themeColor="text1"/>
          <w:szCs w:val="28"/>
        </w:rPr>
        <w:t>6</w:t>
      </w:r>
      <w:r w:rsidRPr="006F10B1">
        <w:rPr>
          <w:rStyle w:val="normaltextrun"/>
          <w:rFonts w:eastAsia="Calibri" w:cs="Arial"/>
          <w:bCs w:val="0"/>
          <w:iCs w:val="0"/>
          <w:color w:val="000000" w:themeColor="text1"/>
          <w:szCs w:val="28"/>
        </w:rPr>
        <w:t>.1</w:t>
      </w:r>
      <w:r w:rsidR="00135AC8" w:rsidRPr="006F10B1">
        <w:rPr>
          <w:rStyle w:val="normaltextrun"/>
          <w:rFonts w:eastAsia="Calibri" w:cs="Arial"/>
          <w:bCs w:val="0"/>
          <w:iCs w:val="0"/>
          <w:color w:val="000000" w:themeColor="text1"/>
          <w:szCs w:val="28"/>
        </w:rPr>
        <w:t xml:space="preserve"> </w:t>
      </w:r>
      <w:r w:rsidRPr="006F10B1">
        <w:rPr>
          <w:rStyle w:val="normaltextrun"/>
          <w:rFonts w:eastAsia="Calibri" w:cs="Arial"/>
          <w:bCs w:val="0"/>
          <w:iCs w:val="0"/>
          <w:color w:val="000000" w:themeColor="text1"/>
          <w:szCs w:val="28"/>
        </w:rPr>
        <w:t xml:space="preserve">will be invited to make </w:t>
      </w:r>
      <w:r w:rsidR="00F43EE8" w:rsidRPr="006F10B1">
        <w:rPr>
          <w:rStyle w:val="normaltextrun"/>
          <w:rFonts w:eastAsia="Calibri" w:cs="Arial"/>
          <w:bCs w:val="0"/>
          <w:iCs w:val="0"/>
          <w:color w:val="000000" w:themeColor="text1"/>
          <w:szCs w:val="28"/>
        </w:rPr>
        <w:t>one</w:t>
      </w:r>
      <w:r w:rsidR="0029577A" w:rsidRPr="006F10B1">
        <w:rPr>
          <w:rStyle w:val="normaltextrun"/>
          <w:rFonts w:eastAsia="Calibri" w:cs="Arial"/>
          <w:bCs w:val="0"/>
          <w:iCs w:val="0"/>
          <w:color w:val="000000" w:themeColor="text1"/>
          <w:szCs w:val="28"/>
        </w:rPr>
        <w:t xml:space="preserve"> </w:t>
      </w:r>
      <w:r w:rsidRPr="006F10B1">
        <w:rPr>
          <w:rStyle w:val="normaltextrun"/>
          <w:rFonts w:eastAsia="Calibri" w:cs="Arial"/>
          <w:bCs w:val="0"/>
          <w:iCs w:val="0"/>
          <w:color w:val="000000" w:themeColor="text1"/>
          <w:szCs w:val="28"/>
        </w:rPr>
        <w:t>nomination</w:t>
      </w:r>
      <w:r w:rsidR="00A7291B" w:rsidRPr="006F10B1">
        <w:rPr>
          <w:rStyle w:val="normaltextrun"/>
          <w:rFonts w:eastAsia="Calibri" w:cs="Arial"/>
          <w:bCs w:val="0"/>
          <w:iCs w:val="0"/>
          <w:color w:val="000000" w:themeColor="text1"/>
          <w:szCs w:val="28"/>
        </w:rPr>
        <w:t xml:space="preserve"> for each role</w:t>
      </w:r>
      <w:bookmarkEnd w:id="46"/>
      <w:r w:rsidRPr="006F10B1">
        <w:rPr>
          <w:rStyle w:val="normaltextrun"/>
          <w:rFonts w:eastAsia="Calibri" w:cs="Arial"/>
          <w:bCs w:val="0"/>
          <w:iCs w:val="0"/>
          <w:color w:val="000000" w:themeColor="text1"/>
          <w:szCs w:val="28"/>
        </w:rPr>
        <w:t xml:space="preserve">. </w:t>
      </w:r>
    </w:p>
    <w:p w14:paraId="771CB122" w14:textId="65530360" w:rsidR="009C550C" w:rsidRPr="006F10B1" w:rsidRDefault="009C550C" w:rsidP="003516C8">
      <w:pPr>
        <w:pStyle w:val="ListParagraph"/>
        <w:numPr>
          <w:ilvl w:val="0"/>
          <w:numId w:val="70"/>
        </w:numPr>
        <w:spacing w:before="240" w:after="240"/>
        <w:ind w:left="1560" w:hanging="284"/>
        <w:rPr>
          <w:rStyle w:val="normaltextrun"/>
          <w:rFonts w:eastAsia="Calibri" w:cs="Arial"/>
          <w:bCs w:val="0"/>
          <w:iCs w:val="0"/>
          <w:color w:val="000000" w:themeColor="text1"/>
          <w:szCs w:val="28"/>
        </w:rPr>
      </w:pPr>
      <w:r w:rsidRPr="006F10B1">
        <w:rPr>
          <w:rStyle w:val="normaltextrun"/>
          <w:rFonts w:eastAsia="Calibri" w:cs="Arial"/>
          <w:bCs w:val="0"/>
          <w:iCs w:val="0"/>
          <w:color w:val="000000" w:themeColor="text1"/>
          <w:szCs w:val="28"/>
        </w:rPr>
        <w:t>Eligible organisations may nominate individual</w:t>
      </w:r>
      <w:r w:rsidR="00A7291B" w:rsidRPr="006F10B1">
        <w:rPr>
          <w:rStyle w:val="normaltextrun"/>
          <w:rFonts w:eastAsia="Calibri" w:cs="Arial"/>
          <w:bCs w:val="0"/>
          <w:iCs w:val="0"/>
          <w:color w:val="000000" w:themeColor="text1"/>
          <w:szCs w:val="28"/>
        </w:rPr>
        <w:t>s</w:t>
      </w:r>
      <w:r w:rsidRPr="006F10B1">
        <w:rPr>
          <w:rStyle w:val="normaltextrun"/>
          <w:rFonts w:eastAsia="Calibri" w:cs="Arial"/>
          <w:bCs w:val="0"/>
          <w:iCs w:val="0"/>
          <w:color w:val="000000" w:themeColor="text1"/>
          <w:szCs w:val="28"/>
        </w:rPr>
        <w:t xml:space="preserve"> from their own organisation or another organisation</w:t>
      </w:r>
      <w:r w:rsidR="00135AC8" w:rsidRPr="006F10B1">
        <w:rPr>
          <w:rStyle w:val="normaltextrun"/>
          <w:rFonts w:eastAsia="Calibri" w:cs="Arial"/>
          <w:bCs w:val="0"/>
          <w:iCs w:val="0"/>
          <w:color w:val="000000" w:themeColor="text1"/>
          <w:szCs w:val="28"/>
        </w:rPr>
        <w:t>.</w:t>
      </w:r>
    </w:p>
    <w:p w14:paraId="22C45419" w14:textId="11CEBDFC" w:rsidR="009C550C" w:rsidRPr="00774C67" w:rsidRDefault="009C550C" w:rsidP="003516C8">
      <w:pPr>
        <w:pStyle w:val="ListParagraph"/>
        <w:numPr>
          <w:ilvl w:val="0"/>
          <w:numId w:val="70"/>
        </w:numPr>
        <w:spacing w:before="240" w:after="240"/>
        <w:ind w:left="1560" w:hanging="284"/>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 xml:space="preserve">All eligible organisations will be requested to confirm whether they jointly agree to nominate the whole list of nominated individuals, with a failure to confirm within </w:t>
      </w:r>
      <w:r w:rsidR="003D0DE0" w:rsidRPr="00774C67">
        <w:rPr>
          <w:rStyle w:val="normaltextrun"/>
          <w:rFonts w:eastAsia="Calibri" w:cs="Arial"/>
          <w:bCs w:val="0"/>
          <w:iCs w:val="0"/>
          <w:color w:val="000000" w:themeColor="text1"/>
          <w:szCs w:val="28"/>
        </w:rPr>
        <w:t>10</w:t>
      </w:r>
      <w:r w:rsidRPr="00774C67">
        <w:rPr>
          <w:rStyle w:val="normaltextrun"/>
          <w:rFonts w:eastAsia="Calibri" w:cs="Arial"/>
          <w:bCs w:val="0"/>
          <w:iCs w:val="0"/>
          <w:color w:val="000000" w:themeColor="text1"/>
          <w:szCs w:val="28"/>
        </w:rPr>
        <w:t xml:space="preserve"> working days being deemed to constitute agreement.  </w:t>
      </w:r>
      <w:r w:rsidR="00F652F4" w:rsidRPr="00774C67">
        <w:rPr>
          <w:rStyle w:val="normaltextrun"/>
          <w:rFonts w:eastAsia="Calibri" w:cs="Arial"/>
          <w:bCs w:val="0"/>
          <w:iCs w:val="0"/>
          <w:color w:val="000000" w:themeColor="text1"/>
          <w:szCs w:val="28"/>
        </w:rPr>
        <w:t xml:space="preserve">This will be determined by a simple majority being in favour with nil responses taken as assent.  </w:t>
      </w:r>
      <w:r w:rsidRPr="00774C67">
        <w:rPr>
          <w:rStyle w:val="normaltextrun"/>
          <w:rFonts w:eastAsia="Calibri" w:cs="Arial"/>
          <w:bCs w:val="0"/>
          <w:iCs w:val="0"/>
          <w:color w:val="000000" w:themeColor="text1"/>
          <w:szCs w:val="28"/>
        </w:rPr>
        <w:t xml:space="preserve">If they do agree, the list will be put forward to step b) below.  If they don’t, the nomination process will be re-run until </w:t>
      </w:r>
      <w:r w:rsidR="00F652F4" w:rsidRPr="00774C67">
        <w:rPr>
          <w:rStyle w:val="normaltextrun"/>
          <w:rFonts w:eastAsia="Calibri" w:cs="Arial"/>
          <w:bCs w:val="0"/>
          <w:iCs w:val="0"/>
          <w:color w:val="000000" w:themeColor="text1"/>
          <w:szCs w:val="28"/>
        </w:rPr>
        <w:t xml:space="preserve">majority acceptance </w:t>
      </w:r>
      <w:r w:rsidRPr="00774C67">
        <w:rPr>
          <w:rStyle w:val="normaltextrun"/>
          <w:rFonts w:eastAsia="Calibri" w:cs="Arial"/>
          <w:bCs w:val="0"/>
          <w:iCs w:val="0"/>
          <w:color w:val="000000" w:themeColor="text1"/>
          <w:szCs w:val="28"/>
        </w:rPr>
        <w:t xml:space="preserve">is reached on the nominations put forward. </w:t>
      </w:r>
    </w:p>
    <w:p w14:paraId="60DB088A" w14:textId="24671395" w:rsidR="009C550C" w:rsidRPr="00774C67" w:rsidRDefault="009C550C" w:rsidP="005B55AB">
      <w:pPr>
        <w:pStyle w:val="ListParagraph"/>
        <w:numPr>
          <w:ilvl w:val="0"/>
          <w:numId w:val="78"/>
        </w:numPr>
        <w:spacing w:before="240" w:after="240"/>
        <w:ind w:left="1134" w:hanging="425"/>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Assessment, selection, and appointment subject to approval of the Chair under c)</w:t>
      </w:r>
      <w:r w:rsidR="007B7B60" w:rsidRPr="00774C67">
        <w:rPr>
          <w:rStyle w:val="normaltextrun"/>
          <w:rFonts w:eastAsia="Calibri" w:cs="Arial"/>
          <w:bCs w:val="0"/>
          <w:iCs w:val="0"/>
          <w:color w:val="000000" w:themeColor="text1"/>
          <w:szCs w:val="28"/>
        </w:rPr>
        <w:t>:</w:t>
      </w:r>
    </w:p>
    <w:p w14:paraId="7E180465" w14:textId="59A7A99D" w:rsidR="00135AC8" w:rsidRPr="00774C67" w:rsidRDefault="00135AC8" w:rsidP="00BC314A">
      <w:pPr>
        <w:pStyle w:val="ListParagraph"/>
        <w:numPr>
          <w:ilvl w:val="0"/>
          <w:numId w:val="29"/>
        </w:numPr>
        <w:spacing w:before="240" w:after="240"/>
        <w:ind w:left="1560"/>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 xml:space="preserve">If </w:t>
      </w:r>
      <w:r w:rsidR="00D279EF" w:rsidRPr="00774C67">
        <w:rPr>
          <w:rStyle w:val="normaltextrun"/>
          <w:rFonts w:eastAsia="Calibri" w:cs="Arial"/>
          <w:bCs w:val="0"/>
          <w:iCs w:val="0"/>
          <w:color w:val="000000" w:themeColor="text1"/>
          <w:szCs w:val="28"/>
        </w:rPr>
        <w:t>the number of nominations is equal to the number of partner member roles</w:t>
      </w:r>
      <w:r w:rsidRPr="00774C67">
        <w:rPr>
          <w:rStyle w:val="normaltextrun"/>
          <w:rFonts w:eastAsia="Calibri" w:cs="Arial"/>
          <w:bCs w:val="0"/>
          <w:iCs w:val="0"/>
          <w:color w:val="000000" w:themeColor="text1"/>
          <w:szCs w:val="28"/>
        </w:rPr>
        <w:t xml:space="preserve">, there will be a confirmation process with the ICB Chair to ensure that the nominated partner member meets </w:t>
      </w:r>
      <w:r w:rsidR="007B7B60" w:rsidRPr="00774C67">
        <w:rPr>
          <w:rStyle w:val="normaltextrun"/>
          <w:rFonts w:eastAsia="Calibri" w:cs="Arial"/>
          <w:bCs w:val="0"/>
          <w:iCs w:val="0"/>
          <w:color w:val="000000" w:themeColor="text1"/>
          <w:szCs w:val="28"/>
        </w:rPr>
        <w:t xml:space="preserve">the </w:t>
      </w:r>
      <w:r w:rsidR="007B7B60" w:rsidRPr="00774C67">
        <w:rPr>
          <w:rStyle w:val="normaltextrun"/>
          <w:rFonts w:eastAsia="Calibri" w:cs="Arial"/>
          <w:bCs w:val="0"/>
          <w:iCs w:val="0"/>
          <w:color w:val="000000" w:themeColor="text1"/>
          <w:szCs w:val="28"/>
        </w:rPr>
        <w:lastRenderedPageBreak/>
        <w:t>criteria for board membership</w:t>
      </w:r>
      <w:r w:rsidRPr="00774C67">
        <w:rPr>
          <w:rStyle w:val="normaltextrun"/>
          <w:rFonts w:eastAsia="Calibri" w:cs="Arial"/>
          <w:bCs w:val="0"/>
          <w:iCs w:val="0"/>
          <w:color w:val="000000" w:themeColor="text1"/>
          <w:szCs w:val="28"/>
        </w:rPr>
        <w:t xml:space="preserve"> </w:t>
      </w:r>
      <w:r w:rsidR="007B7B60" w:rsidRPr="00774C67">
        <w:rPr>
          <w:rStyle w:val="normaltextrun"/>
          <w:rFonts w:eastAsia="Calibri" w:cs="Arial"/>
          <w:bCs w:val="0"/>
          <w:iCs w:val="0"/>
          <w:color w:val="000000" w:themeColor="text1"/>
          <w:szCs w:val="28"/>
        </w:rPr>
        <w:t xml:space="preserve">including the </w:t>
      </w:r>
      <w:r w:rsidRPr="00774C67">
        <w:rPr>
          <w:rStyle w:val="normaltextrun"/>
          <w:rFonts w:eastAsia="Calibri" w:cs="Arial"/>
          <w:bCs w:val="0"/>
          <w:iCs w:val="0"/>
          <w:color w:val="000000" w:themeColor="text1"/>
          <w:szCs w:val="28"/>
        </w:rPr>
        <w:t>requirements of the role description and person specification</w:t>
      </w:r>
      <w:r w:rsidR="007B7B60" w:rsidRPr="00774C67">
        <w:rPr>
          <w:rStyle w:val="normaltextrun"/>
          <w:rFonts w:eastAsia="Calibri" w:cs="Arial"/>
          <w:bCs w:val="0"/>
          <w:iCs w:val="0"/>
          <w:color w:val="000000" w:themeColor="text1"/>
          <w:szCs w:val="28"/>
        </w:rPr>
        <w:t xml:space="preserve"> and the disqualification criteria.</w:t>
      </w:r>
    </w:p>
    <w:p w14:paraId="4DE37E95" w14:textId="34BEBBFD" w:rsidR="009C550C" w:rsidRPr="00774C67" w:rsidRDefault="00135AC8" w:rsidP="003516C8">
      <w:pPr>
        <w:pStyle w:val="ListParagraph"/>
        <w:numPr>
          <w:ilvl w:val="0"/>
          <w:numId w:val="71"/>
        </w:numPr>
        <w:spacing w:before="240" w:after="240"/>
        <w:ind w:left="1560" w:hanging="284"/>
        <w:rPr>
          <w:rStyle w:val="normaltextrun"/>
          <w:rFonts w:eastAsia="Calibri" w:cs="Arial"/>
          <w:bCs w:val="0"/>
          <w:iCs w:val="0"/>
          <w:color w:val="000000" w:themeColor="text1"/>
          <w:szCs w:val="28"/>
        </w:rPr>
      </w:pPr>
      <w:proofErr w:type="gramStart"/>
      <w:r w:rsidRPr="00774C67">
        <w:rPr>
          <w:rStyle w:val="normaltextrun"/>
          <w:rFonts w:eastAsia="Calibri" w:cs="Arial"/>
          <w:bCs w:val="0"/>
          <w:iCs w:val="0"/>
          <w:color w:val="000000" w:themeColor="text1"/>
          <w:szCs w:val="28"/>
        </w:rPr>
        <w:t>In the event that</w:t>
      </w:r>
      <w:proofErr w:type="gramEnd"/>
      <w:r w:rsidRPr="00774C67">
        <w:rPr>
          <w:rStyle w:val="normaltextrun"/>
          <w:rFonts w:eastAsia="Calibri" w:cs="Arial"/>
          <w:bCs w:val="0"/>
          <w:iCs w:val="0"/>
          <w:color w:val="000000" w:themeColor="text1"/>
          <w:szCs w:val="28"/>
        </w:rPr>
        <w:t xml:space="preserve"> there is more than one suitable nominee for each of the partner member roles, t</w:t>
      </w:r>
      <w:r w:rsidR="009C550C" w:rsidRPr="00774C67">
        <w:rPr>
          <w:rStyle w:val="normaltextrun"/>
          <w:rFonts w:eastAsia="Calibri" w:cs="Arial"/>
          <w:bCs w:val="0"/>
          <w:iCs w:val="0"/>
          <w:color w:val="000000" w:themeColor="text1"/>
          <w:szCs w:val="28"/>
        </w:rPr>
        <w:t>he full list of nominees will be considered by a panel convened by the Chief Executive</w:t>
      </w:r>
      <w:r w:rsidR="002538E8" w:rsidRPr="00774C67">
        <w:rPr>
          <w:rStyle w:val="normaltextrun"/>
          <w:rFonts w:eastAsia="Calibri" w:cs="Arial"/>
          <w:bCs w:val="0"/>
          <w:iCs w:val="0"/>
          <w:color w:val="000000" w:themeColor="text1"/>
          <w:szCs w:val="28"/>
        </w:rPr>
        <w:t>.</w:t>
      </w:r>
    </w:p>
    <w:p w14:paraId="7335504F" w14:textId="308E8A93" w:rsidR="00135AC8" w:rsidRPr="006F10B1" w:rsidRDefault="009C550C" w:rsidP="00BC314A">
      <w:pPr>
        <w:pStyle w:val="ListParagraph"/>
        <w:numPr>
          <w:ilvl w:val="0"/>
          <w:numId w:val="29"/>
        </w:numPr>
        <w:spacing w:before="240" w:after="240"/>
        <w:ind w:left="1560" w:hanging="284"/>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The panel will assess the suitability of the nominees against the requirements of the role (published before the nomination proce</w:t>
      </w:r>
      <w:r w:rsidR="00F14100">
        <w:rPr>
          <w:rStyle w:val="normaltextrun"/>
          <w:rFonts w:eastAsia="Calibri" w:cs="Arial"/>
          <w:bCs w:val="0"/>
          <w:iCs w:val="0"/>
          <w:color w:val="000000" w:themeColor="text1"/>
          <w:szCs w:val="28"/>
        </w:rPr>
        <w:t>s</w:t>
      </w:r>
      <w:r w:rsidRPr="00774C67">
        <w:rPr>
          <w:rStyle w:val="normaltextrun"/>
          <w:rFonts w:eastAsia="Calibri" w:cs="Arial"/>
          <w:bCs w:val="0"/>
          <w:iCs w:val="0"/>
          <w:color w:val="000000" w:themeColor="text1"/>
          <w:szCs w:val="28"/>
        </w:rPr>
        <w:t xml:space="preserve">s is initiated) and will </w:t>
      </w:r>
      <w:r w:rsidRPr="006F10B1">
        <w:rPr>
          <w:rStyle w:val="normaltextrun"/>
          <w:rFonts w:eastAsia="Calibri" w:cs="Arial"/>
          <w:bCs w:val="0"/>
          <w:iCs w:val="0"/>
          <w:color w:val="000000" w:themeColor="text1"/>
          <w:szCs w:val="28"/>
        </w:rPr>
        <w:t>confirm that nominees meet the requirements set out in clause 3.</w:t>
      </w:r>
      <w:r w:rsidR="005A237F" w:rsidRPr="006F10B1">
        <w:rPr>
          <w:rStyle w:val="normaltextrun"/>
          <w:rFonts w:eastAsia="Calibri" w:cs="Arial"/>
          <w:bCs w:val="0"/>
          <w:iCs w:val="0"/>
          <w:color w:val="000000" w:themeColor="text1"/>
          <w:szCs w:val="28"/>
        </w:rPr>
        <w:t>6</w:t>
      </w:r>
      <w:r w:rsidRPr="006F10B1">
        <w:rPr>
          <w:rStyle w:val="normaltextrun"/>
          <w:rFonts w:eastAsia="Calibri" w:cs="Arial"/>
          <w:bCs w:val="0"/>
          <w:iCs w:val="0"/>
          <w:color w:val="000000" w:themeColor="text1"/>
          <w:szCs w:val="28"/>
        </w:rPr>
        <w:t>.2 and 3.</w:t>
      </w:r>
      <w:r w:rsidR="005A237F" w:rsidRPr="006F10B1">
        <w:rPr>
          <w:rStyle w:val="normaltextrun"/>
          <w:rFonts w:eastAsia="Calibri" w:cs="Arial"/>
          <w:bCs w:val="0"/>
          <w:iCs w:val="0"/>
          <w:color w:val="000000" w:themeColor="text1"/>
          <w:szCs w:val="28"/>
        </w:rPr>
        <w:t>6</w:t>
      </w:r>
      <w:r w:rsidRPr="006F10B1">
        <w:rPr>
          <w:rStyle w:val="normaltextrun"/>
          <w:rFonts w:eastAsia="Calibri" w:cs="Arial"/>
          <w:bCs w:val="0"/>
          <w:iCs w:val="0"/>
          <w:color w:val="000000" w:themeColor="text1"/>
          <w:szCs w:val="28"/>
        </w:rPr>
        <w:t>.</w:t>
      </w:r>
      <w:r w:rsidR="002538E8" w:rsidRPr="006F10B1">
        <w:rPr>
          <w:rStyle w:val="normaltextrun"/>
          <w:rFonts w:eastAsia="Calibri" w:cs="Arial"/>
          <w:bCs w:val="0"/>
          <w:iCs w:val="0"/>
          <w:color w:val="000000" w:themeColor="text1"/>
          <w:szCs w:val="28"/>
        </w:rPr>
        <w:t>3.</w:t>
      </w:r>
      <w:r w:rsidR="00135AC8" w:rsidRPr="006F10B1">
        <w:rPr>
          <w:rStyle w:val="normaltextrun"/>
          <w:rFonts w:eastAsia="Calibri" w:cs="Arial"/>
          <w:bCs w:val="0"/>
          <w:iCs w:val="0"/>
          <w:color w:val="000000" w:themeColor="text1"/>
          <w:szCs w:val="28"/>
        </w:rPr>
        <w:t xml:space="preserve"> </w:t>
      </w:r>
    </w:p>
    <w:p w14:paraId="4E7BF50E" w14:textId="65DEB724" w:rsidR="009C550C" w:rsidRPr="00774C67" w:rsidRDefault="007B7B60" w:rsidP="003516C8">
      <w:pPr>
        <w:pStyle w:val="ListParagraph"/>
        <w:numPr>
          <w:ilvl w:val="0"/>
          <w:numId w:val="71"/>
        </w:numPr>
        <w:spacing w:before="240" w:after="240"/>
        <w:ind w:left="1560" w:hanging="284"/>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T</w:t>
      </w:r>
      <w:r w:rsidR="009C550C" w:rsidRPr="00774C67">
        <w:rPr>
          <w:rStyle w:val="normaltextrun"/>
          <w:rFonts w:eastAsia="Calibri" w:cs="Arial"/>
          <w:bCs w:val="0"/>
          <w:iCs w:val="0"/>
          <w:color w:val="000000" w:themeColor="text1"/>
          <w:szCs w:val="28"/>
        </w:rPr>
        <w:t>he panel will select the most suitable</w:t>
      </w:r>
      <w:r w:rsidRPr="00774C67">
        <w:rPr>
          <w:rStyle w:val="normaltextrun"/>
          <w:rFonts w:eastAsia="Calibri" w:cs="Arial"/>
          <w:bCs w:val="0"/>
          <w:iCs w:val="0"/>
          <w:color w:val="000000" w:themeColor="text1"/>
          <w:szCs w:val="28"/>
        </w:rPr>
        <w:t xml:space="preserve"> nominee</w:t>
      </w:r>
      <w:r w:rsidR="009C550C" w:rsidRPr="00774C67">
        <w:rPr>
          <w:rStyle w:val="normaltextrun"/>
          <w:rFonts w:eastAsia="Calibri" w:cs="Arial"/>
          <w:bCs w:val="0"/>
          <w:iCs w:val="0"/>
          <w:color w:val="000000" w:themeColor="text1"/>
          <w:szCs w:val="28"/>
        </w:rPr>
        <w:t xml:space="preserve"> for appointment</w:t>
      </w:r>
      <w:r w:rsidRPr="00774C67">
        <w:rPr>
          <w:rStyle w:val="normaltextrun"/>
          <w:rFonts w:eastAsia="Calibri" w:cs="Arial"/>
          <w:bCs w:val="0"/>
          <w:iCs w:val="0"/>
          <w:color w:val="000000" w:themeColor="text1"/>
          <w:szCs w:val="28"/>
        </w:rPr>
        <w:t xml:space="preserve"> via the</w:t>
      </w:r>
      <w:r w:rsidRPr="00774C67">
        <w:rPr>
          <w:color w:val="000000" w:themeColor="text1"/>
        </w:rPr>
        <w:t xml:space="preserve"> </w:t>
      </w:r>
      <w:r w:rsidRPr="00774C67">
        <w:rPr>
          <w:rStyle w:val="normaltextrun"/>
          <w:rFonts w:eastAsia="Calibri" w:cs="Arial"/>
          <w:bCs w:val="0"/>
          <w:iCs w:val="0"/>
          <w:color w:val="000000" w:themeColor="text1"/>
          <w:szCs w:val="28"/>
        </w:rPr>
        <w:t>shortlisting, interview</w:t>
      </w:r>
      <w:r w:rsidR="00F14100">
        <w:rPr>
          <w:rStyle w:val="normaltextrun"/>
          <w:rFonts w:eastAsia="Calibri" w:cs="Arial"/>
          <w:bCs w:val="0"/>
          <w:iCs w:val="0"/>
          <w:color w:val="000000" w:themeColor="text1"/>
          <w:szCs w:val="28"/>
        </w:rPr>
        <w:t>,</w:t>
      </w:r>
      <w:r w:rsidRPr="00774C67">
        <w:rPr>
          <w:rStyle w:val="normaltextrun"/>
          <w:rFonts w:eastAsia="Calibri" w:cs="Arial"/>
          <w:bCs w:val="0"/>
          <w:iCs w:val="0"/>
          <w:color w:val="000000" w:themeColor="text1"/>
          <w:szCs w:val="28"/>
        </w:rPr>
        <w:t xml:space="preserve"> and selection process set out in the Governance Handbook</w:t>
      </w:r>
      <w:r w:rsidR="009C550C" w:rsidRPr="00774C67">
        <w:rPr>
          <w:rStyle w:val="normaltextrun"/>
          <w:rFonts w:eastAsia="Calibri" w:cs="Arial"/>
          <w:bCs w:val="0"/>
          <w:iCs w:val="0"/>
          <w:color w:val="000000" w:themeColor="text1"/>
          <w:szCs w:val="28"/>
        </w:rPr>
        <w:t>.</w:t>
      </w:r>
      <w:r w:rsidR="003D0DE0" w:rsidRPr="00774C67">
        <w:rPr>
          <w:rStyle w:val="normaltextrun"/>
          <w:rFonts w:eastAsia="Calibri" w:cs="Arial"/>
          <w:bCs w:val="0"/>
          <w:iCs w:val="0"/>
          <w:color w:val="000000" w:themeColor="text1"/>
          <w:szCs w:val="28"/>
        </w:rPr>
        <w:t xml:space="preserve">  </w:t>
      </w:r>
    </w:p>
    <w:p w14:paraId="04750B02" w14:textId="21670A7B" w:rsidR="009C550C" w:rsidRPr="00774C67" w:rsidRDefault="009C550C" w:rsidP="003516C8">
      <w:pPr>
        <w:pStyle w:val="ListParagraph"/>
        <w:numPr>
          <w:ilvl w:val="0"/>
          <w:numId w:val="78"/>
        </w:numPr>
        <w:spacing w:before="240" w:after="240"/>
        <w:ind w:left="1134"/>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Chair’s approval</w:t>
      </w:r>
      <w:r w:rsidR="007B7B60" w:rsidRPr="00774C67">
        <w:rPr>
          <w:rStyle w:val="normaltextrun"/>
          <w:rFonts w:eastAsia="Calibri" w:cs="Arial"/>
          <w:bCs w:val="0"/>
          <w:iCs w:val="0"/>
          <w:color w:val="000000" w:themeColor="text1"/>
          <w:szCs w:val="28"/>
        </w:rPr>
        <w:t>:</w:t>
      </w:r>
    </w:p>
    <w:p w14:paraId="0D8BE708" w14:textId="6F1C1BE5" w:rsidR="00EE17C7" w:rsidRPr="00774C67" w:rsidRDefault="009C550C" w:rsidP="003516C8">
      <w:pPr>
        <w:pStyle w:val="ListParagraph"/>
        <w:numPr>
          <w:ilvl w:val="0"/>
          <w:numId w:val="72"/>
        </w:numPr>
        <w:spacing w:before="240" w:after="240"/>
        <w:ind w:left="1560" w:hanging="284"/>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The Chair will determine whether to approve the appointment of the most suitable nominee as identified under b)</w:t>
      </w:r>
      <w:bookmarkEnd w:id="42"/>
      <w:r w:rsidRPr="00774C67">
        <w:rPr>
          <w:rStyle w:val="normaltextrun"/>
          <w:rFonts w:eastAsia="Calibri" w:cs="Arial"/>
          <w:bCs w:val="0"/>
          <w:iCs w:val="0"/>
          <w:color w:val="000000" w:themeColor="text1"/>
          <w:szCs w:val="28"/>
        </w:rPr>
        <w:t>.</w:t>
      </w:r>
      <w:bookmarkEnd w:id="41"/>
      <w:bookmarkEnd w:id="43"/>
      <w:bookmarkEnd w:id="44"/>
      <w:bookmarkEnd w:id="45"/>
    </w:p>
    <w:p w14:paraId="4B2AD521" w14:textId="3B8425AA" w:rsidR="00EE17C7" w:rsidRPr="00774C67" w:rsidRDefault="00EE17C7" w:rsidP="000D7960">
      <w:pPr>
        <w:pStyle w:val="Heading3"/>
        <w:rPr>
          <w:rStyle w:val="normaltextrun"/>
          <w:color w:val="000000" w:themeColor="text1"/>
        </w:rPr>
      </w:pPr>
      <w:r w:rsidRPr="00774C67">
        <w:rPr>
          <w:rStyle w:val="normaltextrun"/>
          <w:color w:val="000000" w:themeColor="text1"/>
        </w:rPr>
        <w:t>The term of office</w:t>
      </w:r>
      <w:r w:rsidR="00DB4C9A" w:rsidRPr="00774C67">
        <w:rPr>
          <w:rStyle w:val="normaltextrun"/>
          <w:color w:val="000000" w:themeColor="text1"/>
        </w:rPr>
        <w:t xml:space="preserve"> </w:t>
      </w:r>
      <w:r w:rsidRPr="00774C67">
        <w:rPr>
          <w:rStyle w:val="normaltextrun"/>
          <w:color w:val="000000" w:themeColor="text1"/>
        </w:rPr>
        <w:t xml:space="preserve">for </w:t>
      </w:r>
      <w:r w:rsidR="000D7960" w:rsidRPr="00774C67">
        <w:rPr>
          <w:rStyle w:val="normaltextrun"/>
          <w:color w:val="000000" w:themeColor="text1"/>
        </w:rPr>
        <w:t>these</w:t>
      </w:r>
      <w:r w:rsidRPr="00774C67">
        <w:rPr>
          <w:rStyle w:val="normaltextrun"/>
          <w:color w:val="000000" w:themeColor="text1"/>
        </w:rPr>
        <w:t xml:space="preserve"> Partner Member</w:t>
      </w:r>
      <w:r w:rsidR="000D7960" w:rsidRPr="00774C67">
        <w:rPr>
          <w:rStyle w:val="normaltextrun"/>
          <w:color w:val="000000" w:themeColor="text1"/>
        </w:rPr>
        <w:t>s</w:t>
      </w:r>
      <w:r w:rsidRPr="00774C67">
        <w:rPr>
          <w:rStyle w:val="normaltextrun"/>
          <w:color w:val="000000" w:themeColor="text1"/>
        </w:rPr>
        <w:t xml:space="preserve"> will be</w:t>
      </w:r>
      <w:r w:rsidR="00DB4C9A" w:rsidRPr="00774C67">
        <w:rPr>
          <w:rStyle w:val="normaltextrun"/>
          <w:color w:val="000000" w:themeColor="text1"/>
        </w:rPr>
        <w:t xml:space="preserve"> </w:t>
      </w:r>
      <w:r w:rsidR="00543930" w:rsidRPr="00774C67">
        <w:rPr>
          <w:rStyle w:val="normaltextrun"/>
          <w:rFonts w:eastAsia="Calibri" w:cs="Arial"/>
          <w:bCs w:val="0"/>
          <w:iCs w:val="0"/>
          <w:color w:val="000000" w:themeColor="text1"/>
          <w:szCs w:val="28"/>
        </w:rPr>
        <w:t>three years and the total number of terms they may serve is three terms</w:t>
      </w:r>
      <w:r w:rsidR="00702A69" w:rsidRPr="00774C67">
        <w:rPr>
          <w:rStyle w:val="normaltextrun"/>
          <w:rFonts w:eastAsia="Calibri" w:cs="Arial"/>
          <w:bCs w:val="0"/>
          <w:iCs w:val="0"/>
          <w:color w:val="000000" w:themeColor="text1"/>
          <w:szCs w:val="28"/>
        </w:rPr>
        <w:t xml:space="preserve">. </w:t>
      </w:r>
      <w:bookmarkStart w:id="47" w:name="_Hlk103760048"/>
      <w:r w:rsidR="00702A69" w:rsidRPr="00774C67">
        <w:rPr>
          <w:rStyle w:val="normaltextrun"/>
          <w:rFonts w:eastAsia="Calibri" w:cs="Arial"/>
          <w:bCs w:val="0"/>
          <w:iCs w:val="0"/>
          <w:color w:val="000000" w:themeColor="text1"/>
          <w:szCs w:val="28"/>
        </w:rPr>
        <w:t xml:space="preserve"> However, where more than one </w:t>
      </w:r>
      <w:r w:rsidR="00D936EB">
        <w:rPr>
          <w:rStyle w:val="normaltextrun"/>
          <w:rFonts w:eastAsia="Calibri" w:cs="Arial"/>
          <w:bCs w:val="0"/>
          <w:iCs w:val="0"/>
          <w:color w:val="000000" w:themeColor="text1"/>
          <w:szCs w:val="28"/>
        </w:rPr>
        <w:t>t</w:t>
      </w:r>
      <w:r w:rsidR="00702A69" w:rsidRPr="00774C67">
        <w:rPr>
          <w:rStyle w:val="normaltextrun"/>
          <w:rFonts w:eastAsia="Calibri" w:cs="Arial"/>
          <w:bCs w:val="0"/>
          <w:iCs w:val="0"/>
          <w:color w:val="000000" w:themeColor="text1"/>
          <w:szCs w:val="28"/>
        </w:rPr>
        <w:t xml:space="preserve">rust can </w:t>
      </w:r>
      <w:r w:rsidR="00F301CD" w:rsidRPr="00774C67">
        <w:rPr>
          <w:rStyle w:val="normaltextrun"/>
          <w:rFonts w:eastAsia="Calibri" w:cs="Arial"/>
          <w:bCs w:val="0"/>
          <w:iCs w:val="0"/>
          <w:color w:val="000000" w:themeColor="text1"/>
          <w:szCs w:val="28"/>
        </w:rPr>
        <w:t>act on behalf of</w:t>
      </w:r>
      <w:r w:rsidR="00702A69" w:rsidRPr="00774C67">
        <w:rPr>
          <w:rStyle w:val="normaltextrun"/>
          <w:rFonts w:eastAsia="Calibri" w:cs="Arial"/>
          <w:bCs w:val="0"/>
          <w:iCs w:val="0"/>
          <w:color w:val="000000" w:themeColor="text1"/>
          <w:szCs w:val="28"/>
        </w:rPr>
        <w:t xml:space="preserve"> their sector the nomination and selection process will be revisited at the end of each term at the discretion of the Chair.</w:t>
      </w:r>
      <w:r w:rsidRPr="00774C67">
        <w:rPr>
          <w:rStyle w:val="normaltextrun"/>
          <w:color w:val="000000" w:themeColor="text1"/>
        </w:rPr>
        <w:t xml:space="preserve"> </w:t>
      </w:r>
    </w:p>
    <w:p w14:paraId="22E6FB5B" w14:textId="3D4D5837" w:rsidR="00EE17C7" w:rsidRPr="00774C67" w:rsidRDefault="00EE17C7" w:rsidP="001C48A1">
      <w:pPr>
        <w:pStyle w:val="Heading2"/>
        <w:rPr>
          <w:color w:val="000000" w:themeColor="text1"/>
        </w:rPr>
      </w:pPr>
      <w:bookmarkStart w:id="48" w:name="_Toc216870163"/>
      <w:bookmarkEnd w:id="37"/>
      <w:bookmarkEnd w:id="47"/>
      <w:r w:rsidRPr="00774C67">
        <w:rPr>
          <w:color w:val="000000" w:themeColor="text1"/>
        </w:rPr>
        <w:t xml:space="preserve">Partner Member </w:t>
      </w:r>
      <w:r w:rsidR="00E40D50" w:rsidRPr="00774C67">
        <w:rPr>
          <w:color w:val="000000" w:themeColor="text1"/>
        </w:rPr>
        <w:t xml:space="preserve">- </w:t>
      </w:r>
      <w:r w:rsidR="00D936EB">
        <w:rPr>
          <w:color w:val="000000" w:themeColor="text1"/>
        </w:rPr>
        <w:t>p</w:t>
      </w:r>
      <w:r w:rsidRPr="00774C67">
        <w:rPr>
          <w:color w:val="000000" w:themeColor="text1"/>
        </w:rPr>
        <w:t xml:space="preserve">roviders of </w:t>
      </w:r>
      <w:r w:rsidR="00D936EB">
        <w:rPr>
          <w:color w:val="000000" w:themeColor="text1"/>
        </w:rPr>
        <w:t>p</w:t>
      </w:r>
      <w:r w:rsidRPr="00774C67">
        <w:rPr>
          <w:color w:val="000000" w:themeColor="text1"/>
        </w:rPr>
        <w:t xml:space="preserve">rimary </w:t>
      </w:r>
      <w:r w:rsidR="00D936EB">
        <w:rPr>
          <w:color w:val="000000" w:themeColor="text1"/>
        </w:rPr>
        <w:t>m</w:t>
      </w:r>
      <w:r w:rsidRPr="00774C67">
        <w:rPr>
          <w:color w:val="000000" w:themeColor="text1"/>
        </w:rPr>
        <w:t xml:space="preserve">edical </w:t>
      </w:r>
      <w:r w:rsidR="00D936EB">
        <w:rPr>
          <w:color w:val="000000" w:themeColor="text1"/>
        </w:rPr>
        <w:t>s</w:t>
      </w:r>
      <w:r w:rsidRPr="00774C67">
        <w:rPr>
          <w:color w:val="000000" w:themeColor="text1"/>
        </w:rPr>
        <w:t>ervices</w:t>
      </w:r>
      <w:bookmarkEnd w:id="48"/>
    </w:p>
    <w:p w14:paraId="4B2004DB" w14:textId="002714CB" w:rsidR="003F1A62" w:rsidRPr="00774C67" w:rsidRDefault="00D07FD8" w:rsidP="000D7960">
      <w:pPr>
        <w:pStyle w:val="Heading3"/>
        <w:rPr>
          <w:rStyle w:val="normaltextrun"/>
          <w:color w:val="000000" w:themeColor="text1"/>
        </w:rPr>
      </w:pPr>
      <w:r w:rsidRPr="00774C67">
        <w:rPr>
          <w:rStyle w:val="normaltextrun"/>
          <w:color w:val="000000" w:themeColor="text1"/>
        </w:rPr>
        <w:t>This Partner Member is</w:t>
      </w:r>
      <w:r w:rsidR="002A1803" w:rsidRPr="00774C67">
        <w:rPr>
          <w:rStyle w:val="normaltextrun"/>
          <w:color w:val="000000" w:themeColor="text1"/>
        </w:rPr>
        <w:t xml:space="preserve"> jointly</w:t>
      </w:r>
      <w:r w:rsidRPr="00774C67">
        <w:rPr>
          <w:rStyle w:val="normaltextrun"/>
          <w:color w:val="000000" w:themeColor="text1"/>
        </w:rPr>
        <w:t xml:space="preserve"> nominated by providers of primary medical services for the purposes of the health service within the </w:t>
      </w:r>
      <w:r w:rsidR="00162C2F" w:rsidRPr="00774C67">
        <w:rPr>
          <w:rStyle w:val="normaltextrun"/>
          <w:color w:val="000000" w:themeColor="text1"/>
        </w:rPr>
        <w:t xml:space="preserve">ICB’s </w:t>
      </w:r>
      <w:r w:rsidRPr="00774C67">
        <w:rPr>
          <w:rStyle w:val="normaltextrun"/>
          <w:color w:val="000000" w:themeColor="text1"/>
        </w:rPr>
        <w:t>area and</w:t>
      </w:r>
      <w:r w:rsidR="00162C2F" w:rsidRPr="00774C67">
        <w:rPr>
          <w:rStyle w:val="normaltextrun"/>
          <w:color w:val="000000" w:themeColor="text1"/>
        </w:rPr>
        <w:t xml:space="preserve"> </w:t>
      </w:r>
      <w:r w:rsidR="008C16B5" w:rsidRPr="00774C67">
        <w:rPr>
          <w:rStyle w:val="normaltextrun"/>
          <w:color w:val="000000" w:themeColor="text1"/>
        </w:rPr>
        <w:t>that are primary medica</w:t>
      </w:r>
      <w:bookmarkStart w:id="49" w:name="_Hlk71102846"/>
      <w:r w:rsidR="008C16B5" w:rsidRPr="00774C67">
        <w:rPr>
          <w:rStyle w:val="normaltextrun"/>
          <w:color w:val="000000" w:themeColor="text1"/>
        </w:rPr>
        <w:t>l services contract holders responsible for the provision of essential services within core hours to a list of registered persons for whom the ICB has core responsibility</w:t>
      </w:r>
      <w:r w:rsidR="0029577A" w:rsidRPr="00774C67">
        <w:rPr>
          <w:rStyle w:val="normaltextrun"/>
          <w:color w:val="000000" w:themeColor="text1"/>
        </w:rPr>
        <w:t>.</w:t>
      </w:r>
    </w:p>
    <w:p w14:paraId="675D5284" w14:textId="095B3187" w:rsidR="0029577A" w:rsidRPr="00774C67" w:rsidRDefault="0029577A" w:rsidP="001F34D8">
      <w:pPr>
        <w:pStyle w:val="Heading3"/>
        <w:rPr>
          <w:rStyle w:val="normaltextrun"/>
          <w:color w:val="000000" w:themeColor="text1"/>
        </w:rPr>
      </w:pPr>
      <w:r w:rsidRPr="00774C67">
        <w:rPr>
          <w:rStyle w:val="normaltextrun"/>
          <w:color w:val="000000" w:themeColor="text1"/>
        </w:rPr>
        <w:t>The list of relevant providers of primary medical services for this purpose is published as part of the Governance Handbook.  The list will be kept up to date but does not form part of this constitution.</w:t>
      </w:r>
    </w:p>
    <w:p w14:paraId="1131BE29" w14:textId="09C4CE45" w:rsidR="00EE17C7" w:rsidRPr="00774C67" w:rsidRDefault="00EE17C7" w:rsidP="001F34D8">
      <w:pPr>
        <w:pStyle w:val="Heading3"/>
        <w:rPr>
          <w:rStyle w:val="normaltextrun"/>
          <w:color w:val="000000" w:themeColor="text1"/>
        </w:rPr>
      </w:pPr>
      <w:r w:rsidRPr="00774C67">
        <w:rPr>
          <w:rStyle w:val="normaltextrun"/>
          <w:color w:val="000000" w:themeColor="text1"/>
        </w:rPr>
        <w:t>This member</w:t>
      </w:r>
      <w:r w:rsidR="003F1A62" w:rsidRPr="00774C67">
        <w:rPr>
          <w:rStyle w:val="normaltextrun"/>
          <w:color w:val="000000" w:themeColor="text1"/>
        </w:rPr>
        <w:t xml:space="preserve"> must</w:t>
      </w:r>
      <w:r w:rsidRPr="00774C67">
        <w:rPr>
          <w:rStyle w:val="normaltextrun"/>
          <w:color w:val="000000" w:themeColor="text1"/>
        </w:rPr>
        <w:t xml:space="preserve"> fulfil the eligibility criteria set out at 3.1 </w:t>
      </w:r>
      <w:proofErr w:type="gramStart"/>
      <w:r w:rsidRPr="00774C67">
        <w:rPr>
          <w:rStyle w:val="normaltextrun"/>
          <w:color w:val="000000" w:themeColor="text1"/>
        </w:rPr>
        <w:t>and also</w:t>
      </w:r>
      <w:proofErr w:type="gramEnd"/>
      <w:r w:rsidRPr="00774C67">
        <w:rPr>
          <w:rStyle w:val="normaltextrun"/>
          <w:color w:val="000000" w:themeColor="text1"/>
        </w:rPr>
        <w:t xml:space="preserve"> the</w:t>
      </w:r>
      <w:r w:rsidR="00D80732">
        <w:rPr>
          <w:rStyle w:val="normaltextrun"/>
          <w:color w:val="000000" w:themeColor="text1"/>
        </w:rPr>
        <w:t xml:space="preserve"> </w:t>
      </w:r>
      <w:r w:rsidRPr="00774C67">
        <w:rPr>
          <w:rStyle w:val="normaltextrun"/>
          <w:color w:val="000000" w:themeColor="text1"/>
        </w:rPr>
        <w:t>following additional eligibility criteria</w:t>
      </w:r>
      <w:r w:rsidR="00330B45" w:rsidRPr="00774C67">
        <w:rPr>
          <w:rStyle w:val="normaltextrun"/>
          <w:color w:val="000000" w:themeColor="text1"/>
        </w:rPr>
        <w:t>:</w:t>
      </w:r>
      <w:r w:rsidRPr="00774C67">
        <w:rPr>
          <w:rStyle w:val="normaltextrun"/>
          <w:color w:val="000000" w:themeColor="text1"/>
        </w:rPr>
        <w:t xml:space="preserve"> </w:t>
      </w:r>
    </w:p>
    <w:p w14:paraId="212DAA46" w14:textId="7B3E7DC6" w:rsidR="00CE6667" w:rsidRPr="00774C67" w:rsidRDefault="00CE6667" w:rsidP="00BC314A">
      <w:pPr>
        <w:pStyle w:val="ListParagraph"/>
        <w:numPr>
          <w:ilvl w:val="0"/>
          <w:numId w:val="30"/>
        </w:numPr>
        <w:spacing w:before="240" w:after="240"/>
        <w:rPr>
          <w:rStyle w:val="normaltextrun"/>
          <w:color w:val="000000" w:themeColor="text1"/>
        </w:rPr>
      </w:pPr>
      <w:r w:rsidRPr="00774C67">
        <w:rPr>
          <w:rStyle w:val="normaltextrun"/>
          <w:color w:val="000000" w:themeColor="text1"/>
        </w:rPr>
        <w:t xml:space="preserve">Be </w:t>
      </w:r>
      <w:r w:rsidR="00460FD6" w:rsidRPr="00774C67">
        <w:rPr>
          <w:rStyle w:val="normaltextrun"/>
          <w:color w:val="000000" w:themeColor="text1"/>
        </w:rPr>
        <w:t xml:space="preserve">registered with the </w:t>
      </w:r>
      <w:r w:rsidRPr="00774C67">
        <w:rPr>
          <w:rStyle w:val="normaltextrun"/>
          <w:color w:val="000000" w:themeColor="text1"/>
        </w:rPr>
        <w:t>G</w:t>
      </w:r>
      <w:r w:rsidR="00880C93" w:rsidRPr="00774C67">
        <w:rPr>
          <w:rStyle w:val="normaltextrun"/>
          <w:color w:val="000000" w:themeColor="text1"/>
        </w:rPr>
        <w:t xml:space="preserve">eneral </w:t>
      </w:r>
      <w:r w:rsidRPr="00774C67">
        <w:rPr>
          <w:rStyle w:val="normaltextrun"/>
          <w:color w:val="000000" w:themeColor="text1"/>
        </w:rPr>
        <w:t>M</w:t>
      </w:r>
      <w:r w:rsidR="00880C93" w:rsidRPr="00774C67">
        <w:rPr>
          <w:rStyle w:val="normaltextrun"/>
          <w:color w:val="000000" w:themeColor="text1"/>
        </w:rPr>
        <w:t xml:space="preserve">edical </w:t>
      </w:r>
      <w:r w:rsidRPr="00774C67">
        <w:rPr>
          <w:rStyle w:val="normaltextrun"/>
          <w:color w:val="000000" w:themeColor="text1"/>
        </w:rPr>
        <w:t>C</w:t>
      </w:r>
      <w:r w:rsidR="00880C93" w:rsidRPr="00774C67">
        <w:rPr>
          <w:rStyle w:val="normaltextrun"/>
          <w:color w:val="000000" w:themeColor="text1"/>
        </w:rPr>
        <w:t>ouncil</w:t>
      </w:r>
      <w:r w:rsidR="00460FD6" w:rsidRPr="00774C67">
        <w:rPr>
          <w:rStyle w:val="normaltextrun"/>
          <w:color w:val="000000" w:themeColor="text1"/>
        </w:rPr>
        <w:t>.</w:t>
      </w:r>
    </w:p>
    <w:p w14:paraId="71B14D3D" w14:textId="3235559A" w:rsidR="000E56D0" w:rsidRPr="00774C67" w:rsidRDefault="00A27BA9" w:rsidP="00BC314A">
      <w:pPr>
        <w:pStyle w:val="ListParagraph"/>
        <w:numPr>
          <w:ilvl w:val="0"/>
          <w:numId w:val="30"/>
        </w:numPr>
        <w:spacing w:before="240" w:after="240"/>
        <w:rPr>
          <w:rStyle w:val="normaltextrun"/>
          <w:color w:val="000000" w:themeColor="text1"/>
        </w:rPr>
      </w:pPr>
      <w:r w:rsidRPr="00774C67">
        <w:rPr>
          <w:rStyle w:val="normaltextrun"/>
          <w:color w:val="000000" w:themeColor="text1"/>
        </w:rPr>
        <w:t xml:space="preserve">Be a practising provider of </w:t>
      </w:r>
      <w:r w:rsidR="001F266C">
        <w:rPr>
          <w:rStyle w:val="normaltextrun"/>
          <w:color w:val="000000" w:themeColor="text1"/>
        </w:rPr>
        <w:t>p</w:t>
      </w:r>
      <w:r w:rsidRPr="00774C67">
        <w:rPr>
          <w:rStyle w:val="normaltextrun"/>
          <w:color w:val="000000" w:themeColor="text1"/>
        </w:rPr>
        <w:t xml:space="preserve">rimary </w:t>
      </w:r>
      <w:r w:rsidR="001F266C">
        <w:rPr>
          <w:rStyle w:val="normaltextrun"/>
          <w:color w:val="000000" w:themeColor="text1"/>
        </w:rPr>
        <w:t>m</w:t>
      </w:r>
      <w:r w:rsidRPr="00774C67">
        <w:rPr>
          <w:rStyle w:val="normaltextrun"/>
          <w:color w:val="000000" w:themeColor="text1"/>
        </w:rPr>
        <w:t xml:space="preserve">edical </w:t>
      </w:r>
      <w:r w:rsidR="001F266C">
        <w:rPr>
          <w:rStyle w:val="normaltextrun"/>
          <w:color w:val="000000" w:themeColor="text1"/>
        </w:rPr>
        <w:t>s</w:t>
      </w:r>
      <w:r w:rsidRPr="00774C67">
        <w:rPr>
          <w:rStyle w:val="normaltextrun"/>
          <w:color w:val="000000" w:themeColor="text1"/>
        </w:rPr>
        <w:t xml:space="preserve">ervices within the ICB area. </w:t>
      </w:r>
    </w:p>
    <w:p w14:paraId="2D49659F" w14:textId="62C1E8EA" w:rsidR="000E56D0" w:rsidRPr="00774C67" w:rsidRDefault="000E56D0" w:rsidP="00BC314A">
      <w:pPr>
        <w:pStyle w:val="ListParagraph"/>
        <w:numPr>
          <w:ilvl w:val="0"/>
          <w:numId w:val="30"/>
        </w:numPr>
        <w:spacing w:before="240" w:after="240"/>
        <w:rPr>
          <w:rStyle w:val="normaltextrun"/>
          <w:color w:val="000000" w:themeColor="text1"/>
        </w:rPr>
      </w:pPr>
      <w:r w:rsidRPr="00774C67">
        <w:rPr>
          <w:rStyle w:val="normaltextrun"/>
          <w:color w:val="000000" w:themeColor="text1"/>
        </w:rPr>
        <w:t xml:space="preserve">Work as a GP in the ICB area for a minimum of </w:t>
      </w:r>
      <w:r w:rsidR="00CE6667" w:rsidRPr="00774C67">
        <w:rPr>
          <w:rStyle w:val="normaltextrun"/>
          <w:color w:val="000000" w:themeColor="text1"/>
        </w:rPr>
        <w:t>1</w:t>
      </w:r>
      <w:r w:rsidRPr="00774C67">
        <w:rPr>
          <w:rStyle w:val="normaltextrun"/>
          <w:color w:val="000000" w:themeColor="text1"/>
        </w:rPr>
        <w:t xml:space="preserve"> sessio</w:t>
      </w:r>
      <w:r w:rsidR="00CE6667" w:rsidRPr="00774C67">
        <w:rPr>
          <w:rStyle w:val="normaltextrun"/>
          <w:color w:val="000000" w:themeColor="text1"/>
        </w:rPr>
        <w:t>n per week</w:t>
      </w:r>
      <w:r w:rsidR="00543930" w:rsidRPr="00774C67">
        <w:rPr>
          <w:rStyle w:val="normaltextrun"/>
          <w:color w:val="000000" w:themeColor="text1"/>
        </w:rPr>
        <w:t>.</w:t>
      </w:r>
    </w:p>
    <w:p w14:paraId="4DE3D69E" w14:textId="05AA48D1" w:rsidR="00F87D39" w:rsidRPr="00F87D39" w:rsidRDefault="000E56D0" w:rsidP="00F87D39">
      <w:pPr>
        <w:pStyle w:val="ListParagraph"/>
        <w:numPr>
          <w:ilvl w:val="0"/>
          <w:numId w:val="30"/>
        </w:numPr>
        <w:spacing w:before="240" w:after="240"/>
        <w:rPr>
          <w:rStyle w:val="normaltextrun"/>
          <w:color w:val="000000" w:themeColor="text1"/>
        </w:rPr>
      </w:pPr>
      <w:r w:rsidRPr="00774C67">
        <w:rPr>
          <w:rStyle w:val="normaltextrun"/>
          <w:color w:val="000000" w:themeColor="text1"/>
        </w:rPr>
        <w:t>Fulfil the requirements relating to the relevant experience, knowledge, skills and attributes set out in a role specification.</w:t>
      </w:r>
    </w:p>
    <w:p w14:paraId="47205E9A" w14:textId="77777777" w:rsidR="00EE17C7" w:rsidRPr="00774C67" w:rsidRDefault="00EE17C7" w:rsidP="000D7960">
      <w:pPr>
        <w:pStyle w:val="Heading3"/>
        <w:rPr>
          <w:rStyle w:val="normaltextrun"/>
          <w:color w:val="000000" w:themeColor="text1"/>
        </w:rPr>
      </w:pPr>
      <w:r w:rsidRPr="00774C67">
        <w:rPr>
          <w:rStyle w:val="normaltextrun"/>
          <w:color w:val="000000" w:themeColor="text1"/>
        </w:rPr>
        <w:t>Individuals will not be eligible if:</w:t>
      </w:r>
    </w:p>
    <w:p w14:paraId="29FCB14D" w14:textId="1E2E43FB" w:rsidR="00EE17C7" w:rsidRDefault="003F1A62" w:rsidP="00BC314A">
      <w:pPr>
        <w:pStyle w:val="ListParagraph"/>
        <w:numPr>
          <w:ilvl w:val="0"/>
          <w:numId w:val="31"/>
        </w:numPr>
        <w:spacing w:before="240" w:after="240"/>
        <w:rPr>
          <w:color w:val="000000" w:themeColor="text1"/>
        </w:rPr>
      </w:pPr>
      <w:r w:rsidRPr="00774C67">
        <w:rPr>
          <w:color w:val="000000" w:themeColor="text1"/>
        </w:rPr>
        <w:t xml:space="preserve">Any of the disqualification criteria set out in </w:t>
      </w:r>
      <w:r w:rsidRPr="00774C67">
        <w:rPr>
          <w:rStyle w:val="normaltextrun"/>
          <w:color w:val="000000" w:themeColor="text1"/>
        </w:rPr>
        <w:t>3.2</w:t>
      </w:r>
      <w:r w:rsidRPr="00774C67">
        <w:rPr>
          <w:color w:val="000000" w:themeColor="text1"/>
        </w:rPr>
        <w:t xml:space="preserve"> apply</w:t>
      </w:r>
      <w:r w:rsidR="0028055A">
        <w:rPr>
          <w:color w:val="000000" w:themeColor="text1"/>
        </w:rPr>
        <w:t>.</w:t>
      </w:r>
    </w:p>
    <w:p w14:paraId="762E75B5" w14:textId="6DBBD7F3" w:rsidR="000619B5" w:rsidRPr="00774C67" w:rsidRDefault="000619B5" w:rsidP="00BC314A">
      <w:pPr>
        <w:pStyle w:val="ListParagraph"/>
        <w:numPr>
          <w:ilvl w:val="0"/>
          <w:numId w:val="31"/>
        </w:numPr>
        <w:spacing w:before="240" w:after="240"/>
        <w:rPr>
          <w:rStyle w:val="normaltextrun"/>
          <w:color w:val="000000" w:themeColor="text1"/>
        </w:rPr>
      </w:pPr>
      <w:r>
        <w:rPr>
          <w:color w:val="000000" w:themeColor="text1"/>
        </w:rPr>
        <w:t>A conflict of interest is evident, as determined by the Chair or the ICB board appointment panel, which results in the individual being unable to fulfil the role.</w:t>
      </w:r>
    </w:p>
    <w:p w14:paraId="620E6EC3" w14:textId="1B07C4D0" w:rsidR="001F7944" w:rsidRPr="00774C67" w:rsidRDefault="001F7944" w:rsidP="000D7960">
      <w:pPr>
        <w:pStyle w:val="Heading3"/>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lastRenderedPageBreak/>
        <w:t>This member will be appointed b</w:t>
      </w:r>
      <w:r w:rsidR="002A3A9F" w:rsidRPr="00774C67">
        <w:rPr>
          <w:rStyle w:val="normaltextrun"/>
          <w:rFonts w:eastAsia="Calibri" w:cs="Arial"/>
          <w:bCs w:val="0"/>
          <w:iCs w:val="0"/>
          <w:color w:val="000000" w:themeColor="text1"/>
          <w:szCs w:val="28"/>
        </w:rPr>
        <w:t>y</w:t>
      </w:r>
      <w:r w:rsidR="00B96541" w:rsidRPr="00774C67">
        <w:rPr>
          <w:rStyle w:val="normaltextrun"/>
          <w:rFonts w:eastAsia="Calibri" w:cs="Arial"/>
          <w:bCs w:val="0"/>
          <w:iCs w:val="0"/>
          <w:color w:val="000000" w:themeColor="text1"/>
          <w:szCs w:val="28"/>
        </w:rPr>
        <w:t xml:space="preserve"> the ICB Chief Executive</w:t>
      </w:r>
      <w:r w:rsidRPr="00774C67">
        <w:rPr>
          <w:rStyle w:val="normaltextrun"/>
          <w:rFonts w:eastAsia="Calibri" w:cs="Arial"/>
          <w:bCs w:val="0"/>
          <w:iCs w:val="0"/>
          <w:color w:val="000000" w:themeColor="text1"/>
          <w:szCs w:val="28"/>
        </w:rPr>
        <w:t xml:space="preserve"> subject to the approval of the Chair</w:t>
      </w:r>
      <w:r w:rsidR="00B96541" w:rsidRPr="00774C67">
        <w:rPr>
          <w:rStyle w:val="normaltextrun"/>
          <w:rFonts w:eastAsia="Calibri" w:cs="Arial"/>
          <w:bCs w:val="0"/>
          <w:iCs w:val="0"/>
          <w:color w:val="000000" w:themeColor="text1"/>
          <w:szCs w:val="28"/>
        </w:rPr>
        <w:t>.</w:t>
      </w:r>
    </w:p>
    <w:p w14:paraId="14160F25" w14:textId="45075A4F" w:rsidR="001C48A1" w:rsidRPr="00264B8E" w:rsidRDefault="001C48A1" w:rsidP="001C48A1">
      <w:pPr>
        <w:pStyle w:val="Heading3"/>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 xml:space="preserve">The appointment </w:t>
      </w:r>
      <w:r w:rsidRPr="00264B8E">
        <w:rPr>
          <w:rStyle w:val="normaltextrun"/>
          <w:rFonts w:eastAsia="Calibri" w:cs="Arial"/>
          <w:bCs w:val="0"/>
          <w:iCs w:val="0"/>
          <w:color w:val="000000" w:themeColor="text1"/>
          <w:szCs w:val="28"/>
        </w:rPr>
        <w:t>process will be as</w:t>
      </w:r>
      <w:r w:rsidR="00071595" w:rsidRPr="00264B8E">
        <w:rPr>
          <w:rStyle w:val="normaltextrun"/>
          <w:rFonts w:eastAsia="Calibri" w:cs="Arial"/>
          <w:bCs w:val="0"/>
          <w:iCs w:val="0"/>
          <w:color w:val="000000" w:themeColor="text1"/>
          <w:szCs w:val="28"/>
        </w:rPr>
        <w:t xml:space="preserve"> follows:</w:t>
      </w:r>
    </w:p>
    <w:p w14:paraId="16AEA8A9" w14:textId="77777777" w:rsidR="00012935" w:rsidRPr="00264B8E" w:rsidRDefault="00012935" w:rsidP="003516C8">
      <w:pPr>
        <w:pStyle w:val="ListParagraph"/>
        <w:numPr>
          <w:ilvl w:val="0"/>
          <w:numId w:val="66"/>
        </w:numPr>
        <w:spacing w:before="240" w:after="240"/>
        <w:rPr>
          <w:color w:val="000000" w:themeColor="text1"/>
        </w:rPr>
      </w:pPr>
      <w:bookmarkStart w:id="50" w:name="_Hlk100294719"/>
      <w:bookmarkStart w:id="51" w:name="_Hlk93409368"/>
      <w:r w:rsidRPr="00264B8E">
        <w:rPr>
          <w:color w:val="000000" w:themeColor="text1"/>
        </w:rPr>
        <w:t xml:space="preserve">Joint Nomination: </w:t>
      </w:r>
    </w:p>
    <w:p w14:paraId="458911DE" w14:textId="6766F407" w:rsidR="00012935" w:rsidRPr="00264B8E" w:rsidRDefault="00012935" w:rsidP="003516C8">
      <w:pPr>
        <w:pStyle w:val="ListParagraph"/>
        <w:numPr>
          <w:ilvl w:val="0"/>
          <w:numId w:val="73"/>
        </w:numPr>
        <w:spacing w:before="240" w:after="240"/>
        <w:ind w:left="1843" w:hanging="283"/>
        <w:rPr>
          <w:color w:val="000000" w:themeColor="text1"/>
        </w:rPr>
      </w:pPr>
      <w:r w:rsidRPr="00264B8E">
        <w:rPr>
          <w:color w:val="000000" w:themeColor="text1"/>
        </w:rPr>
        <w:t xml:space="preserve">When a vacancy arises, each </w:t>
      </w:r>
      <w:bookmarkStart w:id="52" w:name="_Hlk100997561"/>
      <w:r w:rsidRPr="00264B8E">
        <w:rPr>
          <w:color w:val="000000" w:themeColor="text1"/>
        </w:rPr>
        <w:t>eligible organisation described at 3.</w:t>
      </w:r>
      <w:r w:rsidR="00F26A41" w:rsidRPr="00264B8E">
        <w:rPr>
          <w:color w:val="000000" w:themeColor="text1"/>
        </w:rPr>
        <w:t>7</w:t>
      </w:r>
      <w:r w:rsidRPr="00264B8E">
        <w:rPr>
          <w:color w:val="000000" w:themeColor="text1"/>
        </w:rPr>
        <w:t>.1 and listed in the Governance Handbook</w:t>
      </w:r>
      <w:bookmarkEnd w:id="52"/>
      <w:r w:rsidRPr="00264B8E">
        <w:rPr>
          <w:color w:val="000000" w:themeColor="text1"/>
        </w:rPr>
        <w:t xml:space="preserve"> will be invited to make </w:t>
      </w:r>
      <w:r w:rsidR="006F600D" w:rsidRPr="00264B8E">
        <w:rPr>
          <w:color w:val="000000" w:themeColor="text1"/>
        </w:rPr>
        <w:t xml:space="preserve">one </w:t>
      </w:r>
      <w:r w:rsidRPr="00264B8E">
        <w:rPr>
          <w:color w:val="000000" w:themeColor="text1"/>
        </w:rPr>
        <w:t xml:space="preserve">nomination. </w:t>
      </w:r>
    </w:p>
    <w:p w14:paraId="367F5903" w14:textId="73ACAD72" w:rsidR="00012935" w:rsidRPr="00264B8E" w:rsidRDefault="00015E58" w:rsidP="003516C8">
      <w:pPr>
        <w:pStyle w:val="ListParagraph"/>
        <w:numPr>
          <w:ilvl w:val="0"/>
          <w:numId w:val="73"/>
        </w:numPr>
        <w:spacing w:before="240" w:after="240"/>
        <w:ind w:left="1843" w:hanging="283"/>
        <w:rPr>
          <w:color w:val="000000" w:themeColor="text1"/>
        </w:rPr>
      </w:pPr>
      <w:r w:rsidRPr="00264B8E">
        <w:rPr>
          <w:color w:val="000000" w:themeColor="text1"/>
        </w:rPr>
        <w:t>Each</w:t>
      </w:r>
      <w:r w:rsidR="00162C2F" w:rsidRPr="00264B8E">
        <w:rPr>
          <w:color w:val="000000" w:themeColor="text1"/>
        </w:rPr>
        <w:t xml:space="preserve"> </w:t>
      </w:r>
      <w:r w:rsidR="00012935" w:rsidRPr="00264B8E">
        <w:rPr>
          <w:color w:val="000000" w:themeColor="text1"/>
        </w:rPr>
        <w:t xml:space="preserve">nomination must be seconded by </w:t>
      </w:r>
      <w:r w:rsidRPr="00264B8E">
        <w:rPr>
          <w:color w:val="000000" w:themeColor="text1"/>
        </w:rPr>
        <w:t xml:space="preserve">one of the </w:t>
      </w:r>
      <w:r w:rsidR="00012935" w:rsidRPr="00264B8E">
        <w:rPr>
          <w:color w:val="000000" w:themeColor="text1"/>
        </w:rPr>
        <w:t xml:space="preserve">other eligible </w:t>
      </w:r>
      <w:r w:rsidRPr="00264B8E">
        <w:rPr>
          <w:color w:val="000000" w:themeColor="text1"/>
        </w:rPr>
        <w:t xml:space="preserve">organisations </w:t>
      </w:r>
      <w:r w:rsidR="00162C2F" w:rsidRPr="00264B8E">
        <w:rPr>
          <w:color w:val="000000" w:themeColor="text1"/>
        </w:rPr>
        <w:t>described at 3.</w:t>
      </w:r>
      <w:r w:rsidR="00A31C3C" w:rsidRPr="00264B8E">
        <w:rPr>
          <w:color w:val="000000" w:themeColor="text1"/>
        </w:rPr>
        <w:t>7</w:t>
      </w:r>
      <w:r w:rsidR="00162C2F" w:rsidRPr="00264B8E">
        <w:rPr>
          <w:color w:val="000000" w:themeColor="text1"/>
        </w:rPr>
        <w:t>.1 and listed in the Governance Handbook</w:t>
      </w:r>
      <w:r w:rsidR="00012935" w:rsidRPr="00264B8E">
        <w:rPr>
          <w:color w:val="000000" w:themeColor="text1"/>
        </w:rPr>
        <w:t>.</w:t>
      </w:r>
      <w:r w:rsidRPr="00264B8E">
        <w:rPr>
          <w:color w:val="000000" w:themeColor="text1"/>
        </w:rPr>
        <w:t xml:space="preserve"> </w:t>
      </w:r>
    </w:p>
    <w:p w14:paraId="4E86A4B3" w14:textId="73479D8D" w:rsidR="00012935" w:rsidRPr="00774C67" w:rsidRDefault="00012935" w:rsidP="003516C8">
      <w:pPr>
        <w:pStyle w:val="ListParagraph"/>
        <w:numPr>
          <w:ilvl w:val="0"/>
          <w:numId w:val="73"/>
        </w:numPr>
        <w:spacing w:before="240" w:after="240"/>
        <w:ind w:left="1843" w:hanging="283"/>
        <w:rPr>
          <w:color w:val="000000" w:themeColor="text1"/>
        </w:rPr>
      </w:pPr>
      <w:r w:rsidRPr="00774C67">
        <w:rPr>
          <w:color w:val="000000" w:themeColor="text1"/>
        </w:rPr>
        <w:t xml:space="preserve">Eligible organisations may nominate </w:t>
      </w:r>
      <w:r w:rsidR="00CB16F3" w:rsidRPr="00774C67">
        <w:rPr>
          <w:color w:val="000000" w:themeColor="text1"/>
        </w:rPr>
        <w:t xml:space="preserve">an </w:t>
      </w:r>
      <w:r w:rsidRPr="00774C67">
        <w:rPr>
          <w:color w:val="000000" w:themeColor="text1"/>
        </w:rPr>
        <w:t>individual from their own organisation or another organisation</w:t>
      </w:r>
      <w:r w:rsidR="00015E58" w:rsidRPr="00774C67">
        <w:rPr>
          <w:color w:val="000000" w:themeColor="text1"/>
        </w:rPr>
        <w:t>.</w:t>
      </w:r>
    </w:p>
    <w:p w14:paraId="1E69545A" w14:textId="02CD083F" w:rsidR="00012935" w:rsidRPr="00774C67" w:rsidRDefault="00012935" w:rsidP="003516C8">
      <w:pPr>
        <w:pStyle w:val="ListParagraph"/>
        <w:numPr>
          <w:ilvl w:val="0"/>
          <w:numId w:val="73"/>
        </w:numPr>
        <w:spacing w:before="240" w:after="240"/>
        <w:ind w:left="1843" w:hanging="283"/>
        <w:rPr>
          <w:color w:val="000000" w:themeColor="text1"/>
        </w:rPr>
      </w:pPr>
      <w:r w:rsidRPr="00774C67">
        <w:rPr>
          <w:color w:val="000000" w:themeColor="text1"/>
        </w:rPr>
        <w:t xml:space="preserve">All eligible organisations will be requested to confirm whether they jointly agree to nominate the whole list of nominated individuals, with a failure to confirm within </w:t>
      </w:r>
      <w:r w:rsidR="00015E58" w:rsidRPr="00774C67">
        <w:rPr>
          <w:color w:val="000000" w:themeColor="text1"/>
        </w:rPr>
        <w:t>10</w:t>
      </w:r>
      <w:r w:rsidRPr="00774C67">
        <w:rPr>
          <w:color w:val="000000" w:themeColor="text1"/>
        </w:rPr>
        <w:t xml:space="preserve"> working days being deemed to constitute agreement. </w:t>
      </w:r>
      <w:r w:rsidR="00F652F4" w:rsidRPr="00774C67">
        <w:rPr>
          <w:color w:val="000000" w:themeColor="text1"/>
        </w:rPr>
        <w:t xml:space="preserve">This will be determined by a simple majority being in favour with nil responses taken as assent.  </w:t>
      </w:r>
      <w:r w:rsidRPr="00774C67">
        <w:rPr>
          <w:color w:val="000000" w:themeColor="text1"/>
        </w:rPr>
        <w:t xml:space="preserve">If they do agree, the list will be put forward to step b) below.  If they don’t, the nomination process will be re-run until </w:t>
      </w:r>
      <w:r w:rsidR="00F652F4" w:rsidRPr="00774C67">
        <w:rPr>
          <w:color w:val="000000" w:themeColor="text1"/>
        </w:rPr>
        <w:t>majority acceptance</w:t>
      </w:r>
      <w:r w:rsidRPr="00774C67">
        <w:rPr>
          <w:color w:val="000000" w:themeColor="text1"/>
        </w:rPr>
        <w:t xml:space="preserve"> is reached on the nominations put forward. </w:t>
      </w:r>
    </w:p>
    <w:p w14:paraId="49D5B4B2" w14:textId="52543B8D" w:rsidR="00012935" w:rsidRPr="00774C67" w:rsidRDefault="00012935" w:rsidP="003516C8">
      <w:pPr>
        <w:pStyle w:val="ListParagraph"/>
        <w:numPr>
          <w:ilvl w:val="0"/>
          <w:numId w:val="66"/>
        </w:numPr>
        <w:spacing w:before="240" w:after="240"/>
        <w:rPr>
          <w:color w:val="000000" w:themeColor="text1"/>
        </w:rPr>
      </w:pPr>
      <w:r w:rsidRPr="00774C67">
        <w:rPr>
          <w:color w:val="000000" w:themeColor="text1"/>
        </w:rPr>
        <w:t>Assessment, selection, and appointment subject to approval of the Chair under c)</w:t>
      </w:r>
      <w:r w:rsidR="00015E58" w:rsidRPr="00774C67">
        <w:rPr>
          <w:color w:val="000000" w:themeColor="text1"/>
        </w:rPr>
        <w:t>:</w:t>
      </w:r>
    </w:p>
    <w:p w14:paraId="32A9F325" w14:textId="0B712DF4" w:rsidR="00924DCB" w:rsidRPr="00774C67" w:rsidRDefault="00924DCB" w:rsidP="003516C8">
      <w:pPr>
        <w:pStyle w:val="ListParagraph"/>
        <w:numPr>
          <w:ilvl w:val="0"/>
          <w:numId w:val="74"/>
        </w:numPr>
        <w:ind w:left="1985" w:hanging="425"/>
        <w:rPr>
          <w:color w:val="000000" w:themeColor="text1"/>
        </w:rPr>
      </w:pPr>
      <w:r w:rsidRPr="00774C67">
        <w:rPr>
          <w:color w:val="000000" w:themeColor="text1"/>
        </w:rPr>
        <w:t>If the number of nominations is equal to the number of partner member roles, there will be a confirmation process with the ICB Chair to ensure that the nominated partner member meets the criteria for board membership including the requirements of the role description and person specification and the disqualification criteria.</w:t>
      </w:r>
    </w:p>
    <w:p w14:paraId="2D99933B" w14:textId="676983C9" w:rsidR="00015E58" w:rsidRPr="00774C67" w:rsidRDefault="00924DCB" w:rsidP="003516C8">
      <w:pPr>
        <w:pStyle w:val="ListParagraph"/>
        <w:numPr>
          <w:ilvl w:val="0"/>
          <w:numId w:val="74"/>
        </w:numPr>
        <w:spacing w:before="240" w:after="240"/>
        <w:ind w:left="1985"/>
        <w:rPr>
          <w:color w:val="000000" w:themeColor="text1"/>
        </w:rPr>
      </w:pPr>
      <w:proofErr w:type="gramStart"/>
      <w:r w:rsidRPr="00774C67">
        <w:rPr>
          <w:color w:val="000000" w:themeColor="text1"/>
        </w:rPr>
        <w:t xml:space="preserve">In </w:t>
      </w:r>
      <w:r w:rsidR="00015E58" w:rsidRPr="00774C67">
        <w:rPr>
          <w:color w:val="000000" w:themeColor="text1"/>
        </w:rPr>
        <w:t>the event that</w:t>
      </w:r>
      <w:proofErr w:type="gramEnd"/>
      <w:r w:rsidR="00015E58" w:rsidRPr="00774C67">
        <w:rPr>
          <w:color w:val="000000" w:themeColor="text1"/>
        </w:rPr>
        <w:t xml:space="preserve"> there is more than one suitable nominee for the role, the full list of nominees will be considered by a panel convened by the Chief Executive.</w:t>
      </w:r>
    </w:p>
    <w:p w14:paraId="77B20D2E" w14:textId="12F6DE27" w:rsidR="00015E58" w:rsidRPr="00264B8E" w:rsidRDefault="00015E58" w:rsidP="003516C8">
      <w:pPr>
        <w:pStyle w:val="ListParagraph"/>
        <w:numPr>
          <w:ilvl w:val="0"/>
          <w:numId w:val="74"/>
        </w:numPr>
        <w:spacing w:before="240" w:after="240"/>
        <w:ind w:left="1985"/>
        <w:rPr>
          <w:color w:val="000000" w:themeColor="text1"/>
        </w:rPr>
      </w:pPr>
      <w:r w:rsidRPr="00774C67">
        <w:rPr>
          <w:color w:val="000000" w:themeColor="text1"/>
        </w:rPr>
        <w:t>The panel will assess the suitability of the nominees against the requirements of the role (</w:t>
      </w:r>
      <w:r w:rsidRPr="00264B8E">
        <w:rPr>
          <w:color w:val="000000" w:themeColor="text1"/>
        </w:rPr>
        <w:t>published before the nomination process is initiated) and will confirm that nominees meet the requirements set out in clause 3.</w:t>
      </w:r>
      <w:r w:rsidR="00805449" w:rsidRPr="00264B8E">
        <w:rPr>
          <w:color w:val="000000" w:themeColor="text1"/>
        </w:rPr>
        <w:t>7</w:t>
      </w:r>
      <w:r w:rsidRPr="00264B8E">
        <w:rPr>
          <w:color w:val="000000" w:themeColor="text1"/>
        </w:rPr>
        <w:t>.3 and 3.</w:t>
      </w:r>
      <w:r w:rsidR="00805449" w:rsidRPr="00264B8E">
        <w:rPr>
          <w:color w:val="000000" w:themeColor="text1"/>
        </w:rPr>
        <w:t>7</w:t>
      </w:r>
      <w:r w:rsidRPr="00264B8E">
        <w:rPr>
          <w:color w:val="000000" w:themeColor="text1"/>
        </w:rPr>
        <w:t xml:space="preserve">.4. </w:t>
      </w:r>
    </w:p>
    <w:p w14:paraId="637651E1" w14:textId="51F3E657" w:rsidR="00012935" w:rsidRPr="00264B8E" w:rsidRDefault="00015E58" w:rsidP="003516C8">
      <w:pPr>
        <w:pStyle w:val="ListParagraph"/>
        <w:numPr>
          <w:ilvl w:val="0"/>
          <w:numId w:val="74"/>
        </w:numPr>
        <w:spacing w:before="240" w:after="240"/>
        <w:ind w:left="1985" w:hanging="284"/>
        <w:rPr>
          <w:color w:val="000000" w:themeColor="text1"/>
        </w:rPr>
      </w:pPr>
      <w:r w:rsidRPr="00264B8E">
        <w:rPr>
          <w:color w:val="000000" w:themeColor="text1"/>
        </w:rPr>
        <w:t>The panel will select the most suitable nominee for appointment via the shortlisting, interview</w:t>
      </w:r>
      <w:r w:rsidR="00424D22" w:rsidRPr="00264B8E">
        <w:rPr>
          <w:color w:val="000000" w:themeColor="text1"/>
        </w:rPr>
        <w:t>,</w:t>
      </w:r>
      <w:r w:rsidRPr="00264B8E">
        <w:rPr>
          <w:color w:val="000000" w:themeColor="text1"/>
        </w:rPr>
        <w:t xml:space="preserve"> and selection process set out in the Governance Handbook</w:t>
      </w:r>
      <w:r w:rsidR="00012935" w:rsidRPr="00264B8E">
        <w:rPr>
          <w:color w:val="000000" w:themeColor="text1"/>
        </w:rPr>
        <w:t>.</w:t>
      </w:r>
    </w:p>
    <w:p w14:paraId="4D2FFE34" w14:textId="70B1B33C" w:rsidR="00012935" w:rsidRPr="00264B8E" w:rsidRDefault="00012935" w:rsidP="003516C8">
      <w:pPr>
        <w:pStyle w:val="ListParagraph"/>
        <w:numPr>
          <w:ilvl w:val="0"/>
          <w:numId w:val="66"/>
        </w:numPr>
        <w:spacing w:before="240" w:after="240"/>
        <w:rPr>
          <w:color w:val="000000" w:themeColor="text1"/>
        </w:rPr>
      </w:pPr>
      <w:r w:rsidRPr="00264B8E">
        <w:rPr>
          <w:color w:val="000000" w:themeColor="text1"/>
        </w:rPr>
        <w:t>Chair’s approval</w:t>
      </w:r>
      <w:r w:rsidR="00015E58" w:rsidRPr="00264B8E">
        <w:rPr>
          <w:color w:val="000000" w:themeColor="text1"/>
        </w:rPr>
        <w:t>:</w:t>
      </w:r>
    </w:p>
    <w:p w14:paraId="6B77997B" w14:textId="72A5F771" w:rsidR="00012935" w:rsidRPr="00264B8E" w:rsidRDefault="00012935" w:rsidP="003516C8">
      <w:pPr>
        <w:pStyle w:val="ListParagraph"/>
        <w:numPr>
          <w:ilvl w:val="0"/>
          <w:numId w:val="75"/>
        </w:numPr>
        <w:spacing w:before="240" w:after="240"/>
        <w:ind w:left="1985" w:hanging="284"/>
        <w:rPr>
          <w:color w:val="000000" w:themeColor="text1"/>
        </w:rPr>
      </w:pPr>
      <w:r w:rsidRPr="00264B8E">
        <w:rPr>
          <w:color w:val="000000" w:themeColor="text1"/>
        </w:rPr>
        <w:t>The Chair will determine whether to approve the appointment of the most suitable nominee as identified under b).</w:t>
      </w:r>
      <w:bookmarkEnd w:id="50"/>
    </w:p>
    <w:bookmarkEnd w:id="51"/>
    <w:p w14:paraId="7E5875D5" w14:textId="22B07C63" w:rsidR="007E1CC9" w:rsidRPr="00264B8E" w:rsidRDefault="00BC3C26" w:rsidP="000D7960">
      <w:pPr>
        <w:pStyle w:val="Heading3"/>
        <w:rPr>
          <w:rStyle w:val="normaltextrun"/>
          <w:color w:val="000000" w:themeColor="text1"/>
        </w:rPr>
      </w:pPr>
      <w:r w:rsidRPr="00264B8E">
        <w:rPr>
          <w:rStyle w:val="normaltextrun"/>
          <w:rFonts w:eastAsia="Calibri" w:cs="Arial"/>
          <w:bCs w:val="0"/>
          <w:iCs w:val="0"/>
          <w:color w:val="000000" w:themeColor="text1"/>
          <w:szCs w:val="28"/>
        </w:rPr>
        <w:t>The</w:t>
      </w:r>
      <w:r w:rsidR="00DB4C9A" w:rsidRPr="00264B8E">
        <w:rPr>
          <w:rStyle w:val="normaltextrun"/>
          <w:color w:val="000000" w:themeColor="text1"/>
        </w:rPr>
        <w:t xml:space="preserve"> term of offic</w:t>
      </w:r>
      <w:r w:rsidR="002A3A9F" w:rsidRPr="00264B8E">
        <w:rPr>
          <w:rStyle w:val="normaltextrun"/>
          <w:color w:val="000000" w:themeColor="text1"/>
        </w:rPr>
        <w:t>e</w:t>
      </w:r>
      <w:r w:rsidR="00DB4C9A" w:rsidRPr="00264B8E">
        <w:rPr>
          <w:rStyle w:val="normaltextrun"/>
          <w:color w:val="000000" w:themeColor="text1"/>
        </w:rPr>
        <w:t xml:space="preserve"> for this Partner Member will be </w:t>
      </w:r>
      <w:r w:rsidR="002A3A9F" w:rsidRPr="00264B8E">
        <w:rPr>
          <w:rStyle w:val="normaltextrun"/>
          <w:rFonts w:eastAsia="Calibri" w:cs="Arial"/>
          <w:bCs w:val="0"/>
          <w:iCs w:val="0"/>
          <w:color w:val="000000" w:themeColor="text1"/>
          <w:szCs w:val="28"/>
        </w:rPr>
        <w:t>three</w:t>
      </w:r>
      <w:r w:rsidR="00DB4C9A" w:rsidRPr="00264B8E">
        <w:rPr>
          <w:rStyle w:val="normaltextrun"/>
          <w:rFonts w:eastAsia="Calibri" w:cs="Arial"/>
          <w:bCs w:val="0"/>
          <w:iCs w:val="0"/>
          <w:color w:val="000000" w:themeColor="text1"/>
          <w:szCs w:val="28"/>
        </w:rPr>
        <w:t xml:space="preserve"> years</w:t>
      </w:r>
      <w:r w:rsidR="002A3A9F" w:rsidRPr="00264B8E">
        <w:rPr>
          <w:rStyle w:val="normaltextrun"/>
          <w:rFonts w:eastAsia="Calibri" w:cs="Arial"/>
          <w:bCs w:val="0"/>
          <w:iCs w:val="0"/>
          <w:color w:val="000000" w:themeColor="text1"/>
          <w:szCs w:val="28"/>
        </w:rPr>
        <w:t xml:space="preserve">, subject to re-appointment following the process described </w:t>
      </w:r>
      <w:r w:rsidR="003A765C" w:rsidRPr="00264B8E">
        <w:rPr>
          <w:rStyle w:val="normaltextrun"/>
          <w:rFonts w:eastAsia="Calibri" w:cs="Arial"/>
          <w:bCs w:val="0"/>
          <w:iCs w:val="0"/>
          <w:color w:val="000000" w:themeColor="text1"/>
          <w:szCs w:val="28"/>
        </w:rPr>
        <w:t>above</w:t>
      </w:r>
      <w:r w:rsidR="00543930" w:rsidRPr="00264B8E">
        <w:rPr>
          <w:rStyle w:val="normaltextrun"/>
          <w:rFonts w:eastAsia="Calibri" w:cs="Arial"/>
          <w:bCs w:val="0"/>
          <w:iCs w:val="0"/>
          <w:color w:val="000000" w:themeColor="text1"/>
          <w:szCs w:val="28"/>
        </w:rPr>
        <w:t>, and the total number of terms they may serve is three terms</w:t>
      </w:r>
      <w:r w:rsidR="002A3A9F" w:rsidRPr="00264B8E">
        <w:rPr>
          <w:rStyle w:val="normaltextrun"/>
          <w:rFonts w:eastAsia="Calibri" w:cs="Arial"/>
          <w:bCs w:val="0"/>
          <w:iCs w:val="0"/>
          <w:color w:val="000000" w:themeColor="text1"/>
          <w:szCs w:val="28"/>
        </w:rPr>
        <w:t>.</w:t>
      </w:r>
      <w:r w:rsidR="00C70607" w:rsidRPr="00264B8E">
        <w:rPr>
          <w:rStyle w:val="normaltextrun"/>
          <w:rFonts w:eastAsia="Calibri" w:cs="Arial"/>
          <w:bCs w:val="0"/>
          <w:iCs w:val="0"/>
          <w:color w:val="000000" w:themeColor="text1"/>
          <w:szCs w:val="28"/>
        </w:rPr>
        <w:t xml:space="preserve"> </w:t>
      </w:r>
    </w:p>
    <w:p w14:paraId="70A66CC5" w14:textId="788C67AF" w:rsidR="003F1A62" w:rsidRPr="00264B8E" w:rsidRDefault="003F1A62" w:rsidP="001C48A1">
      <w:pPr>
        <w:pStyle w:val="Heading2"/>
        <w:rPr>
          <w:color w:val="000000" w:themeColor="text1"/>
        </w:rPr>
      </w:pPr>
      <w:bookmarkStart w:id="53" w:name="_Toc216870164"/>
      <w:bookmarkStart w:id="54" w:name="_Toc74915246"/>
      <w:r w:rsidRPr="00264B8E">
        <w:rPr>
          <w:color w:val="000000" w:themeColor="text1"/>
        </w:rPr>
        <w:lastRenderedPageBreak/>
        <w:t>Partner Member</w:t>
      </w:r>
      <w:r w:rsidR="00810FF0" w:rsidRPr="00264B8E">
        <w:rPr>
          <w:color w:val="000000" w:themeColor="text1"/>
        </w:rPr>
        <w:t>s</w:t>
      </w:r>
      <w:r w:rsidRPr="00264B8E">
        <w:rPr>
          <w:color w:val="000000" w:themeColor="text1"/>
        </w:rPr>
        <w:t xml:space="preserve"> </w:t>
      </w:r>
      <w:r w:rsidR="00E40D50" w:rsidRPr="00264B8E">
        <w:rPr>
          <w:color w:val="000000" w:themeColor="text1"/>
        </w:rPr>
        <w:t>-</w:t>
      </w:r>
      <w:r w:rsidRPr="00264B8E">
        <w:rPr>
          <w:color w:val="000000" w:themeColor="text1"/>
        </w:rPr>
        <w:t xml:space="preserve"> </w:t>
      </w:r>
      <w:r w:rsidR="00943F44" w:rsidRPr="00264B8E">
        <w:rPr>
          <w:color w:val="000000" w:themeColor="text1"/>
        </w:rPr>
        <w:t>l</w:t>
      </w:r>
      <w:r w:rsidR="000D7960" w:rsidRPr="00264B8E">
        <w:rPr>
          <w:color w:val="000000" w:themeColor="text1"/>
        </w:rPr>
        <w:t xml:space="preserve">ocal </w:t>
      </w:r>
      <w:r w:rsidR="00943F44" w:rsidRPr="00264B8E">
        <w:rPr>
          <w:color w:val="000000" w:themeColor="text1"/>
        </w:rPr>
        <w:t>a</w:t>
      </w:r>
      <w:r w:rsidR="000D7960" w:rsidRPr="00264B8E">
        <w:rPr>
          <w:color w:val="000000" w:themeColor="text1"/>
        </w:rPr>
        <w:t>uthorities</w:t>
      </w:r>
      <w:bookmarkEnd w:id="53"/>
      <w:r w:rsidR="000D7960" w:rsidRPr="00264B8E">
        <w:rPr>
          <w:color w:val="000000" w:themeColor="text1"/>
        </w:rPr>
        <w:t xml:space="preserve"> </w:t>
      </w:r>
      <w:bookmarkEnd w:id="54"/>
      <w:r w:rsidR="000D7960" w:rsidRPr="00264B8E">
        <w:rPr>
          <w:color w:val="000000" w:themeColor="text1"/>
        </w:rPr>
        <w:t xml:space="preserve"> </w:t>
      </w:r>
    </w:p>
    <w:p w14:paraId="4C94D009" w14:textId="27518BA5" w:rsidR="0038542D" w:rsidRPr="00774C67" w:rsidRDefault="003F1A62" w:rsidP="000D7960">
      <w:pPr>
        <w:pStyle w:val="Heading3"/>
        <w:rPr>
          <w:rStyle w:val="normaltextrun"/>
          <w:color w:val="000000" w:themeColor="text1"/>
        </w:rPr>
      </w:pPr>
      <w:r w:rsidRPr="00264B8E">
        <w:rPr>
          <w:rStyle w:val="normaltextrun"/>
          <w:color w:val="000000" w:themeColor="text1"/>
        </w:rPr>
        <w:t>T</w:t>
      </w:r>
      <w:r w:rsidR="00060947" w:rsidRPr="00264B8E">
        <w:rPr>
          <w:rStyle w:val="normaltextrun"/>
          <w:color w:val="000000" w:themeColor="text1"/>
        </w:rPr>
        <w:t xml:space="preserve">hese </w:t>
      </w:r>
      <w:r w:rsidRPr="00264B8E">
        <w:rPr>
          <w:rStyle w:val="normaltextrun"/>
          <w:color w:val="000000" w:themeColor="text1"/>
        </w:rPr>
        <w:t>Partner Member</w:t>
      </w:r>
      <w:r w:rsidR="008E5D7A" w:rsidRPr="00264B8E">
        <w:rPr>
          <w:rStyle w:val="normaltextrun"/>
          <w:color w:val="000000" w:themeColor="text1"/>
        </w:rPr>
        <w:t>s</w:t>
      </w:r>
      <w:r w:rsidRPr="00264B8E">
        <w:rPr>
          <w:rStyle w:val="normaltextrun"/>
          <w:color w:val="000000" w:themeColor="text1"/>
        </w:rPr>
        <w:t xml:space="preserve"> </w:t>
      </w:r>
      <w:r w:rsidR="00060947" w:rsidRPr="00264B8E">
        <w:rPr>
          <w:rStyle w:val="normaltextrun"/>
          <w:color w:val="000000" w:themeColor="text1"/>
        </w:rPr>
        <w:t xml:space="preserve">are </w:t>
      </w:r>
      <w:r w:rsidR="002A1803" w:rsidRPr="00264B8E">
        <w:rPr>
          <w:rStyle w:val="normaltextrun"/>
          <w:color w:val="000000" w:themeColor="text1"/>
        </w:rPr>
        <w:t xml:space="preserve">jointly </w:t>
      </w:r>
      <w:r w:rsidR="00B067F1" w:rsidRPr="00264B8E">
        <w:rPr>
          <w:rStyle w:val="normaltextrun"/>
          <w:color w:val="000000" w:themeColor="text1"/>
        </w:rPr>
        <w:t>nominated</w:t>
      </w:r>
      <w:r w:rsidR="00B067F1" w:rsidRPr="00774C67">
        <w:rPr>
          <w:rStyle w:val="normaltextrun"/>
          <w:color w:val="000000" w:themeColor="text1"/>
        </w:rPr>
        <w:t xml:space="preserve"> by </w:t>
      </w:r>
      <w:r w:rsidRPr="00774C67">
        <w:rPr>
          <w:rStyle w:val="normaltextrun"/>
          <w:color w:val="000000" w:themeColor="text1"/>
        </w:rPr>
        <w:t xml:space="preserve">the </w:t>
      </w:r>
      <w:r w:rsidR="00787B4B" w:rsidRPr="00774C67">
        <w:rPr>
          <w:rStyle w:val="normaltextrun"/>
          <w:color w:val="000000" w:themeColor="text1"/>
        </w:rPr>
        <w:t xml:space="preserve">upper tier </w:t>
      </w:r>
      <w:r w:rsidR="00B9539D">
        <w:rPr>
          <w:rStyle w:val="normaltextrun"/>
          <w:color w:val="000000" w:themeColor="text1"/>
        </w:rPr>
        <w:t>l</w:t>
      </w:r>
      <w:r w:rsidRPr="00774C67">
        <w:rPr>
          <w:rStyle w:val="normaltextrun"/>
          <w:color w:val="000000" w:themeColor="text1"/>
        </w:rPr>
        <w:t xml:space="preserve">ocal </w:t>
      </w:r>
      <w:r w:rsidR="00B9539D">
        <w:rPr>
          <w:rStyle w:val="normaltextrun"/>
          <w:color w:val="000000" w:themeColor="text1"/>
        </w:rPr>
        <w:t>a</w:t>
      </w:r>
      <w:r w:rsidRPr="00774C67">
        <w:rPr>
          <w:rStyle w:val="normaltextrun"/>
          <w:color w:val="000000" w:themeColor="text1"/>
        </w:rPr>
        <w:t>uthorities whose areas coincide with, or include the whole or any part of, the ICB’s area.</w:t>
      </w:r>
      <w:r w:rsidR="0038542D" w:rsidRPr="00774C67">
        <w:rPr>
          <w:rStyle w:val="normaltextrun"/>
          <w:color w:val="000000" w:themeColor="text1"/>
        </w:rPr>
        <w:t xml:space="preserve">  Those </w:t>
      </w:r>
      <w:r w:rsidR="00B9539D">
        <w:rPr>
          <w:rStyle w:val="normaltextrun"/>
          <w:color w:val="000000" w:themeColor="text1"/>
        </w:rPr>
        <w:t>l</w:t>
      </w:r>
      <w:r w:rsidR="0038542D" w:rsidRPr="00774C67">
        <w:rPr>
          <w:rStyle w:val="normaltextrun"/>
          <w:color w:val="000000" w:themeColor="text1"/>
        </w:rPr>
        <w:t xml:space="preserve">ocal </w:t>
      </w:r>
      <w:r w:rsidR="00B9539D">
        <w:rPr>
          <w:rStyle w:val="normaltextrun"/>
          <w:color w:val="000000" w:themeColor="text1"/>
        </w:rPr>
        <w:t>a</w:t>
      </w:r>
      <w:r w:rsidR="0038542D" w:rsidRPr="00774C67">
        <w:rPr>
          <w:rStyle w:val="normaltextrun"/>
          <w:color w:val="000000" w:themeColor="text1"/>
        </w:rPr>
        <w:t>uthorities are:</w:t>
      </w:r>
    </w:p>
    <w:p w14:paraId="03FDC3B6" w14:textId="77777777" w:rsidR="0038542D" w:rsidRPr="00774C67" w:rsidRDefault="0038542D" w:rsidP="00BC314A">
      <w:pPr>
        <w:pStyle w:val="ListParagraph"/>
        <w:numPr>
          <w:ilvl w:val="0"/>
          <w:numId w:val="32"/>
        </w:numPr>
        <w:spacing w:before="240" w:after="240"/>
        <w:rPr>
          <w:rStyle w:val="normaltextrun"/>
          <w:color w:val="000000" w:themeColor="text1"/>
        </w:rPr>
      </w:pPr>
      <w:r w:rsidRPr="00774C67">
        <w:rPr>
          <w:rStyle w:val="normaltextrun"/>
          <w:color w:val="000000" w:themeColor="text1"/>
        </w:rPr>
        <w:t>Essex County Council</w:t>
      </w:r>
    </w:p>
    <w:p w14:paraId="69E8162D" w14:textId="72033299" w:rsidR="00EA469A" w:rsidRPr="00A66B09" w:rsidRDefault="0038542D" w:rsidP="00BC314A">
      <w:pPr>
        <w:pStyle w:val="ListParagraph"/>
        <w:numPr>
          <w:ilvl w:val="0"/>
          <w:numId w:val="32"/>
        </w:numPr>
        <w:spacing w:before="240" w:after="240"/>
        <w:rPr>
          <w:rStyle w:val="normaltextrun"/>
          <w:color w:val="000000" w:themeColor="text1"/>
        </w:rPr>
      </w:pPr>
      <w:r w:rsidRPr="74C12DF5">
        <w:rPr>
          <w:rStyle w:val="normaltextrun"/>
          <w:color w:val="000000" w:themeColor="text1"/>
        </w:rPr>
        <w:t xml:space="preserve">Southend on Sea </w:t>
      </w:r>
      <w:r w:rsidR="00EF291A" w:rsidRPr="74C12DF5">
        <w:rPr>
          <w:rStyle w:val="normaltextrun"/>
          <w:color w:val="000000" w:themeColor="text1"/>
        </w:rPr>
        <w:t xml:space="preserve">City </w:t>
      </w:r>
      <w:r w:rsidRPr="74C12DF5">
        <w:rPr>
          <w:rStyle w:val="normaltextrun"/>
          <w:color w:val="000000" w:themeColor="text1"/>
        </w:rPr>
        <w:t>Council</w:t>
      </w:r>
      <w:r w:rsidR="00EA469A" w:rsidRPr="74C12DF5">
        <w:rPr>
          <w:rStyle w:val="normaltextrun"/>
          <w:color w:val="000000" w:themeColor="text1"/>
        </w:rPr>
        <w:t xml:space="preserve"> </w:t>
      </w:r>
    </w:p>
    <w:p w14:paraId="128FB9D3" w14:textId="2DA671C2" w:rsidR="008219E5" w:rsidRPr="00774C67" w:rsidRDefault="00EA469A" w:rsidP="00BC314A">
      <w:pPr>
        <w:pStyle w:val="ListParagraph"/>
        <w:numPr>
          <w:ilvl w:val="0"/>
          <w:numId w:val="32"/>
        </w:numPr>
        <w:spacing w:before="240" w:after="240"/>
        <w:rPr>
          <w:rStyle w:val="normaltextrun"/>
          <w:color w:val="000000" w:themeColor="text1"/>
        </w:rPr>
      </w:pPr>
      <w:r w:rsidRPr="00774C67">
        <w:rPr>
          <w:rStyle w:val="normaltextrun"/>
          <w:color w:val="000000" w:themeColor="text1"/>
        </w:rPr>
        <w:t>Thurrock Council</w:t>
      </w:r>
    </w:p>
    <w:p w14:paraId="0CBC2FB1" w14:textId="305F6235" w:rsidR="00EE17C7" w:rsidRPr="00774C67" w:rsidRDefault="00EE17C7" w:rsidP="000D7960">
      <w:pPr>
        <w:pStyle w:val="Heading3"/>
        <w:rPr>
          <w:rStyle w:val="normaltextrun"/>
          <w:color w:val="000000" w:themeColor="text1"/>
        </w:rPr>
      </w:pPr>
      <w:r w:rsidRPr="00774C67">
        <w:rPr>
          <w:rStyle w:val="normaltextrun"/>
          <w:color w:val="000000" w:themeColor="text1"/>
        </w:rPr>
        <w:t>Th</w:t>
      </w:r>
      <w:r w:rsidR="00702A69" w:rsidRPr="00774C67">
        <w:rPr>
          <w:rStyle w:val="normaltextrun"/>
          <w:color w:val="000000" w:themeColor="text1"/>
        </w:rPr>
        <w:t>ese</w:t>
      </w:r>
      <w:r w:rsidRPr="00774C67">
        <w:rPr>
          <w:rStyle w:val="normaltextrun"/>
          <w:color w:val="000000" w:themeColor="text1"/>
        </w:rPr>
        <w:t xml:space="preserve"> member</w:t>
      </w:r>
      <w:r w:rsidR="00702A69" w:rsidRPr="00774C67">
        <w:rPr>
          <w:rStyle w:val="normaltextrun"/>
          <w:color w:val="000000" w:themeColor="text1"/>
        </w:rPr>
        <w:t>s</w:t>
      </w:r>
      <w:r w:rsidRPr="00774C67">
        <w:rPr>
          <w:rStyle w:val="normaltextrun"/>
          <w:color w:val="000000" w:themeColor="text1"/>
        </w:rPr>
        <w:t xml:space="preserve"> will fulfil the eligibility criteria set out at 3.1 </w:t>
      </w:r>
      <w:proofErr w:type="gramStart"/>
      <w:r w:rsidRPr="00774C67">
        <w:rPr>
          <w:rStyle w:val="normaltextrun"/>
          <w:color w:val="000000" w:themeColor="text1"/>
        </w:rPr>
        <w:t>and also</w:t>
      </w:r>
      <w:proofErr w:type="gramEnd"/>
      <w:r w:rsidRPr="00774C67">
        <w:rPr>
          <w:rStyle w:val="normaltextrun"/>
          <w:color w:val="000000" w:themeColor="text1"/>
        </w:rPr>
        <w:t xml:space="preserve"> the   following additional eligibility criteria</w:t>
      </w:r>
      <w:r w:rsidR="000D7960" w:rsidRPr="00774C67">
        <w:rPr>
          <w:rStyle w:val="normaltextrun"/>
          <w:color w:val="000000" w:themeColor="text1"/>
        </w:rPr>
        <w:t>:</w:t>
      </w:r>
    </w:p>
    <w:p w14:paraId="5206DE09" w14:textId="7BDEFA59" w:rsidR="002538E8" w:rsidRPr="00264B8E" w:rsidRDefault="002538E8" w:rsidP="003516C8">
      <w:pPr>
        <w:pStyle w:val="ListParagraph"/>
        <w:numPr>
          <w:ilvl w:val="0"/>
          <w:numId w:val="80"/>
        </w:numPr>
        <w:spacing w:before="240" w:after="240"/>
        <w:rPr>
          <w:rStyle w:val="normaltextrun"/>
          <w:color w:val="000000" w:themeColor="text1"/>
        </w:rPr>
      </w:pPr>
      <w:bookmarkStart w:id="55" w:name="_Hlk89241505"/>
      <w:r w:rsidRPr="00774C67">
        <w:rPr>
          <w:rStyle w:val="normaltextrun"/>
          <w:color w:val="000000" w:themeColor="text1"/>
        </w:rPr>
        <w:t xml:space="preserve">Be the Chief </w:t>
      </w:r>
      <w:r w:rsidRPr="00264B8E">
        <w:rPr>
          <w:rStyle w:val="normaltextrun"/>
          <w:color w:val="000000" w:themeColor="text1"/>
        </w:rPr>
        <w:t>Executive or hold a relevant Executive level role of one of the bodies listed at 3.</w:t>
      </w:r>
      <w:r w:rsidR="00A31C3C" w:rsidRPr="00264B8E">
        <w:rPr>
          <w:rStyle w:val="normaltextrun"/>
          <w:color w:val="000000" w:themeColor="text1"/>
        </w:rPr>
        <w:t>8</w:t>
      </w:r>
      <w:r w:rsidRPr="00264B8E">
        <w:rPr>
          <w:rStyle w:val="normaltextrun"/>
          <w:color w:val="000000" w:themeColor="text1"/>
        </w:rPr>
        <w:t>.</w:t>
      </w:r>
      <w:r w:rsidR="0059303C" w:rsidRPr="00264B8E">
        <w:rPr>
          <w:rStyle w:val="normaltextrun"/>
          <w:color w:val="000000" w:themeColor="text1"/>
        </w:rPr>
        <w:t>1</w:t>
      </w:r>
      <w:r w:rsidR="00EF291A" w:rsidRPr="00264B8E">
        <w:rPr>
          <w:rStyle w:val="normaltextrun"/>
          <w:color w:val="000000" w:themeColor="text1"/>
        </w:rPr>
        <w:t>.</w:t>
      </w:r>
    </w:p>
    <w:p w14:paraId="28EC8894" w14:textId="3555D23C" w:rsidR="005C7643" w:rsidRPr="00264B8E" w:rsidRDefault="00592952" w:rsidP="003516C8">
      <w:pPr>
        <w:pStyle w:val="ListParagraph"/>
        <w:numPr>
          <w:ilvl w:val="0"/>
          <w:numId w:val="80"/>
        </w:numPr>
        <w:spacing w:before="240" w:after="240"/>
        <w:rPr>
          <w:rStyle w:val="normaltextrun"/>
          <w:color w:val="000000" w:themeColor="text1"/>
        </w:rPr>
      </w:pPr>
      <w:r w:rsidRPr="00264B8E">
        <w:rPr>
          <w:rStyle w:val="normaltextrun"/>
          <w:color w:val="000000" w:themeColor="text1"/>
        </w:rPr>
        <w:t>The ICB</w:t>
      </w:r>
      <w:r w:rsidR="004E313F" w:rsidRPr="00264B8E">
        <w:rPr>
          <w:rStyle w:val="normaltextrun"/>
          <w:color w:val="000000" w:themeColor="text1"/>
        </w:rPr>
        <w:t xml:space="preserve"> is seeking knowledge and experience covering the full breadth of the ICB geography, its range of health and care services and professions</w:t>
      </w:r>
      <w:r w:rsidR="005C7643" w:rsidRPr="00264B8E">
        <w:rPr>
          <w:rStyle w:val="normaltextrun"/>
          <w:color w:val="000000" w:themeColor="text1"/>
        </w:rPr>
        <w:t>.</w:t>
      </w:r>
    </w:p>
    <w:bookmarkEnd w:id="55"/>
    <w:p w14:paraId="614A81D7" w14:textId="77777777" w:rsidR="00305FB7" w:rsidRPr="00774C67" w:rsidRDefault="00305FB7" w:rsidP="00BC314A">
      <w:pPr>
        <w:pStyle w:val="ListParagraph"/>
        <w:numPr>
          <w:ilvl w:val="0"/>
          <w:numId w:val="33"/>
        </w:numPr>
        <w:spacing w:before="240" w:after="240"/>
        <w:rPr>
          <w:rStyle w:val="normaltextrun"/>
          <w:color w:val="000000" w:themeColor="text1"/>
        </w:rPr>
      </w:pPr>
      <w:r w:rsidRPr="000506DD">
        <w:rPr>
          <w:rStyle w:val="normaltextrun"/>
          <w:color w:val="000000" w:themeColor="text1"/>
        </w:rPr>
        <w:t>Fulfil the requirements relating to relevant experience, knowledge, skills</w:t>
      </w:r>
      <w:r w:rsidRPr="00774C67">
        <w:rPr>
          <w:rStyle w:val="normaltextrun"/>
          <w:color w:val="000000" w:themeColor="text1"/>
        </w:rPr>
        <w:t xml:space="preserve"> and attributes set out in a role specification.</w:t>
      </w:r>
    </w:p>
    <w:p w14:paraId="0EE0AD71" w14:textId="10E9D136" w:rsidR="00EE17C7" w:rsidRPr="00774C67" w:rsidRDefault="00EE17C7" w:rsidP="000D7960">
      <w:pPr>
        <w:pStyle w:val="Heading3"/>
        <w:rPr>
          <w:rStyle w:val="normaltextrun"/>
          <w:color w:val="000000" w:themeColor="text1"/>
        </w:rPr>
      </w:pPr>
      <w:r w:rsidRPr="00774C67">
        <w:rPr>
          <w:rStyle w:val="normaltextrun"/>
          <w:color w:val="000000" w:themeColor="text1"/>
        </w:rPr>
        <w:t>Individuals will not be eligible if</w:t>
      </w:r>
      <w:r w:rsidR="000D7960" w:rsidRPr="00774C67">
        <w:rPr>
          <w:rStyle w:val="normaltextrun"/>
          <w:color w:val="000000" w:themeColor="text1"/>
        </w:rPr>
        <w:t>:</w:t>
      </w:r>
    </w:p>
    <w:p w14:paraId="7C76572F" w14:textId="44BDABD2" w:rsidR="00EE17C7" w:rsidRDefault="003F1A62" w:rsidP="00BC314A">
      <w:pPr>
        <w:pStyle w:val="ListParagraph"/>
        <w:numPr>
          <w:ilvl w:val="0"/>
          <w:numId w:val="34"/>
        </w:numPr>
        <w:spacing w:before="240" w:after="240"/>
        <w:rPr>
          <w:color w:val="000000" w:themeColor="text1"/>
        </w:rPr>
      </w:pPr>
      <w:r w:rsidRPr="00774C67">
        <w:rPr>
          <w:color w:val="000000" w:themeColor="text1"/>
        </w:rPr>
        <w:t xml:space="preserve">Any of the disqualification criteria set out in </w:t>
      </w:r>
      <w:r w:rsidRPr="00774C67">
        <w:rPr>
          <w:rStyle w:val="normaltextrun"/>
          <w:color w:val="000000" w:themeColor="text1"/>
        </w:rPr>
        <w:t>3.2</w:t>
      </w:r>
      <w:r w:rsidRPr="00774C67">
        <w:rPr>
          <w:color w:val="000000" w:themeColor="text1"/>
        </w:rPr>
        <w:t xml:space="preserve"> apply</w:t>
      </w:r>
      <w:r w:rsidR="003D523F">
        <w:rPr>
          <w:color w:val="000000" w:themeColor="text1"/>
        </w:rPr>
        <w:t>.</w:t>
      </w:r>
    </w:p>
    <w:p w14:paraId="68213EAC" w14:textId="66304496" w:rsidR="00696B25" w:rsidRPr="00774C67" w:rsidRDefault="00696B25" w:rsidP="00BC314A">
      <w:pPr>
        <w:pStyle w:val="ListParagraph"/>
        <w:numPr>
          <w:ilvl w:val="0"/>
          <w:numId w:val="34"/>
        </w:numPr>
        <w:spacing w:before="240" w:after="240"/>
        <w:rPr>
          <w:rStyle w:val="normaltextrun"/>
          <w:color w:val="000000" w:themeColor="text1"/>
        </w:rPr>
      </w:pPr>
      <w:r>
        <w:rPr>
          <w:color w:val="000000" w:themeColor="text1"/>
        </w:rPr>
        <w:t>A conflict of interest is evidence, as determine</w:t>
      </w:r>
      <w:r w:rsidR="00C32515">
        <w:rPr>
          <w:color w:val="000000" w:themeColor="text1"/>
        </w:rPr>
        <w:t>d by the Chair or the ICB board appointment panel, which results in the individual being unable to fulfil the role.</w:t>
      </w:r>
    </w:p>
    <w:p w14:paraId="4F475F34" w14:textId="5BB95507" w:rsidR="001F7944" w:rsidRPr="002555EA" w:rsidRDefault="00EA469A" w:rsidP="000D7960">
      <w:pPr>
        <w:pStyle w:val="Heading3"/>
        <w:rPr>
          <w:rStyle w:val="normaltextrun"/>
          <w:rFonts w:eastAsia="Calibri" w:cs="Arial"/>
          <w:bCs w:val="0"/>
          <w:iCs w:val="0"/>
          <w:color w:val="000000" w:themeColor="text1"/>
          <w:szCs w:val="28"/>
        </w:rPr>
      </w:pPr>
      <w:r w:rsidRPr="002555EA">
        <w:rPr>
          <w:rStyle w:val="normaltextrun"/>
          <w:rFonts w:eastAsia="Calibri" w:cs="Arial"/>
          <w:bCs w:val="0"/>
          <w:iCs w:val="0"/>
          <w:color w:val="000000" w:themeColor="text1"/>
          <w:szCs w:val="28"/>
        </w:rPr>
        <w:t xml:space="preserve">This </w:t>
      </w:r>
      <w:r w:rsidRPr="002555EA">
        <w:rPr>
          <w:rStyle w:val="normaltextrun"/>
          <w:color w:val="000000" w:themeColor="text1"/>
        </w:rPr>
        <w:t>member</w:t>
      </w:r>
      <w:r w:rsidRPr="002555EA">
        <w:rPr>
          <w:rStyle w:val="normaltextrun"/>
          <w:rFonts w:eastAsia="Calibri" w:cs="Arial"/>
          <w:bCs w:val="0"/>
          <w:iCs w:val="0"/>
          <w:color w:val="000000" w:themeColor="text1"/>
          <w:szCs w:val="28"/>
        </w:rPr>
        <w:t xml:space="preserve"> will be recommended for appointment by the ICB Chief Executive subject to the approval of the Chair</w:t>
      </w:r>
      <w:r w:rsidR="00FB7348" w:rsidRPr="002555EA">
        <w:rPr>
          <w:rStyle w:val="normaltextrun"/>
          <w:rFonts w:eastAsia="Calibri" w:cs="Arial"/>
          <w:bCs w:val="0"/>
          <w:iCs w:val="0"/>
          <w:color w:val="000000" w:themeColor="text1"/>
          <w:szCs w:val="28"/>
        </w:rPr>
        <w:t>.</w:t>
      </w:r>
    </w:p>
    <w:p w14:paraId="361BACC7" w14:textId="43F78C5F" w:rsidR="001C48A1" w:rsidRPr="00774C67" w:rsidRDefault="001C48A1" w:rsidP="001C48A1">
      <w:pPr>
        <w:pStyle w:val="Heading3"/>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The appointment process will be as</w:t>
      </w:r>
      <w:r w:rsidR="00071595" w:rsidRPr="00774C67">
        <w:rPr>
          <w:rStyle w:val="normaltextrun"/>
          <w:rFonts w:eastAsia="Calibri" w:cs="Arial"/>
          <w:bCs w:val="0"/>
          <w:iCs w:val="0"/>
          <w:color w:val="000000" w:themeColor="text1"/>
          <w:szCs w:val="28"/>
        </w:rPr>
        <w:t xml:space="preserve"> follows:</w:t>
      </w:r>
    </w:p>
    <w:p w14:paraId="39EAEA83" w14:textId="77777777" w:rsidR="0022543F" w:rsidRPr="00264B8E" w:rsidRDefault="0022543F" w:rsidP="003516C8">
      <w:pPr>
        <w:numPr>
          <w:ilvl w:val="0"/>
          <w:numId w:val="79"/>
        </w:numPr>
        <w:spacing w:before="240" w:after="240"/>
        <w:contextualSpacing/>
        <w:rPr>
          <w:rFonts w:eastAsia="Calibri" w:cs="Arial"/>
          <w:bCs w:val="0"/>
          <w:iCs w:val="0"/>
          <w:color w:val="000000" w:themeColor="text1"/>
          <w:szCs w:val="28"/>
        </w:rPr>
      </w:pPr>
      <w:r w:rsidRPr="00264B8E">
        <w:rPr>
          <w:rFonts w:eastAsia="Calibri" w:cs="Arial"/>
          <w:bCs w:val="0"/>
          <w:iCs w:val="0"/>
          <w:color w:val="000000" w:themeColor="text1"/>
          <w:szCs w:val="28"/>
        </w:rPr>
        <w:t xml:space="preserve">Joint Nomination: </w:t>
      </w:r>
    </w:p>
    <w:p w14:paraId="04337C02" w14:textId="343722D7" w:rsidR="0022543F" w:rsidRPr="00264B8E" w:rsidRDefault="00D257B1" w:rsidP="003516C8">
      <w:pPr>
        <w:numPr>
          <w:ilvl w:val="0"/>
          <w:numId w:val="70"/>
        </w:numPr>
        <w:spacing w:before="240" w:after="240"/>
        <w:ind w:left="1560" w:hanging="284"/>
        <w:contextualSpacing/>
        <w:rPr>
          <w:rFonts w:eastAsia="Calibri" w:cs="Arial"/>
          <w:bCs w:val="0"/>
          <w:iCs w:val="0"/>
          <w:color w:val="000000" w:themeColor="text1"/>
          <w:szCs w:val="28"/>
        </w:rPr>
      </w:pPr>
      <w:r w:rsidRPr="00264B8E">
        <w:rPr>
          <w:rStyle w:val="normaltextrun"/>
          <w:rFonts w:eastAsia="Calibri" w:cs="Arial"/>
          <w:bCs w:val="0"/>
          <w:iCs w:val="0"/>
          <w:color w:val="000000" w:themeColor="text1"/>
          <w:szCs w:val="28"/>
        </w:rPr>
        <w:t>When a vacancy arises, each eligible organisation listed at 3.</w:t>
      </w:r>
      <w:r w:rsidR="00A31C3C" w:rsidRPr="00264B8E">
        <w:rPr>
          <w:rStyle w:val="normaltextrun"/>
          <w:rFonts w:eastAsia="Calibri" w:cs="Arial"/>
          <w:bCs w:val="0"/>
          <w:iCs w:val="0"/>
          <w:color w:val="000000" w:themeColor="text1"/>
          <w:szCs w:val="28"/>
        </w:rPr>
        <w:t>8</w:t>
      </w:r>
      <w:r w:rsidRPr="00264B8E">
        <w:rPr>
          <w:rStyle w:val="normaltextrun"/>
          <w:rFonts w:eastAsia="Calibri" w:cs="Arial"/>
          <w:bCs w:val="0"/>
          <w:iCs w:val="0"/>
          <w:color w:val="000000" w:themeColor="text1"/>
          <w:szCs w:val="28"/>
        </w:rPr>
        <w:t>.1 will be invited to make one nomination for each role</w:t>
      </w:r>
      <w:r w:rsidR="0022543F" w:rsidRPr="00264B8E">
        <w:rPr>
          <w:rFonts w:eastAsia="Calibri" w:cs="Arial"/>
          <w:bCs w:val="0"/>
          <w:iCs w:val="0"/>
          <w:color w:val="000000" w:themeColor="text1"/>
          <w:szCs w:val="28"/>
        </w:rPr>
        <w:t xml:space="preserve">. </w:t>
      </w:r>
    </w:p>
    <w:p w14:paraId="46291917" w14:textId="415DEE1D" w:rsidR="0022543F" w:rsidRPr="00264B8E" w:rsidRDefault="0022543F" w:rsidP="003516C8">
      <w:pPr>
        <w:numPr>
          <w:ilvl w:val="0"/>
          <w:numId w:val="70"/>
        </w:numPr>
        <w:spacing w:before="240" w:after="240"/>
        <w:ind w:left="1560" w:hanging="284"/>
        <w:contextualSpacing/>
        <w:rPr>
          <w:rFonts w:eastAsia="Calibri" w:cs="Arial"/>
          <w:bCs w:val="0"/>
          <w:iCs w:val="0"/>
          <w:color w:val="000000" w:themeColor="text1"/>
          <w:szCs w:val="28"/>
        </w:rPr>
      </w:pPr>
      <w:r w:rsidRPr="00264B8E">
        <w:rPr>
          <w:rFonts w:eastAsia="Calibri" w:cs="Arial"/>
          <w:bCs w:val="0"/>
          <w:iCs w:val="0"/>
          <w:color w:val="000000" w:themeColor="text1"/>
          <w:szCs w:val="28"/>
        </w:rPr>
        <w:t>Eligible organisations may nominate individual</w:t>
      </w:r>
      <w:r w:rsidR="00D257B1" w:rsidRPr="00264B8E">
        <w:rPr>
          <w:rFonts w:eastAsia="Calibri" w:cs="Arial"/>
          <w:bCs w:val="0"/>
          <w:iCs w:val="0"/>
          <w:color w:val="000000" w:themeColor="text1"/>
          <w:szCs w:val="28"/>
        </w:rPr>
        <w:t>s</w:t>
      </w:r>
      <w:r w:rsidRPr="00264B8E">
        <w:rPr>
          <w:rFonts w:eastAsia="Calibri" w:cs="Arial"/>
          <w:bCs w:val="0"/>
          <w:iCs w:val="0"/>
          <w:color w:val="000000" w:themeColor="text1"/>
          <w:szCs w:val="28"/>
        </w:rPr>
        <w:t xml:space="preserve"> from their own organisation or another organisation.</w:t>
      </w:r>
    </w:p>
    <w:p w14:paraId="31B46252" w14:textId="42406B58" w:rsidR="0022543F" w:rsidRPr="00774C67" w:rsidRDefault="0022543F" w:rsidP="003516C8">
      <w:pPr>
        <w:numPr>
          <w:ilvl w:val="0"/>
          <w:numId w:val="70"/>
        </w:numPr>
        <w:spacing w:before="240" w:after="240"/>
        <w:ind w:left="1560" w:hanging="284"/>
        <w:contextualSpacing/>
        <w:rPr>
          <w:rFonts w:eastAsia="Calibri" w:cs="Arial"/>
          <w:bCs w:val="0"/>
          <w:iCs w:val="0"/>
          <w:color w:val="000000" w:themeColor="text1"/>
          <w:szCs w:val="28"/>
        </w:rPr>
      </w:pPr>
      <w:r w:rsidRPr="00774C67">
        <w:rPr>
          <w:rFonts w:eastAsia="Calibri" w:cs="Arial"/>
          <w:bCs w:val="0"/>
          <w:iCs w:val="0"/>
          <w:color w:val="000000" w:themeColor="text1"/>
          <w:szCs w:val="28"/>
        </w:rPr>
        <w:t xml:space="preserve">All eligible organisations will be requested to confirm whether they jointly agree to nominate the whole list of nominated individuals, with a failure to confirm within 10 working days being deemed to constitute agreement.  </w:t>
      </w:r>
      <w:r w:rsidR="00F652F4" w:rsidRPr="00774C67">
        <w:rPr>
          <w:rFonts w:eastAsia="Calibri" w:cs="Arial"/>
          <w:bCs w:val="0"/>
          <w:iCs w:val="0"/>
          <w:color w:val="000000" w:themeColor="text1"/>
          <w:szCs w:val="28"/>
        </w:rPr>
        <w:t xml:space="preserve">This will be determined by a simple majority being in favour with nil responses taken as assent.  </w:t>
      </w:r>
      <w:r w:rsidRPr="00774C67">
        <w:rPr>
          <w:rFonts w:eastAsia="Calibri" w:cs="Arial"/>
          <w:bCs w:val="0"/>
          <w:iCs w:val="0"/>
          <w:color w:val="000000" w:themeColor="text1"/>
          <w:szCs w:val="28"/>
        </w:rPr>
        <w:t xml:space="preserve">If they do agree, the list will be put forward to step b) below.  If they don’t, the nomination process will be re-run until </w:t>
      </w:r>
      <w:r w:rsidR="00F652F4" w:rsidRPr="00774C67">
        <w:rPr>
          <w:rFonts w:eastAsia="Calibri" w:cs="Arial"/>
          <w:bCs w:val="0"/>
          <w:iCs w:val="0"/>
          <w:color w:val="000000" w:themeColor="text1"/>
          <w:szCs w:val="28"/>
        </w:rPr>
        <w:t>majority acceptance</w:t>
      </w:r>
      <w:r w:rsidRPr="00774C67">
        <w:rPr>
          <w:rFonts w:eastAsia="Calibri" w:cs="Arial"/>
          <w:bCs w:val="0"/>
          <w:iCs w:val="0"/>
          <w:color w:val="000000" w:themeColor="text1"/>
          <w:szCs w:val="28"/>
        </w:rPr>
        <w:t xml:space="preserve"> is reached on the nominations put forward. </w:t>
      </w:r>
    </w:p>
    <w:p w14:paraId="702CAAE5" w14:textId="77777777" w:rsidR="0022543F" w:rsidRPr="00774C67" w:rsidRDefault="0022543F" w:rsidP="00DF0DD0">
      <w:pPr>
        <w:numPr>
          <w:ilvl w:val="0"/>
          <w:numId w:val="79"/>
        </w:numPr>
        <w:spacing w:before="240" w:after="240"/>
        <w:contextualSpacing/>
        <w:rPr>
          <w:rFonts w:eastAsia="Calibri" w:cs="Arial"/>
          <w:bCs w:val="0"/>
          <w:iCs w:val="0"/>
          <w:color w:val="000000" w:themeColor="text1"/>
          <w:szCs w:val="28"/>
        </w:rPr>
      </w:pPr>
      <w:r w:rsidRPr="00774C67">
        <w:rPr>
          <w:rFonts w:eastAsia="Calibri" w:cs="Arial"/>
          <w:bCs w:val="0"/>
          <w:iCs w:val="0"/>
          <w:color w:val="000000" w:themeColor="text1"/>
          <w:szCs w:val="28"/>
        </w:rPr>
        <w:t>Assessment, selection, and appointment subject to approval of the Chair under c):</w:t>
      </w:r>
    </w:p>
    <w:p w14:paraId="7CA4FB7D" w14:textId="4ACAF517" w:rsidR="0022543F" w:rsidRPr="00774C67" w:rsidRDefault="00D279EF" w:rsidP="00BC314A">
      <w:pPr>
        <w:numPr>
          <w:ilvl w:val="0"/>
          <w:numId w:val="29"/>
        </w:numPr>
        <w:spacing w:before="240" w:after="240"/>
        <w:ind w:left="1560"/>
        <w:contextualSpacing/>
        <w:rPr>
          <w:rFonts w:eastAsia="Calibri" w:cs="Arial"/>
          <w:bCs w:val="0"/>
          <w:iCs w:val="0"/>
          <w:color w:val="000000" w:themeColor="text1"/>
          <w:szCs w:val="28"/>
        </w:rPr>
      </w:pPr>
      <w:bookmarkStart w:id="56" w:name="_Hlk102142406"/>
      <w:r w:rsidRPr="00774C67">
        <w:rPr>
          <w:rStyle w:val="normaltextrun"/>
          <w:rFonts w:eastAsia="Calibri" w:cs="Arial"/>
          <w:bCs w:val="0"/>
          <w:iCs w:val="0"/>
          <w:color w:val="000000" w:themeColor="text1"/>
          <w:szCs w:val="28"/>
        </w:rPr>
        <w:lastRenderedPageBreak/>
        <w:t>If the number of nominations is equal to the number of partner member roles</w:t>
      </w:r>
      <w:r w:rsidR="0022543F" w:rsidRPr="00774C67">
        <w:rPr>
          <w:rFonts w:eastAsia="Calibri" w:cs="Arial"/>
          <w:bCs w:val="0"/>
          <w:iCs w:val="0"/>
          <w:color w:val="000000" w:themeColor="text1"/>
          <w:szCs w:val="28"/>
        </w:rPr>
        <w:t>, there will be a confirmation process with the ICB Chair to ensure that the nominated partner member meets the criteria for board membership including the requirements of the role description and person specification and the disqualification criteria.</w:t>
      </w:r>
    </w:p>
    <w:bookmarkEnd w:id="56"/>
    <w:p w14:paraId="6050E49E" w14:textId="2471F4DA" w:rsidR="0022543F" w:rsidRPr="00774C67" w:rsidRDefault="0022543F" w:rsidP="003516C8">
      <w:pPr>
        <w:numPr>
          <w:ilvl w:val="0"/>
          <w:numId w:val="71"/>
        </w:numPr>
        <w:spacing w:before="240" w:after="240"/>
        <w:ind w:left="1560"/>
        <w:contextualSpacing/>
        <w:rPr>
          <w:rFonts w:eastAsia="Calibri" w:cs="Arial"/>
          <w:bCs w:val="0"/>
          <w:iCs w:val="0"/>
          <w:color w:val="000000" w:themeColor="text1"/>
          <w:szCs w:val="28"/>
        </w:rPr>
      </w:pPr>
      <w:proofErr w:type="gramStart"/>
      <w:r w:rsidRPr="00774C67">
        <w:rPr>
          <w:rFonts w:eastAsia="Calibri" w:cs="Arial"/>
          <w:bCs w:val="0"/>
          <w:iCs w:val="0"/>
          <w:color w:val="000000" w:themeColor="text1"/>
          <w:szCs w:val="28"/>
        </w:rPr>
        <w:t>In the event that</w:t>
      </w:r>
      <w:proofErr w:type="gramEnd"/>
      <w:r w:rsidRPr="00774C67">
        <w:rPr>
          <w:rFonts w:eastAsia="Calibri" w:cs="Arial"/>
          <w:bCs w:val="0"/>
          <w:iCs w:val="0"/>
          <w:color w:val="000000" w:themeColor="text1"/>
          <w:szCs w:val="28"/>
        </w:rPr>
        <w:t xml:space="preserve"> there is more than one suitable nominee for each of the partner member roles, the full list of nominees will be considered by a panel convened by the Chief Executive</w:t>
      </w:r>
      <w:r w:rsidR="002538E8" w:rsidRPr="00774C67">
        <w:rPr>
          <w:rFonts w:eastAsia="Calibri" w:cs="Arial"/>
          <w:bCs w:val="0"/>
          <w:iCs w:val="0"/>
          <w:color w:val="000000" w:themeColor="text1"/>
          <w:szCs w:val="28"/>
        </w:rPr>
        <w:t>.</w:t>
      </w:r>
    </w:p>
    <w:p w14:paraId="1A5F6521" w14:textId="3B75A8C2" w:rsidR="0022543F" w:rsidRPr="00264B8E" w:rsidRDefault="0022543F" w:rsidP="00BC314A">
      <w:pPr>
        <w:numPr>
          <w:ilvl w:val="0"/>
          <w:numId w:val="29"/>
        </w:numPr>
        <w:spacing w:before="240" w:after="240"/>
        <w:ind w:left="1560" w:hanging="284"/>
        <w:contextualSpacing/>
        <w:rPr>
          <w:rFonts w:eastAsia="Calibri" w:cs="Arial"/>
          <w:bCs w:val="0"/>
          <w:iCs w:val="0"/>
          <w:color w:val="000000" w:themeColor="text1"/>
          <w:szCs w:val="28"/>
        </w:rPr>
      </w:pPr>
      <w:r w:rsidRPr="00774C67">
        <w:rPr>
          <w:rFonts w:eastAsia="Calibri" w:cs="Arial"/>
          <w:bCs w:val="0"/>
          <w:iCs w:val="0"/>
          <w:color w:val="000000" w:themeColor="text1"/>
          <w:szCs w:val="28"/>
        </w:rPr>
        <w:t xml:space="preserve">The panel will </w:t>
      </w:r>
      <w:r w:rsidRPr="00264B8E">
        <w:rPr>
          <w:rFonts w:eastAsia="Calibri" w:cs="Arial"/>
          <w:bCs w:val="0"/>
          <w:iCs w:val="0"/>
          <w:color w:val="000000" w:themeColor="text1"/>
          <w:szCs w:val="28"/>
        </w:rPr>
        <w:t>assess the suitability of the nominees against the requirements of the role (published before the nomination process is initiated) and will confirm that nominees meet the requirements set out in clause 3.</w:t>
      </w:r>
      <w:r w:rsidR="00A31C3C" w:rsidRPr="00264B8E">
        <w:rPr>
          <w:rFonts w:eastAsia="Calibri" w:cs="Arial"/>
          <w:bCs w:val="0"/>
          <w:iCs w:val="0"/>
          <w:color w:val="000000" w:themeColor="text1"/>
          <w:szCs w:val="28"/>
        </w:rPr>
        <w:t>8</w:t>
      </w:r>
      <w:r w:rsidRPr="00264B8E">
        <w:rPr>
          <w:rFonts w:eastAsia="Calibri" w:cs="Arial"/>
          <w:bCs w:val="0"/>
          <w:iCs w:val="0"/>
          <w:color w:val="000000" w:themeColor="text1"/>
          <w:szCs w:val="28"/>
        </w:rPr>
        <w:t>.2 and 3.</w:t>
      </w:r>
      <w:r w:rsidR="00A31C3C" w:rsidRPr="00264B8E">
        <w:rPr>
          <w:rFonts w:eastAsia="Calibri" w:cs="Arial"/>
          <w:bCs w:val="0"/>
          <w:iCs w:val="0"/>
          <w:color w:val="000000" w:themeColor="text1"/>
          <w:szCs w:val="28"/>
        </w:rPr>
        <w:t>8</w:t>
      </w:r>
      <w:r w:rsidRPr="00264B8E">
        <w:rPr>
          <w:rFonts w:eastAsia="Calibri" w:cs="Arial"/>
          <w:bCs w:val="0"/>
          <w:iCs w:val="0"/>
          <w:color w:val="000000" w:themeColor="text1"/>
          <w:szCs w:val="28"/>
        </w:rPr>
        <w:t>.3</w:t>
      </w:r>
      <w:r w:rsidR="002538E8" w:rsidRPr="00264B8E">
        <w:rPr>
          <w:rFonts w:eastAsia="Calibri" w:cs="Arial"/>
          <w:bCs w:val="0"/>
          <w:iCs w:val="0"/>
          <w:color w:val="000000" w:themeColor="text1"/>
          <w:szCs w:val="28"/>
        </w:rPr>
        <w:t>.</w:t>
      </w:r>
      <w:r w:rsidRPr="00264B8E">
        <w:rPr>
          <w:rFonts w:eastAsia="Calibri" w:cs="Arial"/>
          <w:bCs w:val="0"/>
          <w:iCs w:val="0"/>
          <w:color w:val="000000" w:themeColor="text1"/>
          <w:szCs w:val="28"/>
        </w:rPr>
        <w:t xml:space="preserve"> </w:t>
      </w:r>
    </w:p>
    <w:p w14:paraId="58B773C3" w14:textId="77777777" w:rsidR="0022543F" w:rsidRPr="00774C67" w:rsidRDefault="0022543F" w:rsidP="003516C8">
      <w:pPr>
        <w:numPr>
          <w:ilvl w:val="0"/>
          <w:numId w:val="71"/>
        </w:numPr>
        <w:spacing w:before="240" w:after="240"/>
        <w:ind w:left="1560"/>
        <w:contextualSpacing/>
        <w:rPr>
          <w:rFonts w:eastAsia="Calibri" w:cs="Arial"/>
          <w:bCs w:val="0"/>
          <w:iCs w:val="0"/>
          <w:color w:val="000000" w:themeColor="text1"/>
          <w:szCs w:val="28"/>
        </w:rPr>
      </w:pPr>
      <w:r w:rsidRPr="00774C67">
        <w:rPr>
          <w:rFonts w:eastAsia="Calibri" w:cs="Arial"/>
          <w:bCs w:val="0"/>
          <w:iCs w:val="0"/>
          <w:color w:val="000000" w:themeColor="text1"/>
          <w:szCs w:val="28"/>
        </w:rPr>
        <w:t>The panel will select the most suitable nominee for appointment via the</w:t>
      </w:r>
      <w:r w:rsidRPr="00774C67">
        <w:rPr>
          <w:color w:val="000000" w:themeColor="text1"/>
        </w:rPr>
        <w:t xml:space="preserve"> </w:t>
      </w:r>
      <w:r w:rsidRPr="00774C67">
        <w:rPr>
          <w:rFonts w:eastAsia="Calibri" w:cs="Arial"/>
          <w:bCs w:val="0"/>
          <w:iCs w:val="0"/>
          <w:color w:val="000000" w:themeColor="text1"/>
          <w:szCs w:val="28"/>
        </w:rPr>
        <w:t xml:space="preserve">shortlisting, interview and selection process set out in the Governance Handbook.  </w:t>
      </w:r>
    </w:p>
    <w:p w14:paraId="10E0D257" w14:textId="77777777" w:rsidR="0022543F" w:rsidRPr="00774C67" w:rsidRDefault="0022543F" w:rsidP="003516C8">
      <w:pPr>
        <w:numPr>
          <w:ilvl w:val="0"/>
          <w:numId w:val="79"/>
        </w:numPr>
        <w:spacing w:before="240" w:after="0"/>
        <w:ind w:left="1134" w:hanging="357"/>
        <w:rPr>
          <w:rFonts w:eastAsia="Calibri" w:cs="Arial"/>
          <w:bCs w:val="0"/>
          <w:iCs w:val="0"/>
          <w:color w:val="000000" w:themeColor="text1"/>
          <w:szCs w:val="28"/>
        </w:rPr>
      </w:pPr>
      <w:r w:rsidRPr="00774C67">
        <w:rPr>
          <w:rFonts w:eastAsia="Calibri" w:cs="Arial"/>
          <w:bCs w:val="0"/>
          <w:iCs w:val="0"/>
          <w:color w:val="000000" w:themeColor="text1"/>
          <w:szCs w:val="28"/>
        </w:rPr>
        <w:t>Chair’s approval:</w:t>
      </w:r>
    </w:p>
    <w:p w14:paraId="62F9E8F9" w14:textId="3D03905D" w:rsidR="00071595" w:rsidRPr="00774C67" w:rsidRDefault="0022543F" w:rsidP="003516C8">
      <w:pPr>
        <w:pStyle w:val="ListParagraph"/>
        <w:numPr>
          <w:ilvl w:val="0"/>
          <w:numId w:val="75"/>
        </w:numPr>
        <w:spacing w:after="240"/>
        <w:ind w:left="1701" w:hanging="425"/>
        <w:contextualSpacing w:val="0"/>
        <w:rPr>
          <w:color w:val="000000" w:themeColor="text1"/>
        </w:rPr>
      </w:pPr>
      <w:r w:rsidRPr="00774C67">
        <w:rPr>
          <w:rFonts w:eastAsia="Calibri" w:cs="Arial"/>
          <w:bCs w:val="0"/>
          <w:iCs w:val="0"/>
          <w:color w:val="000000" w:themeColor="text1"/>
          <w:szCs w:val="28"/>
        </w:rPr>
        <w:t>The Chair will determine whether to approve the appointment of the most suitable nominee as identified under b</w:t>
      </w:r>
      <w:r w:rsidR="00012935" w:rsidRPr="00774C67">
        <w:rPr>
          <w:color w:val="000000" w:themeColor="text1"/>
        </w:rPr>
        <w:t>).</w:t>
      </w:r>
    </w:p>
    <w:p w14:paraId="28F39E42" w14:textId="2A591CA5" w:rsidR="007E1CC9" w:rsidRPr="00BE30F1" w:rsidRDefault="00DB4C9A" w:rsidP="00BE30F1">
      <w:pPr>
        <w:pStyle w:val="Heading3"/>
        <w:rPr>
          <w:rStyle w:val="normaltextrun"/>
          <w:rFonts w:eastAsia="Calibri" w:cs="Arial"/>
          <w:bCs w:val="0"/>
          <w:iCs w:val="0"/>
          <w:color w:val="000000" w:themeColor="text1"/>
          <w:szCs w:val="28"/>
        </w:rPr>
      </w:pPr>
      <w:r w:rsidRPr="00BE30F1">
        <w:rPr>
          <w:rStyle w:val="normaltextrun"/>
          <w:rFonts w:eastAsia="Calibri" w:cs="Arial"/>
          <w:bCs w:val="0"/>
          <w:iCs w:val="0"/>
          <w:color w:val="000000" w:themeColor="text1"/>
          <w:szCs w:val="28"/>
        </w:rPr>
        <w:t>The term of offic</w:t>
      </w:r>
      <w:r w:rsidR="008046F6" w:rsidRPr="00BE30F1">
        <w:rPr>
          <w:rStyle w:val="normaltextrun"/>
          <w:rFonts w:eastAsia="Calibri" w:cs="Arial"/>
          <w:bCs w:val="0"/>
          <w:iCs w:val="0"/>
          <w:color w:val="000000" w:themeColor="text1"/>
          <w:szCs w:val="28"/>
        </w:rPr>
        <w:t>e</w:t>
      </w:r>
      <w:r w:rsidRPr="00BE30F1">
        <w:rPr>
          <w:rStyle w:val="normaltextrun"/>
          <w:rFonts w:eastAsia="Calibri" w:cs="Arial"/>
          <w:bCs w:val="0"/>
          <w:iCs w:val="0"/>
          <w:color w:val="000000" w:themeColor="text1"/>
          <w:szCs w:val="28"/>
        </w:rPr>
        <w:t xml:space="preserve"> for th</w:t>
      </w:r>
      <w:r w:rsidR="00543930" w:rsidRPr="00BE30F1">
        <w:rPr>
          <w:rStyle w:val="normaltextrun"/>
          <w:rFonts w:eastAsia="Calibri" w:cs="Arial"/>
          <w:bCs w:val="0"/>
          <w:iCs w:val="0"/>
          <w:color w:val="000000" w:themeColor="text1"/>
          <w:szCs w:val="28"/>
        </w:rPr>
        <w:t>e</w:t>
      </w:r>
      <w:r w:rsidRPr="00BE30F1">
        <w:rPr>
          <w:rStyle w:val="normaltextrun"/>
          <w:rFonts w:eastAsia="Calibri" w:cs="Arial"/>
          <w:bCs w:val="0"/>
          <w:iCs w:val="0"/>
          <w:color w:val="000000" w:themeColor="text1"/>
          <w:szCs w:val="28"/>
        </w:rPr>
        <w:t>s</w:t>
      </w:r>
      <w:r w:rsidR="00543930" w:rsidRPr="00BE30F1">
        <w:rPr>
          <w:rStyle w:val="normaltextrun"/>
          <w:rFonts w:eastAsia="Calibri" w:cs="Arial"/>
          <w:bCs w:val="0"/>
          <w:iCs w:val="0"/>
          <w:color w:val="000000" w:themeColor="text1"/>
          <w:szCs w:val="28"/>
        </w:rPr>
        <w:t>e</w:t>
      </w:r>
      <w:r w:rsidRPr="00BE30F1">
        <w:rPr>
          <w:rStyle w:val="normaltextrun"/>
          <w:rFonts w:eastAsia="Calibri" w:cs="Arial"/>
          <w:bCs w:val="0"/>
          <w:iCs w:val="0"/>
          <w:color w:val="000000" w:themeColor="text1"/>
          <w:szCs w:val="28"/>
        </w:rPr>
        <w:t xml:space="preserve"> Partner Member</w:t>
      </w:r>
      <w:bookmarkStart w:id="57" w:name="_Hlk89412095"/>
      <w:r w:rsidR="00543930" w:rsidRPr="00BE30F1">
        <w:rPr>
          <w:rStyle w:val="normaltextrun"/>
          <w:rFonts w:eastAsia="Calibri" w:cs="Arial"/>
          <w:bCs w:val="0"/>
          <w:iCs w:val="0"/>
          <w:color w:val="000000" w:themeColor="text1"/>
          <w:szCs w:val="28"/>
        </w:rPr>
        <w:t>s</w:t>
      </w:r>
      <w:r w:rsidRPr="00BE30F1">
        <w:rPr>
          <w:rStyle w:val="normaltextrun"/>
          <w:rFonts w:eastAsia="Calibri" w:cs="Arial"/>
          <w:bCs w:val="0"/>
          <w:iCs w:val="0"/>
          <w:color w:val="000000" w:themeColor="text1"/>
          <w:szCs w:val="28"/>
        </w:rPr>
        <w:t xml:space="preserve"> will be </w:t>
      </w:r>
      <w:r w:rsidR="008046F6" w:rsidRPr="00BE30F1">
        <w:rPr>
          <w:rStyle w:val="normaltextrun"/>
          <w:rFonts w:eastAsia="Calibri" w:cs="Arial"/>
          <w:bCs w:val="0"/>
          <w:iCs w:val="0"/>
          <w:color w:val="000000" w:themeColor="text1"/>
          <w:szCs w:val="28"/>
        </w:rPr>
        <w:t>three</w:t>
      </w:r>
      <w:r w:rsidRPr="00BE30F1">
        <w:rPr>
          <w:rStyle w:val="normaltextrun"/>
          <w:rFonts w:eastAsia="Calibri" w:cs="Arial"/>
          <w:bCs w:val="0"/>
          <w:iCs w:val="0"/>
          <w:color w:val="000000" w:themeColor="text1"/>
          <w:szCs w:val="28"/>
        </w:rPr>
        <w:t xml:space="preserve"> years and the total number of terms they may serv</w:t>
      </w:r>
      <w:r w:rsidR="00DC6CDE" w:rsidRPr="00BE30F1">
        <w:rPr>
          <w:rStyle w:val="normaltextrun"/>
          <w:rFonts w:eastAsia="Calibri" w:cs="Arial"/>
          <w:bCs w:val="0"/>
          <w:iCs w:val="0"/>
          <w:color w:val="000000" w:themeColor="text1"/>
          <w:szCs w:val="28"/>
        </w:rPr>
        <w:t>e</w:t>
      </w:r>
      <w:r w:rsidRPr="00BE30F1">
        <w:rPr>
          <w:rStyle w:val="normaltextrun"/>
          <w:rFonts w:eastAsia="Calibri" w:cs="Arial"/>
          <w:bCs w:val="0"/>
          <w:iCs w:val="0"/>
          <w:color w:val="000000" w:themeColor="text1"/>
          <w:szCs w:val="28"/>
        </w:rPr>
        <w:t xml:space="preserve"> is </w:t>
      </w:r>
      <w:r w:rsidR="008C613F" w:rsidRPr="00BE30F1">
        <w:rPr>
          <w:rStyle w:val="normaltextrun"/>
          <w:rFonts w:eastAsia="Calibri" w:cs="Arial"/>
          <w:bCs w:val="0"/>
          <w:iCs w:val="0"/>
          <w:color w:val="000000" w:themeColor="text1"/>
          <w:szCs w:val="28"/>
        </w:rPr>
        <w:t>three</w:t>
      </w:r>
      <w:r w:rsidRPr="00BE30F1">
        <w:rPr>
          <w:rStyle w:val="normaltextrun"/>
          <w:rFonts w:eastAsia="Calibri" w:cs="Arial"/>
          <w:bCs w:val="0"/>
          <w:iCs w:val="0"/>
          <w:color w:val="000000" w:themeColor="text1"/>
          <w:szCs w:val="28"/>
        </w:rPr>
        <w:t xml:space="preserve"> terms</w:t>
      </w:r>
      <w:bookmarkEnd w:id="57"/>
      <w:r w:rsidRPr="00BE30F1">
        <w:rPr>
          <w:rStyle w:val="normaltextrun"/>
          <w:rFonts w:eastAsia="Calibri" w:cs="Arial"/>
          <w:bCs w:val="0"/>
          <w:iCs w:val="0"/>
          <w:color w:val="000000" w:themeColor="text1"/>
          <w:szCs w:val="28"/>
        </w:rPr>
        <w:t>.</w:t>
      </w:r>
    </w:p>
    <w:p w14:paraId="1D8ACB3D" w14:textId="1CCE7BBF" w:rsidR="00EE17C7" w:rsidRPr="00774C67" w:rsidRDefault="00736493" w:rsidP="001C48A1">
      <w:pPr>
        <w:pStyle w:val="Heading2"/>
        <w:rPr>
          <w:color w:val="000000" w:themeColor="text1"/>
        </w:rPr>
      </w:pPr>
      <w:bookmarkStart w:id="58" w:name="_Toc216870165"/>
      <w:r>
        <w:rPr>
          <w:color w:val="000000" w:themeColor="text1"/>
        </w:rPr>
        <w:t xml:space="preserve">Executive </w:t>
      </w:r>
      <w:r w:rsidR="00F30D1A" w:rsidRPr="00774C67">
        <w:rPr>
          <w:color w:val="000000" w:themeColor="text1"/>
        </w:rPr>
        <w:t>Medical Director</w:t>
      </w:r>
      <w:bookmarkEnd w:id="58"/>
    </w:p>
    <w:p w14:paraId="70A3A16C" w14:textId="1A2954CB" w:rsidR="00EE17C7" w:rsidRPr="00774C67" w:rsidRDefault="00EE17C7" w:rsidP="004326C1">
      <w:pPr>
        <w:pStyle w:val="Heading3"/>
        <w:rPr>
          <w:rStyle w:val="normaltextrun"/>
          <w:color w:val="000000" w:themeColor="text1"/>
        </w:rPr>
      </w:pPr>
      <w:r w:rsidRPr="00774C67">
        <w:rPr>
          <w:rStyle w:val="normaltextrun"/>
          <w:color w:val="000000" w:themeColor="text1"/>
        </w:rPr>
        <w:t xml:space="preserve">This member will fulfil the eligibility criteria set out at 3.1 </w:t>
      </w:r>
      <w:proofErr w:type="gramStart"/>
      <w:r w:rsidRPr="00774C67">
        <w:rPr>
          <w:rStyle w:val="normaltextrun"/>
          <w:color w:val="000000" w:themeColor="text1"/>
        </w:rPr>
        <w:t>and also</w:t>
      </w:r>
      <w:proofErr w:type="gramEnd"/>
      <w:r w:rsidRPr="00774C67">
        <w:rPr>
          <w:rStyle w:val="normaltextrun"/>
          <w:color w:val="000000" w:themeColor="text1"/>
        </w:rPr>
        <w:t xml:space="preserve"> the   following additional eligibility criteria</w:t>
      </w:r>
      <w:r w:rsidR="00920BC2" w:rsidRPr="00774C67">
        <w:rPr>
          <w:rStyle w:val="normaltextrun"/>
          <w:color w:val="000000" w:themeColor="text1"/>
        </w:rPr>
        <w:t>:</w:t>
      </w:r>
    </w:p>
    <w:p w14:paraId="0952FFE1" w14:textId="46EE7ACF" w:rsidR="007A12AB" w:rsidRPr="00774C67" w:rsidRDefault="007A12AB" w:rsidP="00BC314A">
      <w:pPr>
        <w:pStyle w:val="ListParagraph"/>
        <w:numPr>
          <w:ilvl w:val="0"/>
          <w:numId w:val="35"/>
        </w:numPr>
        <w:spacing w:before="240" w:after="240"/>
        <w:rPr>
          <w:color w:val="000000" w:themeColor="text1"/>
        </w:rPr>
      </w:pPr>
      <w:r w:rsidRPr="00774C67">
        <w:rPr>
          <w:color w:val="000000" w:themeColor="text1"/>
        </w:rPr>
        <w:t>Be an employee of the IC</w:t>
      </w:r>
      <w:bookmarkStart w:id="59" w:name="_Hlk75514925"/>
      <w:r w:rsidR="008046F6" w:rsidRPr="00774C67">
        <w:rPr>
          <w:color w:val="000000" w:themeColor="text1"/>
        </w:rPr>
        <w:t>B</w:t>
      </w:r>
      <w:r w:rsidR="0042676E" w:rsidRPr="00774C67">
        <w:rPr>
          <w:color w:val="000000" w:themeColor="text1"/>
        </w:rPr>
        <w:t xml:space="preserve"> </w:t>
      </w:r>
      <w:r w:rsidRPr="00774C67">
        <w:rPr>
          <w:color w:val="000000" w:themeColor="text1"/>
        </w:rPr>
        <w:t>or a person seconded to the ICB who is employed in the civil service of the State or by a body referred to in paragraph 1</w:t>
      </w:r>
      <w:r w:rsidR="008C16B5" w:rsidRPr="00774C67">
        <w:rPr>
          <w:color w:val="000000" w:themeColor="text1"/>
        </w:rPr>
        <w:t>9</w:t>
      </w:r>
      <w:r w:rsidRPr="00774C67">
        <w:rPr>
          <w:color w:val="000000" w:themeColor="text1"/>
        </w:rPr>
        <w:t>(4)(b) of Schedule 1B to the 2006 Act</w:t>
      </w:r>
      <w:r w:rsidR="000D7960" w:rsidRPr="00774C67">
        <w:rPr>
          <w:color w:val="000000" w:themeColor="text1"/>
        </w:rPr>
        <w:t>.</w:t>
      </w:r>
    </w:p>
    <w:p w14:paraId="6F6A0649" w14:textId="77F604AC" w:rsidR="007A12AB" w:rsidRPr="00774C67" w:rsidRDefault="007A12AB" w:rsidP="00BC314A">
      <w:pPr>
        <w:pStyle w:val="ListParagraph"/>
        <w:numPr>
          <w:ilvl w:val="0"/>
          <w:numId w:val="35"/>
        </w:numPr>
        <w:spacing w:before="240" w:after="240"/>
        <w:rPr>
          <w:color w:val="000000" w:themeColor="text1"/>
        </w:rPr>
      </w:pPr>
      <w:r w:rsidRPr="00774C67">
        <w:rPr>
          <w:color w:val="000000" w:themeColor="text1"/>
        </w:rPr>
        <w:t>Be a registered Medical Practitioner</w:t>
      </w:r>
      <w:r w:rsidR="000D7960" w:rsidRPr="00774C67">
        <w:rPr>
          <w:color w:val="000000" w:themeColor="text1"/>
        </w:rPr>
        <w:t>.</w:t>
      </w:r>
    </w:p>
    <w:bookmarkEnd w:id="59"/>
    <w:p w14:paraId="0614BC49" w14:textId="5FAEC21B" w:rsidR="00DE118D" w:rsidRPr="00774C67" w:rsidRDefault="00DE118D" w:rsidP="00BC314A">
      <w:pPr>
        <w:pStyle w:val="ListParagraph"/>
        <w:numPr>
          <w:ilvl w:val="0"/>
          <w:numId w:val="35"/>
        </w:numPr>
        <w:spacing w:before="240" w:after="240"/>
        <w:rPr>
          <w:rStyle w:val="normaltextrun"/>
          <w:color w:val="000000" w:themeColor="text1"/>
        </w:rPr>
      </w:pPr>
      <w:r w:rsidRPr="00774C67">
        <w:rPr>
          <w:rStyle w:val="normaltextrun"/>
          <w:color w:val="000000" w:themeColor="text1"/>
        </w:rPr>
        <w:t>Fulfil the requirements relating to relevant experience, knowledge, skills and attributes set out in a role specification.</w:t>
      </w:r>
    </w:p>
    <w:p w14:paraId="6C63D7B0" w14:textId="77777777" w:rsidR="00EE17C7" w:rsidRPr="00774C67" w:rsidRDefault="00EE17C7" w:rsidP="000D7960">
      <w:pPr>
        <w:pStyle w:val="Heading3"/>
        <w:rPr>
          <w:rStyle w:val="normaltextrun"/>
          <w:color w:val="000000" w:themeColor="text1"/>
        </w:rPr>
      </w:pPr>
      <w:r w:rsidRPr="00774C67">
        <w:rPr>
          <w:rStyle w:val="normaltextrun"/>
          <w:color w:val="000000" w:themeColor="text1"/>
        </w:rPr>
        <w:t>Individuals will not be eligible if:</w:t>
      </w:r>
    </w:p>
    <w:p w14:paraId="05D0D318" w14:textId="052EA3CF" w:rsidR="00EE17C7" w:rsidRPr="00774C67" w:rsidRDefault="003F1A62" w:rsidP="00BC314A">
      <w:pPr>
        <w:pStyle w:val="ListParagraph"/>
        <w:numPr>
          <w:ilvl w:val="0"/>
          <w:numId w:val="36"/>
        </w:numPr>
        <w:spacing w:before="240" w:after="240"/>
        <w:rPr>
          <w:rStyle w:val="normaltextrun"/>
          <w:color w:val="000000" w:themeColor="text1"/>
        </w:rPr>
      </w:pPr>
      <w:r w:rsidRPr="00774C67">
        <w:rPr>
          <w:color w:val="000000" w:themeColor="text1"/>
        </w:rPr>
        <w:t>Any of the disqualification criteria set out in 3.2 apply</w:t>
      </w:r>
      <w:r w:rsidR="000D7960" w:rsidRPr="00774C67">
        <w:rPr>
          <w:color w:val="000000" w:themeColor="text1"/>
        </w:rPr>
        <w:t>.</w:t>
      </w:r>
    </w:p>
    <w:p w14:paraId="3416AF46" w14:textId="1E530865" w:rsidR="007E1CC9" w:rsidRPr="00264B8E" w:rsidRDefault="001F7944" w:rsidP="000D7960">
      <w:pPr>
        <w:pStyle w:val="Heading3"/>
        <w:rPr>
          <w:color w:val="000000" w:themeColor="text1"/>
        </w:rPr>
      </w:pPr>
      <w:r w:rsidRPr="00774C67">
        <w:rPr>
          <w:rStyle w:val="normaltextrun"/>
          <w:rFonts w:eastAsia="Calibri" w:cs="Arial"/>
          <w:bCs w:val="0"/>
          <w:iCs w:val="0"/>
          <w:color w:val="000000" w:themeColor="text1"/>
          <w:szCs w:val="28"/>
        </w:rPr>
        <w:t xml:space="preserve">This member </w:t>
      </w:r>
      <w:r w:rsidRPr="00264B8E">
        <w:rPr>
          <w:rStyle w:val="normaltextrun"/>
          <w:rFonts w:eastAsia="Calibri" w:cs="Arial"/>
          <w:bCs w:val="0"/>
          <w:iCs w:val="0"/>
          <w:color w:val="000000" w:themeColor="text1"/>
          <w:szCs w:val="28"/>
        </w:rPr>
        <w:t>will be appointed b</w:t>
      </w:r>
      <w:r w:rsidR="008046F6" w:rsidRPr="00264B8E">
        <w:rPr>
          <w:rStyle w:val="normaltextrun"/>
          <w:rFonts w:eastAsia="Calibri" w:cs="Arial"/>
          <w:bCs w:val="0"/>
          <w:iCs w:val="0"/>
          <w:color w:val="000000" w:themeColor="text1"/>
          <w:szCs w:val="28"/>
        </w:rPr>
        <w:t>y</w:t>
      </w:r>
      <w:r w:rsidRPr="00264B8E">
        <w:rPr>
          <w:rStyle w:val="normaltextrun"/>
          <w:rFonts w:eastAsia="Calibri" w:cs="Arial"/>
          <w:bCs w:val="0"/>
          <w:iCs w:val="0"/>
          <w:color w:val="000000" w:themeColor="text1"/>
          <w:szCs w:val="28"/>
        </w:rPr>
        <w:t xml:space="preserve"> </w:t>
      </w:r>
      <w:r w:rsidR="008C613F" w:rsidRPr="00264B8E">
        <w:rPr>
          <w:rStyle w:val="normaltextrun"/>
          <w:rFonts w:eastAsia="Calibri" w:cs="Arial"/>
          <w:bCs w:val="0"/>
          <w:iCs w:val="0"/>
          <w:color w:val="000000" w:themeColor="text1"/>
          <w:szCs w:val="28"/>
        </w:rPr>
        <w:t xml:space="preserve">the </w:t>
      </w:r>
      <w:r w:rsidR="00A95C9D" w:rsidRPr="00264B8E">
        <w:rPr>
          <w:rStyle w:val="normaltextrun"/>
          <w:rFonts w:eastAsia="Calibri" w:cs="Arial"/>
          <w:bCs w:val="0"/>
          <w:iCs w:val="0"/>
          <w:color w:val="000000" w:themeColor="text1"/>
          <w:szCs w:val="28"/>
        </w:rPr>
        <w:t xml:space="preserve">ICB </w:t>
      </w:r>
      <w:r w:rsidR="008C613F" w:rsidRPr="00264B8E">
        <w:rPr>
          <w:rStyle w:val="normaltextrun"/>
          <w:rFonts w:eastAsia="Calibri" w:cs="Arial"/>
          <w:bCs w:val="0"/>
          <w:iCs w:val="0"/>
          <w:color w:val="000000" w:themeColor="text1"/>
          <w:szCs w:val="28"/>
        </w:rPr>
        <w:t>Chief Executive</w:t>
      </w:r>
      <w:r w:rsidRPr="00264B8E">
        <w:rPr>
          <w:rStyle w:val="normaltextrun"/>
          <w:rFonts w:eastAsia="Calibri" w:cs="Arial"/>
          <w:bCs w:val="0"/>
          <w:iCs w:val="0"/>
          <w:color w:val="000000" w:themeColor="text1"/>
          <w:szCs w:val="28"/>
        </w:rPr>
        <w:t xml:space="preserve"> subject to the approval of the Chair</w:t>
      </w:r>
      <w:r w:rsidR="00D70E68" w:rsidRPr="00264B8E">
        <w:rPr>
          <w:rStyle w:val="normaltextrun"/>
          <w:rFonts w:eastAsia="Calibri" w:cs="Arial"/>
          <w:bCs w:val="0"/>
          <w:iCs w:val="0"/>
          <w:color w:val="000000" w:themeColor="text1"/>
          <w:szCs w:val="28"/>
        </w:rPr>
        <w:t>.</w:t>
      </w:r>
    </w:p>
    <w:p w14:paraId="13AEB86E" w14:textId="31EAC45B" w:rsidR="00EE17C7" w:rsidRPr="00264B8E" w:rsidRDefault="00736493" w:rsidP="001C48A1">
      <w:pPr>
        <w:pStyle w:val="Heading2"/>
        <w:rPr>
          <w:color w:val="000000" w:themeColor="text1"/>
        </w:rPr>
      </w:pPr>
      <w:bookmarkStart w:id="60" w:name="_Toc216870166"/>
      <w:r>
        <w:rPr>
          <w:color w:val="000000" w:themeColor="text1"/>
        </w:rPr>
        <w:t xml:space="preserve">Executive </w:t>
      </w:r>
      <w:r w:rsidR="00A51B78" w:rsidRPr="00264B8E">
        <w:rPr>
          <w:color w:val="000000" w:themeColor="text1"/>
        </w:rPr>
        <w:t>Director of Nursing</w:t>
      </w:r>
      <w:bookmarkEnd w:id="60"/>
    </w:p>
    <w:p w14:paraId="30E615C0" w14:textId="0EC0C8E1" w:rsidR="00EE17C7" w:rsidRPr="00264B8E" w:rsidRDefault="00EE17C7" w:rsidP="00AC1B70">
      <w:pPr>
        <w:pStyle w:val="Heading3"/>
        <w:rPr>
          <w:rStyle w:val="normaltextrun"/>
          <w:color w:val="000000" w:themeColor="text1"/>
        </w:rPr>
      </w:pPr>
      <w:r w:rsidRPr="00264B8E">
        <w:rPr>
          <w:rStyle w:val="normaltextrun"/>
          <w:color w:val="000000" w:themeColor="text1"/>
        </w:rPr>
        <w:t xml:space="preserve">This member will fulfil the eligibility criteria set out at 3.1 </w:t>
      </w:r>
      <w:proofErr w:type="gramStart"/>
      <w:r w:rsidRPr="00264B8E">
        <w:rPr>
          <w:rStyle w:val="normaltextrun"/>
          <w:color w:val="000000" w:themeColor="text1"/>
        </w:rPr>
        <w:t>and also</w:t>
      </w:r>
      <w:proofErr w:type="gramEnd"/>
      <w:r w:rsidRPr="00264B8E">
        <w:rPr>
          <w:rStyle w:val="normaltextrun"/>
          <w:color w:val="000000" w:themeColor="text1"/>
        </w:rPr>
        <w:t xml:space="preserve"> the   following additional eligibility criteria</w:t>
      </w:r>
      <w:r w:rsidR="000D7960" w:rsidRPr="00264B8E">
        <w:rPr>
          <w:rStyle w:val="normaltextrun"/>
          <w:color w:val="000000" w:themeColor="text1"/>
        </w:rPr>
        <w:t>:</w:t>
      </w:r>
    </w:p>
    <w:p w14:paraId="7BE22442" w14:textId="44232169" w:rsidR="007A12AB" w:rsidRPr="00774C67" w:rsidRDefault="007A12AB" w:rsidP="00BC314A">
      <w:pPr>
        <w:pStyle w:val="ListParagraph"/>
        <w:numPr>
          <w:ilvl w:val="0"/>
          <w:numId w:val="37"/>
        </w:numPr>
        <w:spacing w:before="240" w:after="240"/>
        <w:rPr>
          <w:color w:val="000000" w:themeColor="text1"/>
        </w:rPr>
      </w:pPr>
      <w:r w:rsidRPr="00264B8E">
        <w:rPr>
          <w:color w:val="000000" w:themeColor="text1"/>
        </w:rPr>
        <w:t>Be an employe</w:t>
      </w:r>
      <w:r w:rsidR="008046F6" w:rsidRPr="00264B8E">
        <w:rPr>
          <w:color w:val="000000" w:themeColor="text1"/>
        </w:rPr>
        <w:t>e</w:t>
      </w:r>
      <w:r w:rsidRPr="00264B8E">
        <w:rPr>
          <w:color w:val="000000" w:themeColor="text1"/>
        </w:rPr>
        <w:t xml:space="preserve"> of the ICB or a person seconded</w:t>
      </w:r>
      <w:r w:rsidRPr="00774C67">
        <w:rPr>
          <w:color w:val="000000" w:themeColor="text1"/>
        </w:rPr>
        <w:t xml:space="preserve"> to the ICB who is employed in the civil service of the State or by a body referred to in paragraph 1</w:t>
      </w:r>
      <w:r w:rsidR="008C16B5" w:rsidRPr="00774C67">
        <w:rPr>
          <w:color w:val="000000" w:themeColor="text1"/>
        </w:rPr>
        <w:t>9</w:t>
      </w:r>
      <w:r w:rsidRPr="00774C67">
        <w:rPr>
          <w:color w:val="000000" w:themeColor="text1"/>
        </w:rPr>
        <w:t>(4)(b) of Schedule 1B to the 2006 Act</w:t>
      </w:r>
      <w:r w:rsidR="000D7960" w:rsidRPr="00774C67">
        <w:rPr>
          <w:color w:val="000000" w:themeColor="text1"/>
        </w:rPr>
        <w:t>.</w:t>
      </w:r>
    </w:p>
    <w:p w14:paraId="1A9C2CAC" w14:textId="02A283AC" w:rsidR="00543930" w:rsidRPr="00774C67" w:rsidRDefault="007A12AB" w:rsidP="00BC314A">
      <w:pPr>
        <w:pStyle w:val="ListParagraph"/>
        <w:numPr>
          <w:ilvl w:val="0"/>
          <w:numId w:val="37"/>
        </w:numPr>
        <w:spacing w:before="240" w:after="240"/>
        <w:rPr>
          <w:rStyle w:val="normaltextrun"/>
          <w:color w:val="000000" w:themeColor="text1"/>
        </w:rPr>
      </w:pPr>
      <w:r w:rsidRPr="00774C67">
        <w:rPr>
          <w:color w:val="000000" w:themeColor="text1"/>
        </w:rPr>
        <w:lastRenderedPageBreak/>
        <w:t>Be a registered Nurse</w:t>
      </w:r>
      <w:r w:rsidR="000D7960" w:rsidRPr="00774C67">
        <w:rPr>
          <w:color w:val="000000" w:themeColor="text1"/>
        </w:rPr>
        <w:t>.</w:t>
      </w:r>
      <w:bookmarkStart w:id="61" w:name="_Hlk88128652"/>
    </w:p>
    <w:bookmarkEnd w:id="61"/>
    <w:p w14:paraId="6487DE03" w14:textId="77777777" w:rsidR="00DE118D" w:rsidRPr="00774C67" w:rsidRDefault="00DE118D" w:rsidP="00BC314A">
      <w:pPr>
        <w:pStyle w:val="ListParagraph"/>
        <w:numPr>
          <w:ilvl w:val="0"/>
          <w:numId w:val="37"/>
        </w:numPr>
        <w:spacing w:before="240" w:after="240"/>
        <w:rPr>
          <w:rStyle w:val="normaltextrun"/>
          <w:color w:val="000000" w:themeColor="text1"/>
        </w:rPr>
      </w:pPr>
      <w:r w:rsidRPr="00774C67">
        <w:rPr>
          <w:rStyle w:val="normaltextrun"/>
          <w:color w:val="000000" w:themeColor="text1"/>
        </w:rPr>
        <w:t>Fulfil the requirements relating to relevant experience, knowledge, skills and attributes set out in a role specification.</w:t>
      </w:r>
    </w:p>
    <w:p w14:paraId="311F209D" w14:textId="77777777" w:rsidR="00EE17C7" w:rsidRPr="00774C67" w:rsidRDefault="00EE17C7" w:rsidP="000D7960">
      <w:pPr>
        <w:pStyle w:val="Heading3"/>
        <w:rPr>
          <w:rStyle w:val="normaltextrun"/>
          <w:color w:val="000000" w:themeColor="text1"/>
        </w:rPr>
      </w:pPr>
      <w:r w:rsidRPr="00774C67">
        <w:rPr>
          <w:rStyle w:val="normaltextrun"/>
          <w:color w:val="000000" w:themeColor="text1"/>
        </w:rPr>
        <w:t>Individuals will not be eligible if:</w:t>
      </w:r>
    </w:p>
    <w:p w14:paraId="4A001FAF" w14:textId="3B756417" w:rsidR="00EE17C7" w:rsidRPr="00774C67" w:rsidRDefault="003F1A62" w:rsidP="00BC314A">
      <w:pPr>
        <w:pStyle w:val="ListParagraph"/>
        <w:numPr>
          <w:ilvl w:val="0"/>
          <w:numId w:val="38"/>
        </w:numPr>
        <w:spacing w:before="240" w:after="240"/>
        <w:rPr>
          <w:rStyle w:val="normaltextrun"/>
          <w:color w:val="000000" w:themeColor="text1"/>
        </w:rPr>
      </w:pPr>
      <w:r w:rsidRPr="00774C67">
        <w:rPr>
          <w:color w:val="000000" w:themeColor="text1"/>
        </w:rPr>
        <w:t>Any of the disqualification criteria set out in 3.2 apply</w:t>
      </w:r>
      <w:r w:rsidR="003D523F">
        <w:rPr>
          <w:color w:val="000000" w:themeColor="text1"/>
        </w:rPr>
        <w:t>.</w:t>
      </w:r>
    </w:p>
    <w:p w14:paraId="313C2482" w14:textId="3D75C198" w:rsidR="001F7944" w:rsidRPr="0011252A" w:rsidRDefault="001F7944" w:rsidP="000D7960">
      <w:pPr>
        <w:pStyle w:val="Heading3"/>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 xml:space="preserve">This member </w:t>
      </w:r>
      <w:r w:rsidRPr="0011252A">
        <w:rPr>
          <w:rStyle w:val="normaltextrun"/>
          <w:rFonts w:eastAsia="Calibri" w:cs="Arial"/>
          <w:bCs w:val="0"/>
          <w:iCs w:val="0"/>
          <w:color w:val="000000" w:themeColor="text1"/>
          <w:szCs w:val="28"/>
        </w:rPr>
        <w:t>will be appointed b</w:t>
      </w:r>
      <w:r w:rsidR="008046F6" w:rsidRPr="0011252A">
        <w:rPr>
          <w:rStyle w:val="normaltextrun"/>
          <w:rFonts w:eastAsia="Calibri" w:cs="Arial"/>
          <w:bCs w:val="0"/>
          <w:iCs w:val="0"/>
          <w:color w:val="000000" w:themeColor="text1"/>
          <w:szCs w:val="28"/>
        </w:rPr>
        <w:t>y</w:t>
      </w:r>
      <w:r w:rsidR="00A95C9D" w:rsidRPr="0011252A">
        <w:rPr>
          <w:rStyle w:val="normaltextrun"/>
          <w:rFonts w:eastAsia="Calibri" w:cs="Arial"/>
          <w:bCs w:val="0"/>
          <w:iCs w:val="0"/>
          <w:color w:val="000000" w:themeColor="text1"/>
          <w:szCs w:val="28"/>
        </w:rPr>
        <w:t xml:space="preserve"> </w:t>
      </w:r>
      <w:r w:rsidR="008C613F" w:rsidRPr="0011252A">
        <w:rPr>
          <w:rStyle w:val="normaltextrun"/>
          <w:rFonts w:eastAsia="Calibri" w:cs="Arial"/>
          <w:bCs w:val="0"/>
          <w:iCs w:val="0"/>
          <w:color w:val="000000" w:themeColor="text1"/>
          <w:szCs w:val="28"/>
        </w:rPr>
        <w:t xml:space="preserve">the </w:t>
      </w:r>
      <w:r w:rsidR="00A95C9D" w:rsidRPr="0011252A">
        <w:rPr>
          <w:rStyle w:val="normaltextrun"/>
          <w:rFonts w:eastAsia="Calibri" w:cs="Arial"/>
          <w:bCs w:val="0"/>
          <w:iCs w:val="0"/>
          <w:color w:val="000000" w:themeColor="text1"/>
          <w:szCs w:val="28"/>
        </w:rPr>
        <w:t xml:space="preserve">ICB </w:t>
      </w:r>
      <w:r w:rsidR="008C613F" w:rsidRPr="0011252A">
        <w:rPr>
          <w:rStyle w:val="normaltextrun"/>
          <w:rFonts w:eastAsia="Calibri" w:cs="Arial"/>
          <w:bCs w:val="0"/>
          <w:iCs w:val="0"/>
          <w:color w:val="000000" w:themeColor="text1"/>
          <w:szCs w:val="28"/>
        </w:rPr>
        <w:t>Chief Executive</w:t>
      </w:r>
      <w:r w:rsidRPr="0011252A">
        <w:rPr>
          <w:rStyle w:val="normaltextrun"/>
          <w:rFonts w:eastAsia="Calibri" w:cs="Arial"/>
          <w:bCs w:val="0"/>
          <w:iCs w:val="0"/>
          <w:color w:val="000000" w:themeColor="text1"/>
          <w:szCs w:val="28"/>
        </w:rPr>
        <w:t xml:space="preserve"> subject to the approval of the Chair</w:t>
      </w:r>
      <w:r w:rsidR="00D70E68" w:rsidRPr="0011252A">
        <w:rPr>
          <w:rStyle w:val="normaltextrun"/>
          <w:rFonts w:eastAsia="Calibri" w:cs="Arial"/>
          <w:bCs w:val="0"/>
          <w:iCs w:val="0"/>
          <w:color w:val="000000" w:themeColor="text1"/>
          <w:szCs w:val="28"/>
        </w:rPr>
        <w:t>.</w:t>
      </w:r>
    </w:p>
    <w:p w14:paraId="436CEC5D" w14:textId="20866D04" w:rsidR="00EE17C7" w:rsidRPr="0011252A" w:rsidRDefault="00736493" w:rsidP="001C48A1">
      <w:pPr>
        <w:pStyle w:val="Heading2"/>
        <w:rPr>
          <w:color w:val="000000" w:themeColor="text1"/>
        </w:rPr>
      </w:pPr>
      <w:bookmarkStart w:id="62" w:name="_Toc216870167"/>
      <w:r>
        <w:rPr>
          <w:color w:val="000000" w:themeColor="text1"/>
        </w:rPr>
        <w:t xml:space="preserve">Executive </w:t>
      </w:r>
      <w:r w:rsidR="00F30D1A" w:rsidRPr="0011252A">
        <w:rPr>
          <w:color w:val="000000" w:themeColor="text1"/>
        </w:rPr>
        <w:t>Directo</w:t>
      </w:r>
      <w:r w:rsidR="008046F6" w:rsidRPr="0011252A">
        <w:rPr>
          <w:color w:val="000000" w:themeColor="text1"/>
        </w:rPr>
        <w:t>r</w:t>
      </w:r>
      <w:r w:rsidR="00320F05" w:rsidRPr="0011252A">
        <w:rPr>
          <w:color w:val="000000" w:themeColor="text1"/>
        </w:rPr>
        <w:t xml:space="preserve"> of </w:t>
      </w:r>
      <w:r w:rsidR="00A51B78" w:rsidRPr="0011252A">
        <w:rPr>
          <w:color w:val="000000" w:themeColor="text1"/>
        </w:rPr>
        <w:t>Finance</w:t>
      </w:r>
      <w:r w:rsidR="00171E04">
        <w:rPr>
          <w:color w:val="000000" w:themeColor="text1"/>
        </w:rPr>
        <w:t xml:space="preserve"> </w:t>
      </w:r>
      <w:r>
        <w:rPr>
          <w:color w:val="000000" w:themeColor="text1"/>
        </w:rPr>
        <w:t xml:space="preserve">and Commercial </w:t>
      </w:r>
      <w:bookmarkEnd w:id="62"/>
    </w:p>
    <w:p w14:paraId="44B49609" w14:textId="0C82FFA0" w:rsidR="00EE17C7" w:rsidRPr="00774C67" w:rsidRDefault="00EE17C7" w:rsidP="00AC1B70">
      <w:pPr>
        <w:pStyle w:val="Heading3"/>
        <w:rPr>
          <w:rStyle w:val="normaltextrun"/>
          <w:color w:val="000000" w:themeColor="text1"/>
        </w:rPr>
      </w:pPr>
      <w:r w:rsidRPr="00774C67">
        <w:rPr>
          <w:rStyle w:val="normaltextrun"/>
          <w:color w:val="000000" w:themeColor="text1"/>
        </w:rPr>
        <w:t xml:space="preserve">This member will fulfil the eligibility criteria set out at 3.1 </w:t>
      </w:r>
      <w:proofErr w:type="gramStart"/>
      <w:r w:rsidRPr="00774C67">
        <w:rPr>
          <w:rStyle w:val="normaltextrun"/>
          <w:color w:val="000000" w:themeColor="text1"/>
        </w:rPr>
        <w:t>and also</w:t>
      </w:r>
      <w:proofErr w:type="gramEnd"/>
      <w:r w:rsidRPr="00774C67">
        <w:rPr>
          <w:rStyle w:val="normaltextrun"/>
          <w:color w:val="000000" w:themeColor="text1"/>
        </w:rPr>
        <w:t xml:space="preserve"> the   following additional eligibility criteria</w:t>
      </w:r>
      <w:r w:rsidR="00920BC2" w:rsidRPr="00774C67">
        <w:rPr>
          <w:rStyle w:val="normaltextrun"/>
          <w:color w:val="000000" w:themeColor="text1"/>
        </w:rPr>
        <w:t>:</w:t>
      </w:r>
    </w:p>
    <w:p w14:paraId="0BE91A99" w14:textId="218DA72A" w:rsidR="00543930" w:rsidRPr="00774C67" w:rsidRDefault="007A12AB" w:rsidP="00BC314A">
      <w:pPr>
        <w:pStyle w:val="ListParagraph"/>
        <w:numPr>
          <w:ilvl w:val="0"/>
          <w:numId w:val="39"/>
        </w:numPr>
        <w:spacing w:before="240" w:after="240"/>
        <w:rPr>
          <w:rStyle w:val="normaltextrun"/>
          <w:color w:val="000000" w:themeColor="text1"/>
        </w:rPr>
      </w:pPr>
      <w:r w:rsidRPr="00774C67">
        <w:rPr>
          <w:color w:val="000000" w:themeColor="text1"/>
        </w:rPr>
        <w:t>Be an employee of the IC</w:t>
      </w:r>
      <w:r w:rsidR="008046F6" w:rsidRPr="00774C67">
        <w:rPr>
          <w:color w:val="000000" w:themeColor="text1"/>
        </w:rPr>
        <w:t>B</w:t>
      </w:r>
      <w:r w:rsidRPr="00774C67">
        <w:rPr>
          <w:color w:val="000000" w:themeColor="text1"/>
        </w:rPr>
        <w:t xml:space="preserve"> or a person seconded to the ICB who is employed in the civil service of the State or by a body referred to in paragraph 1</w:t>
      </w:r>
      <w:r w:rsidR="008C16B5" w:rsidRPr="00774C67">
        <w:rPr>
          <w:color w:val="000000" w:themeColor="text1"/>
        </w:rPr>
        <w:t>9</w:t>
      </w:r>
      <w:r w:rsidRPr="00774C67">
        <w:rPr>
          <w:color w:val="000000" w:themeColor="text1"/>
        </w:rPr>
        <w:t>(4)(b) of Schedule 1B to the 2006 Act</w:t>
      </w:r>
      <w:r w:rsidR="003D523F">
        <w:rPr>
          <w:color w:val="000000" w:themeColor="text1"/>
        </w:rPr>
        <w:t>.</w:t>
      </w:r>
    </w:p>
    <w:p w14:paraId="4B5CFA59" w14:textId="77777777" w:rsidR="00DE118D" w:rsidRDefault="00DE118D" w:rsidP="00BC314A">
      <w:pPr>
        <w:pStyle w:val="ListParagraph"/>
        <w:numPr>
          <w:ilvl w:val="0"/>
          <w:numId w:val="39"/>
        </w:numPr>
        <w:spacing w:before="240" w:after="240"/>
        <w:rPr>
          <w:rStyle w:val="normaltextrun"/>
          <w:color w:val="000000" w:themeColor="text1"/>
        </w:rPr>
      </w:pPr>
      <w:r w:rsidRPr="00774C67">
        <w:rPr>
          <w:rStyle w:val="normaltextrun"/>
          <w:color w:val="000000" w:themeColor="text1"/>
        </w:rPr>
        <w:t>Fulfil the requirements relating to relevant experience, knowledge, skills and attributes set out in a role specification.</w:t>
      </w:r>
    </w:p>
    <w:p w14:paraId="6536C754" w14:textId="3A7B86C7" w:rsidR="0005716C" w:rsidRPr="00774C67" w:rsidRDefault="0005716C" w:rsidP="00BC314A">
      <w:pPr>
        <w:pStyle w:val="ListParagraph"/>
        <w:numPr>
          <w:ilvl w:val="0"/>
          <w:numId w:val="39"/>
        </w:numPr>
        <w:spacing w:before="240" w:after="240"/>
        <w:rPr>
          <w:rStyle w:val="normaltextrun"/>
          <w:color w:val="000000" w:themeColor="text1"/>
        </w:rPr>
      </w:pPr>
      <w:r>
        <w:rPr>
          <w:rStyle w:val="normaltextrun"/>
          <w:color w:val="000000" w:themeColor="text1"/>
        </w:rPr>
        <w:t>Be a qualified accountant.</w:t>
      </w:r>
    </w:p>
    <w:p w14:paraId="09110423" w14:textId="77777777" w:rsidR="00EE17C7" w:rsidRPr="00774C67" w:rsidRDefault="00EE17C7" w:rsidP="00AC1B70">
      <w:pPr>
        <w:pStyle w:val="Heading3"/>
        <w:rPr>
          <w:rStyle w:val="normaltextrun"/>
          <w:color w:val="000000" w:themeColor="text1"/>
        </w:rPr>
      </w:pPr>
      <w:r w:rsidRPr="00774C67">
        <w:rPr>
          <w:rStyle w:val="normaltextrun"/>
          <w:color w:val="000000" w:themeColor="text1"/>
        </w:rPr>
        <w:t>Individuals will not be eligible if:</w:t>
      </w:r>
    </w:p>
    <w:p w14:paraId="586471B0" w14:textId="5252C3CF" w:rsidR="00EE17C7" w:rsidRPr="00774C67" w:rsidRDefault="003F1A62" w:rsidP="00BC314A">
      <w:pPr>
        <w:pStyle w:val="ListParagraph"/>
        <w:numPr>
          <w:ilvl w:val="0"/>
          <w:numId w:val="40"/>
        </w:numPr>
        <w:spacing w:before="240" w:after="240"/>
        <w:rPr>
          <w:rStyle w:val="normaltextrun"/>
          <w:color w:val="000000" w:themeColor="text1"/>
        </w:rPr>
      </w:pPr>
      <w:r w:rsidRPr="00774C67">
        <w:rPr>
          <w:color w:val="000000" w:themeColor="text1"/>
        </w:rPr>
        <w:t>Any of the disqualification criteria set out in 3.2 apply</w:t>
      </w:r>
      <w:r w:rsidR="003D523F">
        <w:rPr>
          <w:color w:val="000000" w:themeColor="text1"/>
        </w:rPr>
        <w:t>.</w:t>
      </w:r>
    </w:p>
    <w:p w14:paraId="099B8A82" w14:textId="1B750D84" w:rsidR="001F7944" w:rsidRPr="00774C67" w:rsidRDefault="001F7944" w:rsidP="00AC1B70">
      <w:pPr>
        <w:pStyle w:val="Heading3"/>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This member will be appointed b</w:t>
      </w:r>
      <w:r w:rsidR="00AA01A4" w:rsidRPr="00774C67">
        <w:rPr>
          <w:rStyle w:val="normaltextrun"/>
          <w:rFonts w:eastAsia="Calibri" w:cs="Arial"/>
          <w:bCs w:val="0"/>
          <w:iCs w:val="0"/>
          <w:color w:val="000000" w:themeColor="text1"/>
          <w:szCs w:val="28"/>
        </w:rPr>
        <w:t>y</w:t>
      </w:r>
      <w:r w:rsidRPr="00774C67">
        <w:rPr>
          <w:rStyle w:val="normaltextrun"/>
          <w:rFonts w:eastAsia="Calibri" w:cs="Arial"/>
          <w:bCs w:val="0"/>
          <w:iCs w:val="0"/>
          <w:color w:val="000000" w:themeColor="text1"/>
          <w:szCs w:val="28"/>
        </w:rPr>
        <w:t xml:space="preserve"> </w:t>
      </w:r>
      <w:r w:rsidR="008C613F" w:rsidRPr="00774C67">
        <w:rPr>
          <w:rStyle w:val="normaltextrun"/>
          <w:rFonts w:eastAsia="Calibri" w:cs="Arial"/>
          <w:bCs w:val="0"/>
          <w:iCs w:val="0"/>
          <w:color w:val="000000" w:themeColor="text1"/>
          <w:szCs w:val="28"/>
        </w:rPr>
        <w:t xml:space="preserve">the </w:t>
      </w:r>
      <w:r w:rsidR="00A95C9D" w:rsidRPr="00774C67">
        <w:rPr>
          <w:rStyle w:val="normaltextrun"/>
          <w:rFonts w:eastAsia="Calibri" w:cs="Arial"/>
          <w:bCs w:val="0"/>
          <w:iCs w:val="0"/>
          <w:color w:val="000000" w:themeColor="text1"/>
          <w:szCs w:val="28"/>
        </w:rPr>
        <w:t xml:space="preserve">ICB </w:t>
      </w:r>
      <w:r w:rsidR="008C613F" w:rsidRPr="00774C67">
        <w:rPr>
          <w:rStyle w:val="normaltextrun"/>
          <w:rFonts w:eastAsia="Calibri" w:cs="Arial"/>
          <w:bCs w:val="0"/>
          <w:iCs w:val="0"/>
          <w:color w:val="000000" w:themeColor="text1"/>
          <w:szCs w:val="28"/>
        </w:rPr>
        <w:t>Chief Executive</w:t>
      </w:r>
      <w:r w:rsidRPr="00774C67">
        <w:rPr>
          <w:rStyle w:val="normaltextrun"/>
          <w:rFonts w:eastAsia="Calibri" w:cs="Arial"/>
          <w:bCs w:val="0"/>
          <w:iCs w:val="0"/>
          <w:color w:val="000000" w:themeColor="text1"/>
          <w:szCs w:val="28"/>
        </w:rPr>
        <w:t xml:space="preserve"> subject to the approval of the Chair</w:t>
      </w:r>
      <w:r w:rsidR="00920BC2" w:rsidRPr="00774C67">
        <w:rPr>
          <w:rStyle w:val="normaltextrun"/>
          <w:rFonts w:eastAsia="Calibri" w:cs="Arial"/>
          <w:bCs w:val="0"/>
          <w:iCs w:val="0"/>
          <w:color w:val="000000" w:themeColor="text1"/>
          <w:szCs w:val="28"/>
        </w:rPr>
        <w:t>.</w:t>
      </w:r>
    </w:p>
    <w:p w14:paraId="25EE53F6" w14:textId="6D5159FD" w:rsidR="00EE17C7" w:rsidRPr="00774C67" w:rsidRDefault="009C4757" w:rsidP="001C48A1">
      <w:pPr>
        <w:pStyle w:val="Heading2"/>
        <w:rPr>
          <w:color w:val="000000" w:themeColor="text1"/>
        </w:rPr>
      </w:pPr>
      <w:bookmarkStart w:id="63" w:name="_Toc74117928"/>
      <w:bookmarkStart w:id="64" w:name="_Toc216870168"/>
      <w:r>
        <w:rPr>
          <w:color w:val="000000" w:themeColor="text1"/>
        </w:rPr>
        <w:t xml:space="preserve">Four </w:t>
      </w:r>
      <w:r w:rsidR="00EE17C7" w:rsidRPr="00774C67">
        <w:rPr>
          <w:color w:val="000000" w:themeColor="text1"/>
        </w:rPr>
        <w:t>Non</w:t>
      </w:r>
      <w:r w:rsidR="00D70E68" w:rsidRPr="00774C67">
        <w:rPr>
          <w:color w:val="000000" w:themeColor="text1"/>
        </w:rPr>
        <w:t>-</w:t>
      </w:r>
      <w:r w:rsidR="00EE17C7" w:rsidRPr="00774C67">
        <w:rPr>
          <w:color w:val="000000" w:themeColor="text1"/>
        </w:rPr>
        <w:t xml:space="preserve">Executive </w:t>
      </w:r>
      <w:bookmarkEnd w:id="63"/>
      <w:r w:rsidR="007A12AB" w:rsidRPr="00774C67">
        <w:rPr>
          <w:color w:val="000000" w:themeColor="text1"/>
        </w:rPr>
        <w:t>Members</w:t>
      </w:r>
      <w:bookmarkEnd w:id="64"/>
    </w:p>
    <w:p w14:paraId="4317BBF7" w14:textId="1E968EF6" w:rsidR="00EE17C7" w:rsidRPr="00774C67" w:rsidRDefault="00BD54B5" w:rsidP="00543930">
      <w:pPr>
        <w:pStyle w:val="Heading3"/>
        <w:rPr>
          <w:rStyle w:val="normaltextrun"/>
          <w:color w:val="000000" w:themeColor="text1"/>
        </w:rPr>
      </w:pPr>
      <w:r w:rsidRPr="00774C67">
        <w:rPr>
          <w:rStyle w:val="normaltextrun"/>
          <w:color w:val="000000" w:themeColor="text1"/>
        </w:rPr>
        <w:t>T</w:t>
      </w:r>
      <w:r w:rsidR="00EE17C7" w:rsidRPr="00774C67">
        <w:rPr>
          <w:rStyle w:val="normaltextrun"/>
          <w:color w:val="000000" w:themeColor="text1"/>
        </w:rPr>
        <w:t xml:space="preserve">he </w:t>
      </w:r>
      <w:r w:rsidR="00A332B8" w:rsidRPr="00774C67">
        <w:rPr>
          <w:rStyle w:val="normaltextrun"/>
          <w:color w:val="000000" w:themeColor="text1"/>
        </w:rPr>
        <w:t>IC</w:t>
      </w:r>
      <w:r w:rsidR="00EE3172" w:rsidRPr="00774C67">
        <w:rPr>
          <w:rStyle w:val="normaltextrun"/>
          <w:color w:val="000000" w:themeColor="text1"/>
        </w:rPr>
        <w:t>B</w:t>
      </w:r>
      <w:r w:rsidR="00EE17C7" w:rsidRPr="00774C67">
        <w:rPr>
          <w:rStyle w:val="normaltextrun"/>
          <w:color w:val="000000" w:themeColor="text1"/>
        </w:rPr>
        <w:t xml:space="preserve"> will appoint </w:t>
      </w:r>
      <w:r w:rsidR="003A2EC2">
        <w:rPr>
          <w:rStyle w:val="normaltextrun"/>
          <w:color w:val="000000" w:themeColor="text1"/>
        </w:rPr>
        <w:t>four</w:t>
      </w:r>
      <w:r w:rsidR="008046F6" w:rsidRPr="00774C67">
        <w:rPr>
          <w:rStyle w:val="normaltextrun"/>
          <w:color w:val="000000" w:themeColor="text1"/>
        </w:rPr>
        <w:t xml:space="preserve"> </w:t>
      </w:r>
      <w:r w:rsidR="003C0F0C">
        <w:rPr>
          <w:rStyle w:val="normaltextrun"/>
          <w:color w:val="000000" w:themeColor="text1"/>
        </w:rPr>
        <w:t>N</w:t>
      </w:r>
      <w:r w:rsidR="00EE17C7" w:rsidRPr="00774C67">
        <w:rPr>
          <w:rStyle w:val="normaltextrun"/>
          <w:color w:val="000000" w:themeColor="text1"/>
        </w:rPr>
        <w:t>on</w:t>
      </w:r>
      <w:r w:rsidR="00D70E68" w:rsidRPr="00774C67">
        <w:rPr>
          <w:rStyle w:val="normaltextrun"/>
          <w:color w:val="000000" w:themeColor="text1"/>
        </w:rPr>
        <w:t>-</w:t>
      </w:r>
      <w:r w:rsidR="005D68ED" w:rsidRPr="00774C67">
        <w:rPr>
          <w:rStyle w:val="normaltextrun"/>
          <w:color w:val="000000" w:themeColor="text1"/>
        </w:rPr>
        <w:t xml:space="preserve">Executive </w:t>
      </w:r>
      <w:r w:rsidR="003C0F0C">
        <w:rPr>
          <w:rStyle w:val="normaltextrun"/>
          <w:color w:val="000000" w:themeColor="text1"/>
        </w:rPr>
        <w:t>M</w:t>
      </w:r>
      <w:r w:rsidR="007A12AB" w:rsidRPr="00774C67">
        <w:rPr>
          <w:rStyle w:val="normaltextrun"/>
          <w:color w:val="000000" w:themeColor="text1"/>
        </w:rPr>
        <w:t>embers</w:t>
      </w:r>
      <w:r w:rsidR="00920BC2" w:rsidRPr="00774C67">
        <w:rPr>
          <w:rStyle w:val="normaltextrun"/>
          <w:color w:val="000000" w:themeColor="text1"/>
        </w:rPr>
        <w:t>.</w:t>
      </w:r>
    </w:p>
    <w:p w14:paraId="671B68B3" w14:textId="6FFF9629" w:rsidR="00F16A0C" w:rsidRPr="00774C67" w:rsidRDefault="001F7944" w:rsidP="00433C70">
      <w:pPr>
        <w:pStyle w:val="Heading3"/>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 xml:space="preserve">These members will be appointed </w:t>
      </w:r>
      <w:r w:rsidR="00F16A0C" w:rsidRPr="00774C67">
        <w:rPr>
          <w:rStyle w:val="normaltextrun"/>
          <w:rFonts w:eastAsia="Calibri" w:cs="Arial"/>
          <w:bCs w:val="0"/>
          <w:iCs w:val="0"/>
          <w:color w:val="000000" w:themeColor="text1"/>
          <w:szCs w:val="28"/>
        </w:rPr>
        <w:t xml:space="preserve">at the recommendation of the selection panel </w:t>
      </w:r>
      <w:r w:rsidR="00CB56E0" w:rsidRPr="00774C67">
        <w:rPr>
          <w:rStyle w:val="normaltextrun"/>
          <w:rFonts w:eastAsia="Calibri" w:cs="Arial"/>
          <w:bCs w:val="0"/>
          <w:iCs w:val="0"/>
          <w:color w:val="000000" w:themeColor="text1"/>
          <w:szCs w:val="28"/>
        </w:rPr>
        <w:t xml:space="preserve">subject to the approval of </w:t>
      </w:r>
      <w:r w:rsidR="00F16A0C" w:rsidRPr="00774C67">
        <w:rPr>
          <w:rStyle w:val="normaltextrun"/>
          <w:rFonts w:eastAsia="Calibri" w:cs="Arial"/>
          <w:bCs w:val="0"/>
          <w:iCs w:val="0"/>
          <w:color w:val="000000" w:themeColor="text1"/>
          <w:szCs w:val="28"/>
        </w:rPr>
        <w:t>the Chair of the ICB.</w:t>
      </w:r>
    </w:p>
    <w:p w14:paraId="19771D75" w14:textId="6F0EA83F" w:rsidR="00EE17C7" w:rsidRPr="00774C67" w:rsidRDefault="00EE17C7" w:rsidP="00433C70">
      <w:pPr>
        <w:pStyle w:val="Heading3"/>
        <w:rPr>
          <w:rStyle w:val="normaltextrun"/>
          <w:color w:val="000000" w:themeColor="text1"/>
        </w:rPr>
      </w:pPr>
      <w:r w:rsidRPr="00774C67">
        <w:rPr>
          <w:rStyle w:val="normaltextrun"/>
          <w:color w:val="000000" w:themeColor="text1"/>
        </w:rPr>
        <w:t xml:space="preserve">These members will fulfil the eligibility criteria set out at 3.1 </w:t>
      </w:r>
      <w:proofErr w:type="gramStart"/>
      <w:r w:rsidRPr="00774C67">
        <w:rPr>
          <w:rStyle w:val="normaltextrun"/>
          <w:color w:val="000000" w:themeColor="text1"/>
        </w:rPr>
        <w:t>and also</w:t>
      </w:r>
      <w:proofErr w:type="gramEnd"/>
      <w:r w:rsidRPr="00774C67">
        <w:rPr>
          <w:rStyle w:val="normaltextrun"/>
          <w:color w:val="000000" w:themeColor="text1"/>
        </w:rPr>
        <w:t xml:space="preserve"> the   following additional eligibility criteria</w:t>
      </w:r>
      <w:r w:rsidR="00920BC2" w:rsidRPr="00774C67">
        <w:rPr>
          <w:rStyle w:val="normaltextrun"/>
          <w:color w:val="000000" w:themeColor="text1"/>
        </w:rPr>
        <w:t>:</w:t>
      </w:r>
      <w:r w:rsidR="00B560EA" w:rsidRPr="00774C67">
        <w:rPr>
          <w:rStyle w:val="normaltextrun"/>
          <w:color w:val="000000" w:themeColor="text1"/>
        </w:rPr>
        <w:t xml:space="preserve"> </w:t>
      </w:r>
    </w:p>
    <w:p w14:paraId="394D87E1" w14:textId="783B68A2" w:rsidR="00DF68D1" w:rsidRPr="00774C67" w:rsidRDefault="00DF68D1" w:rsidP="00BC314A">
      <w:pPr>
        <w:pStyle w:val="ListParagraph"/>
        <w:numPr>
          <w:ilvl w:val="0"/>
          <w:numId w:val="41"/>
        </w:numPr>
        <w:spacing w:before="240" w:after="240"/>
        <w:rPr>
          <w:color w:val="000000" w:themeColor="text1"/>
        </w:rPr>
      </w:pPr>
      <w:r w:rsidRPr="00774C67">
        <w:rPr>
          <w:color w:val="000000" w:themeColor="text1"/>
        </w:rPr>
        <w:t>Not be employee of the ICB or a person seconded to the ICB</w:t>
      </w:r>
      <w:r w:rsidR="00920BC2" w:rsidRPr="00774C67">
        <w:rPr>
          <w:color w:val="000000" w:themeColor="text1"/>
        </w:rPr>
        <w:t>.</w:t>
      </w:r>
    </w:p>
    <w:p w14:paraId="09B1CDFA" w14:textId="269F583D" w:rsidR="00EE17C7" w:rsidRPr="00774C67" w:rsidRDefault="00301166" w:rsidP="00BC314A">
      <w:pPr>
        <w:pStyle w:val="ListParagraph"/>
        <w:numPr>
          <w:ilvl w:val="0"/>
          <w:numId w:val="41"/>
        </w:numPr>
        <w:spacing w:before="240" w:after="240"/>
        <w:rPr>
          <w:color w:val="000000" w:themeColor="text1"/>
        </w:rPr>
      </w:pPr>
      <w:r w:rsidRPr="00774C67">
        <w:rPr>
          <w:color w:val="000000" w:themeColor="text1"/>
        </w:rPr>
        <w:t xml:space="preserve">Not hold a role in another health and care </w:t>
      </w:r>
      <w:r w:rsidR="007A12AB" w:rsidRPr="00774C67">
        <w:rPr>
          <w:color w:val="000000" w:themeColor="text1"/>
        </w:rPr>
        <w:t>organisation i</w:t>
      </w:r>
      <w:r w:rsidRPr="00774C67">
        <w:rPr>
          <w:color w:val="000000" w:themeColor="text1"/>
        </w:rPr>
        <w:t>n</w:t>
      </w:r>
      <w:r w:rsidR="007A12AB" w:rsidRPr="00774C67">
        <w:rPr>
          <w:color w:val="000000" w:themeColor="text1"/>
        </w:rPr>
        <w:t xml:space="preserve"> the IC</w:t>
      </w:r>
      <w:r w:rsidR="00920BC2" w:rsidRPr="00774C67">
        <w:rPr>
          <w:color w:val="000000" w:themeColor="text1"/>
        </w:rPr>
        <w:t>B</w:t>
      </w:r>
      <w:r w:rsidR="007A12AB" w:rsidRPr="00774C67">
        <w:rPr>
          <w:color w:val="000000" w:themeColor="text1"/>
        </w:rPr>
        <w:t xml:space="preserve"> area</w:t>
      </w:r>
      <w:r w:rsidR="00920BC2" w:rsidRPr="00774C67">
        <w:rPr>
          <w:color w:val="000000" w:themeColor="text1"/>
        </w:rPr>
        <w:t>.</w:t>
      </w:r>
    </w:p>
    <w:p w14:paraId="05379ED7" w14:textId="76114E4B" w:rsidR="00EE17C7" w:rsidRPr="00774C67" w:rsidRDefault="00EE17C7" w:rsidP="00BC314A">
      <w:pPr>
        <w:pStyle w:val="ListParagraph"/>
        <w:numPr>
          <w:ilvl w:val="0"/>
          <w:numId w:val="41"/>
        </w:numPr>
        <w:spacing w:before="240" w:after="240"/>
        <w:rPr>
          <w:color w:val="000000" w:themeColor="text1"/>
        </w:rPr>
      </w:pPr>
      <w:r w:rsidRPr="00774C67">
        <w:rPr>
          <w:color w:val="000000" w:themeColor="text1"/>
        </w:rPr>
        <w:t xml:space="preserve">One </w:t>
      </w:r>
      <w:r w:rsidR="00881D22" w:rsidRPr="00774C67">
        <w:rPr>
          <w:color w:val="000000" w:themeColor="text1"/>
        </w:rPr>
        <w:t xml:space="preserve">member </w:t>
      </w:r>
      <w:r w:rsidR="001D1DFF">
        <w:rPr>
          <w:color w:val="000000" w:themeColor="text1"/>
        </w:rPr>
        <w:t>shall have</w:t>
      </w:r>
      <w:r w:rsidR="00881D22" w:rsidRPr="00774C67">
        <w:rPr>
          <w:color w:val="000000" w:themeColor="text1"/>
        </w:rPr>
        <w:t xml:space="preserve"> </w:t>
      </w:r>
      <w:r w:rsidRPr="00774C67">
        <w:rPr>
          <w:color w:val="000000" w:themeColor="text1"/>
        </w:rPr>
        <w:t>specific knowledge, skills and experience that makes them suitable for appointment to the Chair of the Audit</w:t>
      </w:r>
      <w:r w:rsidR="006967A9">
        <w:rPr>
          <w:color w:val="000000" w:themeColor="text1"/>
        </w:rPr>
        <w:t>, Risk and Compliance</w:t>
      </w:r>
      <w:r w:rsidRPr="00774C67">
        <w:rPr>
          <w:color w:val="000000" w:themeColor="text1"/>
        </w:rPr>
        <w:t xml:space="preserve"> Committee</w:t>
      </w:r>
      <w:r w:rsidR="00920BC2" w:rsidRPr="00774C67">
        <w:rPr>
          <w:color w:val="000000" w:themeColor="text1"/>
        </w:rPr>
        <w:t>.</w:t>
      </w:r>
    </w:p>
    <w:p w14:paraId="41D563FA" w14:textId="3C814DE5" w:rsidR="00EE17C7" w:rsidRPr="00774C67" w:rsidRDefault="00881D22" w:rsidP="00BC314A">
      <w:pPr>
        <w:pStyle w:val="ListParagraph"/>
        <w:numPr>
          <w:ilvl w:val="0"/>
          <w:numId w:val="41"/>
        </w:numPr>
        <w:spacing w:before="240" w:after="240"/>
        <w:rPr>
          <w:color w:val="000000" w:themeColor="text1"/>
        </w:rPr>
      </w:pPr>
      <w:r w:rsidRPr="00774C67">
        <w:rPr>
          <w:color w:val="000000" w:themeColor="text1"/>
        </w:rPr>
        <w:t xml:space="preserve">One other member </w:t>
      </w:r>
      <w:r w:rsidR="001D1DFF">
        <w:rPr>
          <w:color w:val="000000" w:themeColor="text1"/>
        </w:rPr>
        <w:t>should have</w:t>
      </w:r>
      <w:r w:rsidRPr="00774C67">
        <w:rPr>
          <w:color w:val="000000" w:themeColor="text1"/>
        </w:rPr>
        <w:t xml:space="preserve"> </w:t>
      </w:r>
      <w:r w:rsidR="00EE17C7" w:rsidRPr="00774C67">
        <w:rPr>
          <w:color w:val="000000" w:themeColor="text1"/>
        </w:rPr>
        <w:t>specific knowledge, skills and experience that makes them suitable for appointment to the Chair of the Remuneration Committee</w:t>
      </w:r>
      <w:r w:rsidR="00920BC2" w:rsidRPr="00774C67">
        <w:rPr>
          <w:color w:val="000000" w:themeColor="text1"/>
        </w:rPr>
        <w:t>.</w:t>
      </w:r>
    </w:p>
    <w:p w14:paraId="2E8309E9" w14:textId="3ABC27B2" w:rsidR="00543930" w:rsidRPr="00774C67" w:rsidRDefault="00C15BE1" w:rsidP="00BC314A">
      <w:pPr>
        <w:pStyle w:val="ListParagraph"/>
        <w:numPr>
          <w:ilvl w:val="0"/>
          <w:numId w:val="41"/>
        </w:numPr>
        <w:spacing w:before="240" w:after="240"/>
        <w:rPr>
          <w:rStyle w:val="normaltextrun"/>
          <w:color w:val="000000" w:themeColor="text1"/>
        </w:rPr>
      </w:pPr>
      <w:r>
        <w:rPr>
          <w:rStyle w:val="normaltextrun"/>
          <w:color w:val="000000" w:themeColor="text1"/>
        </w:rPr>
        <w:t>Two</w:t>
      </w:r>
      <w:r w:rsidR="00224D5C">
        <w:rPr>
          <w:rStyle w:val="normaltextrun"/>
          <w:color w:val="000000" w:themeColor="text1"/>
        </w:rPr>
        <w:t xml:space="preserve"> further</w:t>
      </w:r>
      <w:r w:rsidR="00F32F2F" w:rsidRPr="00774C67">
        <w:rPr>
          <w:rStyle w:val="normaltextrun"/>
          <w:color w:val="000000" w:themeColor="text1"/>
        </w:rPr>
        <w:t xml:space="preserve"> member</w:t>
      </w:r>
      <w:r w:rsidR="00224D5C">
        <w:rPr>
          <w:rStyle w:val="normaltextrun"/>
          <w:color w:val="000000" w:themeColor="text1"/>
        </w:rPr>
        <w:t>s</w:t>
      </w:r>
      <w:r w:rsidR="00F32F2F" w:rsidRPr="00774C67">
        <w:rPr>
          <w:rStyle w:val="normaltextrun"/>
          <w:color w:val="000000" w:themeColor="text1"/>
        </w:rPr>
        <w:t xml:space="preserve"> </w:t>
      </w:r>
      <w:r w:rsidR="00881D22" w:rsidRPr="00774C67">
        <w:rPr>
          <w:rStyle w:val="normaltextrun"/>
          <w:color w:val="000000" w:themeColor="text1"/>
        </w:rPr>
        <w:t>with specific knowledge, skills and experience that makes them suitable for their role</w:t>
      </w:r>
      <w:r w:rsidR="00920BC2" w:rsidRPr="00774C67">
        <w:rPr>
          <w:rStyle w:val="normaltextrun"/>
          <w:color w:val="000000" w:themeColor="text1"/>
        </w:rPr>
        <w:t>.</w:t>
      </w:r>
      <w:bookmarkStart w:id="65" w:name="_Hlk88128896"/>
    </w:p>
    <w:p w14:paraId="48FCF954" w14:textId="77777777" w:rsidR="00DE118D" w:rsidRPr="00774C67" w:rsidRDefault="00DE118D" w:rsidP="00BC314A">
      <w:pPr>
        <w:pStyle w:val="ListParagraph"/>
        <w:numPr>
          <w:ilvl w:val="0"/>
          <w:numId w:val="41"/>
        </w:numPr>
        <w:spacing w:before="240" w:after="240"/>
        <w:rPr>
          <w:rStyle w:val="normaltextrun"/>
          <w:color w:val="000000" w:themeColor="text1"/>
        </w:rPr>
      </w:pPr>
      <w:r w:rsidRPr="00774C67">
        <w:rPr>
          <w:rStyle w:val="normaltextrun"/>
          <w:color w:val="000000" w:themeColor="text1"/>
        </w:rPr>
        <w:lastRenderedPageBreak/>
        <w:t>Fulfil the requirements relating to relevant experience, knowledge, skills and attributes set out in a role specification.</w:t>
      </w:r>
    </w:p>
    <w:bookmarkEnd w:id="65"/>
    <w:p w14:paraId="4C8A307C" w14:textId="370702D7" w:rsidR="00EE17C7" w:rsidRPr="00774C67" w:rsidRDefault="00EE17C7" w:rsidP="00433C70">
      <w:pPr>
        <w:pStyle w:val="Heading3"/>
        <w:rPr>
          <w:rStyle w:val="normaltextrun"/>
          <w:color w:val="000000" w:themeColor="text1"/>
        </w:rPr>
      </w:pPr>
      <w:r w:rsidRPr="00774C67">
        <w:rPr>
          <w:rStyle w:val="normaltextrun"/>
          <w:color w:val="000000" w:themeColor="text1"/>
        </w:rPr>
        <w:t>Individuals will not be eligible if</w:t>
      </w:r>
      <w:r w:rsidR="00920BC2" w:rsidRPr="00774C67">
        <w:rPr>
          <w:rStyle w:val="normaltextrun"/>
          <w:color w:val="000000" w:themeColor="text1"/>
        </w:rPr>
        <w:t>:</w:t>
      </w:r>
    </w:p>
    <w:p w14:paraId="441CDFDA" w14:textId="2304C667" w:rsidR="003F1A62" w:rsidRPr="00774C67" w:rsidRDefault="003F1A62" w:rsidP="00BC314A">
      <w:pPr>
        <w:pStyle w:val="ListParagraph"/>
        <w:numPr>
          <w:ilvl w:val="0"/>
          <w:numId w:val="42"/>
        </w:numPr>
        <w:spacing w:before="240" w:after="240"/>
        <w:rPr>
          <w:color w:val="000000" w:themeColor="text1"/>
        </w:rPr>
      </w:pPr>
      <w:r w:rsidRPr="00774C67">
        <w:rPr>
          <w:color w:val="000000" w:themeColor="text1"/>
        </w:rPr>
        <w:t>Any of the disqualification criteria set out in 3.2 apply</w:t>
      </w:r>
      <w:r w:rsidR="00920BC2" w:rsidRPr="00774C67">
        <w:rPr>
          <w:color w:val="000000" w:themeColor="text1"/>
        </w:rPr>
        <w:t>.</w:t>
      </w:r>
    </w:p>
    <w:p w14:paraId="53720CF2" w14:textId="3AABC897" w:rsidR="00EE17C7" w:rsidRPr="00774C67" w:rsidRDefault="00DF68D1" w:rsidP="00BC314A">
      <w:pPr>
        <w:pStyle w:val="ListParagraph"/>
        <w:numPr>
          <w:ilvl w:val="0"/>
          <w:numId w:val="42"/>
        </w:numPr>
        <w:spacing w:before="240" w:after="240"/>
        <w:rPr>
          <w:color w:val="000000" w:themeColor="text1"/>
        </w:rPr>
      </w:pPr>
      <w:bookmarkStart w:id="66" w:name="_Hlk75516475"/>
      <w:r w:rsidRPr="00774C67">
        <w:rPr>
          <w:color w:val="000000" w:themeColor="text1"/>
        </w:rPr>
        <w:t xml:space="preserve">They hold </w:t>
      </w:r>
      <w:bookmarkEnd w:id="66"/>
      <w:r w:rsidR="003C04EC" w:rsidRPr="00774C67">
        <w:rPr>
          <w:color w:val="000000" w:themeColor="text1"/>
        </w:rPr>
        <w:t xml:space="preserve">a role in </w:t>
      </w:r>
      <w:r w:rsidRPr="00774C67">
        <w:rPr>
          <w:color w:val="000000" w:themeColor="text1"/>
        </w:rPr>
        <w:t>another health and care organisation within the ICB area</w:t>
      </w:r>
      <w:r w:rsidR="00920BC2" w:rsidRPr="00774C67">
        <w:rPr>
          <w:color w:val="000000" w:themeColor="text1"/>
        </w:rPr>
        <w:t>.</w:t>
      </w:r>
    </w:p>
    <w:p w14:paraId="1C039A14" w14:textId="04D51BD7" w:rsidR="00EE17C7" w:rsidRPr="00774C67" w:rsidRDefault="0028265F" w:rsidP="00433C70">
      <w:pPr>
        <w:pStyle w:val="Heading3"/>
        <w:rPr>
          <w:color w:val="000000" w:themeColor="text1"/>
        </w:rPr>
      </w:pPr>
      <w:bookmarkStart w:id="67" w:name="_Toc74117929"/>
      <w:r w:rsidRPr="00774C67">
        <w:rPr>
          <w:rStyle w:val="normaltextrun"/>
          <w:color w:val="000000" w:themeColor="text1"/>
        </w:rPr>
        <w:t>T</w:t>
      </w:r>
      <w:r w:rsidR="00EE17C7" w:rsidRPr="00774C67">
        <w:rPr>
          <w:rStyle w:val="normaltextrun"/>
          <w:rFonts w:cs="Arial"/>
          <w:color w:val="000000" w:themeColor="text1"/>
        </w:rPr>
        <w:t xml:space="preserve">he term of office for </w:t>
      </w:r>
      <w:r w:rsidR="00DF68D1" w:rsidRPr="00774C67">
        <w:rPr>
          <w:rStyle w:val="normaltextrun"/>
          <w:rFonts w:cs="Arial"/>
          <w:color w:val="000000" w:themeColor="text1"/>
        </w:rPr>
        <w:t>a</w:t>
      </w:r>
      <w:r w:rsidR="008C16B5" w:rsidRPr="00774C67">
        <w:rPr>
          <w:rStyle w:val="normaltextrun"/>
          <w:rFonts w:cs="Arial"/>
          <w:color w:val="000000" w:themeColor="text1"/>
        </w:rPr>
        <w:t xml:space="preserve"> </w:t>
      </w:r>
      <w:r w:rsidR="00DF68D1" w:rsidRPr="00774C67">
        <w:rPr>
          <w:rStyle w:val="normaltextrun"/>
          <w:rFonts w:cs="Arial"/>
          <w:color w:val="000000" w:themeColor="text1"/>
        </w:rPr>
        <w:t xml:space="preserve">non-executive member </w:t>
      </w:r>
      <w:r w:rsidR="00EE17C7" w:rsidRPr="00774C67">
        <w:rPr>
          <w:rStyle w:val="normaltextrun"/>
          <w:rFonts w:cs="Arial"/>
          <w:color w:val="000000" w:themeColor="text1"/>
        </w:rPr>
        <w:t xml:space="preserve">will be </w:t>
      </w:r>
      <w:r w:rsidR="00F32F2F" w:rsidRPr="00774C67">
        <w:rPr>
          <w:rStyle w:val="normaltextrun"/>
          <w:rFonts w:cs="Arial"/>
          <w:color w:val="000000" w:themeColor="text1"/>
        </w:rPr>
        <w:t>three</w:t>
      </w:r>
      <w:r w:rsidR="00EE17C7" w:rsidRPr="00774C67">
        <w:rPr>
          <w:rStyle w:val="normaltextrun"/>
          <w:rFonts w:cs="Arial"/>
          <w:color w:val="000000" w:themeColor="text1"/>
        </w:rPr>
        <w:t xml:space="preserve"> years and the total number of terms an individual </w:t>
      </w:r>
      <w:r w:rsidR="006D7972">
        <w:rPr>
          <w:rStyle w:val="normaltextrun"/>
          <w:rFonts w:cs="Arial"/>
          <w:color w:val="000000" w:themeColor="text1"/>
        </w:rPr>
        <w:t xml:space="preserve">would usually serve is two, </w:t>
      </w:r>
      <w:r w:rsidR="00291CA1">
        <w:rPr>
          <w:rStyle w:val="normaltextrun"/>
          <w:rFonts w:cs="Arial"/>
          <w:color w:val="000000" w:themeColor="text1"/>
        </w:rPr>
        <w:t>although a further</w:t>
      </w:r>
      <w:r w:rsidR="00EE17C7" w:rsidRPr="00774C67">
        <w:rPr>
          <w:rStyle w:val="normaltextrun"/>
          <w:rFonts w:cs="Arial"/>
          <w:color w:val="000000" w:themeColor="text1"/>
        </w:rPr>
        <w:t xml:space="preserve"> term</w:t>
      </w:r>
      <w:r w:rsidR="00291CA1">
        <w:rPr>
          <w:rStyle w:val="normaltextrun"/>
          <w:rFonts w:cs="Arial"/>
          <w:color w:val="000000" w:themeColor="text1"/>
        </w:rPr>
        <w:t xml:space="preserve"> may be served at the discretion of the Chair to a maximum of three terms (nine years)</w:t>
      </w:r>
      <w:r w:rsidR="00920BC2" w:rsidRPr="00774C67">
        <w:rPr>
          <w:rStyle w:val="normaltextrun"/>
          <w:rFonts w:cs="Arial"/>
          <w:color w:val="000000" w:themeColor="text1"/>
        </w:rPr>
        <w:t>,</w:t>
      </w:r>
      <w:r w:rsidR="00EE17C7" w:rsidRPr="00774C67">
        <w:rPr>
          <w:rStyle w:val="normaltextrun"/>
          <w:rFonts w:cs="Arial"/>
          <w:color w:val="000000" w:themeColor="text1"/>
        </w:rPr>
        <w:t xml:space="preserve"> </w:t>
      </w:r>
      <w:r w:rsidR="00EE17C7" w:rsidRPr="00774C67">
        <w:rPr>
          <w:color w:val="000000" w:themeColor="text1"/>
        </w:rPr>
        <w:t>after which they will no longer be eligible for re-appointment.</w:t>
      </w:r>
    </w:p>
    <w:p w14:paraId="51E01DEB" w14:textId="2659F92D" w:rsidR="00EE17C7" w:rsidRPr="00774C67" w:rsidRDefault="00EE17C7" w:rsidP="00433C70">
      <w:pPr>
        <w:pStyle w:val="Heading3"/>
        <w:rPr>
          <w:color w:val="000000" w:themeColor="text1"/>
        </w:rPr>
      </w:pPr>
      <w:r w:rsidRPr="00774C67">
        <w:rPr>
          <w:color w:val="000000" w:themeColor="text1"/>
        </w:rPr>
        <w:t>Initial appointments may be for a shorter perio</w:t>
      </w:r>
      <w:r w:rsidR="00F32F2F" w:rsidRPr="00774C67">
        <w:rPr>
          <w:color w:val="000000" w:themeColor="text1"/>
        </w:rPr>
        <w:t>d</w:t>
      </w:r>
      <w:r w:rsidRPr="00774C67">
        <w:rPr>
          <w:color w:val="000000" w:themeColor="text1"/>
        </w:rPr>
        <w:t xml:space="preserve"> </w:t>
      </w:r>
      <w:proofErr w:type="gramStart"/>
      <w:r w:rsidRPr="00774C67">
        <w:rPr>
          <w:color w:val="000000" w:themeColor="text1"/>
        </w:rPr>
        <w:t>in order to</w:t>
      </w:r>
      <w:proofErr w:type="gramEnd"/>
      <w:r w:rsidRPr="00774C67">
        <w:rPr>
          <w:color w:val="000000" w:themeColor="text1"/>
        </w:rPr>
        <w:t xml:space="preserve"> avoid all </w:t>
      </w:r>
      <w:r w:rsidR="00CF533D">
        <w:rPr>
          <w:color w:val="000000" w:themeColor="text1"/>
        </w:rPr>
        <w:t>N</w:t>
      </w:r>
      <w:r w:rsidR="006D022E" w:rsidRPr="00774C67">
        <w:rPr>
          <w:color w:val="000000" w:themeColor="text1"/>
        </w:rPr>
        <w:t>on</w:t>
      </w:r>
      <w:r w:rsidR="0028265F" w:rsidRPr="00774C67">
        <w:rPr>
          <w:color w:val="000000" w:themeColor="text1"/>
        </w:rPr>
        <w:t>-</w:t>
      </w:r>
      <w:r w:rsidR="006D022E" w:rsidRPr="00774C67">
        <w:rPr>
          <w:color w:val="000000" w:themeColor="text1"/>
        </w:rPr>
        <w:t xml:space="preserve">executive </w:t>
      </w:r>
      <w:r w:rsidR="00CF533D">
        <w:rPr>
          <w:color w:val="000000" w:themeColor="text1"/>
        </w:rPr>
        <w:t>M</w:t>
      </w:r>
      <w:r w:rsidR="0028265F" w:rsidRPr="00774C67">
        <w:rPr>
          <w:color w:val="000000" w:themeColor="text1"/>
        </w:rPr>
        <w:t xml:space="preserve">embers </w:t>
      </w:r>
      <w:r w:rsidRPr="00774C67">
        <w:rPr>
          <w:color w:val="000000" w:themeColor="text1"/>
        </w:rPr>
        <w:t xml:space="preserve">retiring at once. Thereafter, new appointees will ordinarily retire on the date that the individual they replaced was due to retire </w:t>
      </w:r>
      <w:proofErr w:type="gramStart"/>
      <w:r w:rsidRPr="00774C67">
        <w:rPr>
          <w:color w:val="000000" w:themeColor="text1"/>
        </w:rPr>
        <w:t>in order to</w:t>
      </w:r>
      <w:proofErr w:type="gramEnd"/>
      <w:r w:rsidRPr="00774C67">
        <w:rPr>
          <w:color w:val="000000" w:themeColor="text1"/>
        </w:rPr>
        <w:t xml:space="preserve"> provide continuity.</w:t>
      </w:r>
    </w:p>
    <w:p w14:paraId="016AC488" w14:textId="45D01916" w:rsidR="00EE17C7" w:rsidRPr="00774C67" w:rsidRDefault="00EE17C7" w:rsidP="00433C70">
      <w:pPr>
        <w:pStyle w:val="Heading3"/>
        <w:rPr>
          <w:color w:val="000000" w:themeColor="text1"/>
        </w:rPr>
      </w:pPr>
      <w:r w:rsidRPr="00774C67">
        <w:rPr>
          <w:color w:val="000000" w:themeColor="text1"/>
        </w:rPr>
        <w:t>Subject t</w:t>
      </w:r>
      <w:r w:rsidR="006479E3" w:rsidRPr="00774C67">
        <w:rPr>
          <w:color w:val="000000" w:themeColor="text1"/>
        </w:rPr>
        <w:t>o</w:t>
      </w:r>
      <w:r w:rsidRPr="00774C67">
        <w:rPr>
          <w:color w:val="000000" w:themeColor="text1"/>
        </w:rPr>
        <w:t xml:space="preserve"> satisfactory appraisa</w:t>
      </w:r>
      <w:r w:rsidR="00115028" w:rsidRPr="00774C67">
        <w:rPr>
          <w:color w:val="000000" w:themeColor="text1"/>
        </w:rPr>
        <w:t>l</w:t>
      </w:r>
      <w:r w:rsidR="006479E3" w:rsidRPr="00774C67">
        <w:rPr>
          <w:color w:val="000000" w:themeColor="text1"/>
        </w:rPr>
        <w:t>,</w:t>
      </w:r>
      <w:r w:rsidR="00E4418E" w:rsidRPr="00774C67">
        <w:rPr>
          <w:color w:val="000000" w:themeColor="text1"/>
        </w:rPr>
        <w:t xml:space="preserve"> </w:t>
      </w:r>
      <w:r w:rsidRPr="00774C67">
        <w:rPr>
          <w:color w:val="000000" w:themeColor="text1"/>
        </w:rPr>
        <w:t>the Chair</w:t>
      </w:r>
      <w:r w:rsidR="00E4418E" w:rsidRPr="00774C67">
        <w:rPr>
          <w:color w:val="000000" w:themeColor="text1"/>
        </w:rPr>
        <w:t xml:space="preserve"> </w:t>
      </w:r>
      <w:r w:rsidRPr="00774C67">
        <w:rPr>
          <w:color w:val="000000" w:themeColor="text1"/>
        </w:rPr>
        <w:t xml:space="preserve">may approve the re-appointment of </w:t>
      </w:r>
      <w:r w:rsidR="00DF68D1" w:rsidRPr="00774C67">
        <w:rPr>
          <w:color w:val="000000" w:themeColor="text1"/>
        </w:rPr>
        <w:t>a non-executive member</w:t>
      </w:r>
      <w:r w:rsidRPr="00774C67">
        <w:rPr>
          <w:color w:val="000000" w:themeColor="text1"/>
        </w:rPr>
        <w:t xml:space="preserve"> up to the maximum number of terms permitted for their role.</w:t>
      </w:r>
    </w:p>
    <w:p w14:paraId="2F83C5DE" w14:textId="116AD957" w:rsidR="00EE17C7" w:rsidRPr="00774C67" w:rsidRDefault="00BD54B5" w:rsidP="001C48A1">
      <w:pPr>
        <w:pStyle w:val="Heading2"/>
        <w:rPr>
          <w:color w:val="000000" w:themeColor="text1"/>
        </w:rPr>
      </w:pPr>
      <w:bookmarkStart w:id="68" w:name="_Toc74117933"/>
      <w:bookmarkStart w:id="69" w:name="_Toc216870170"/>
      <w:bookmarkStart w:id="70" w:name="_Hlk71102995"/>
      <w:bookmarkEnd w:id="49"/>
      <w:bookmarkEnd w:id="67"/>
      <w:r w:rsidRPr="00774C67">
        <w:rPr>
          <w:color w:val="000000" w:themeColor="text1"/>
        </w:rPr>
        <w:t>Board</w:t>
      </w:r>
      <w:r w:rsidR="00EE17C7" w:rsidRPr="00774C67">
        <w:rPr>
          <w:color w:val="000000" w:themeColor="text1"/>
        </w:rPr>
        <w:t xml:space="preserve"> </w:t>
      </w:r>
      <w:r w:rsidR="00C04DE2" w:rsidRPr="00774C67">
        <w:rPr>
          <w:color w:val="000000" w:themeColor="text1"/>
        </w:rPr>
        <w:t>M</w:t>
      </w:r>
      <w:r w:rsidR="00EE17C7" w:rsidRPr="00774C67">
        <w:rPr>
          <w:color w:val="000000" w:themeColor="text1"/>
        </w:rPr>
        <w:t xml:space="preserve">embers: </w:t>
      </w:r>
      <w:r w:rsidR="00C04DE2" w:rsidRPr="00774C67">
        <w:rPr>
          <w:color w:val="000000" w:themeColor="text1"/>
        </w:rPr>
        <w:t>R</w:t>
      </w:r>
      <w:r w:rsidR="00EE17C7" w:rsidRPr="00774C67">
        <w:rPr>
          <w:color w:val="000000" w:themeColor="text1"/>
        </w:rPr>
        <w:t xml:space="preserve">emoval from </w:t>
      </w:r>
      <w:r w:rsidR="00C04DE2" w:rsidRPr="00774C67">
        <w:rPr>
          <w:color w:val="000000" w:themeColor="text1"/>
        </w:rPr>
        <w:t>O</w:t>
      </w:r>
      <w:r w:rsidR="00EE17C7" w:rsidRPr="00774C67">
        <w:rPr>
          <w:color w:val="000000" w:themeColor="text1"/>
        </w:rPr>
        <w:t>ffice</w:t>
      </w:r>
      <w:bookmarkEnd w:id="68"/>
      <w:bookmarkEnd w:id="69"/>
      <w:r w:rsidR="00EE17C7" w:rsidRPr="00774C67">
        <w:rPr>
          <w:color w:val="000000" w:themeColor="text1"/>
        </w:rPr>
        <w:t xml:space="preserve"> </w:t>
      </w:r>
    </w:p>
    <w:bookmarkEnd w:id="70"/>
    <w:p w14:paraId="6D4A9F86" w14:textId="706F02E4" w:rsidR="00EE17C7" w:rsidRPr="00774C67" w:rsidRDefault="00EE17C7" w:rsidP="006C0D95">
      <w:pPr>
        <w:pStyle w:val="Heading3"/>
        <w:rPr>
          <w:color w:val="000000" w:themeColor="text1"/>
        </w:rPr>
      </w:pPr>
      <w:r w:rsidRPr="00774C67">
        <w:rPr>
          <w:color w:val="000000" w:themeColor="text1"/>
        </w:rPr>
        <w:t xml:space="preserve">Arrangements for the removal from office of </w:t>
      </w:r>
      <w:r w:rsidR="008C16B5" w:rsidRPr="00774C67">
        <w:rPr>
          <w:color w:val="000000" w:themeColor="text1"/>
        </w:rPr>
        <w:t>b</w:t>
      </w:r>
      <w:r w:rsidRPr="00774C67">
        <w:rPr>
          <w:color w:val="000000" w:themeColor="text1"/>
        </w:rPr>
        <w:t>oard members is subject to</w:t>
      </w:r>
      <w:r w:rsidR="007E2B9C" w:rsidRPr="00774C67">
        <w:rPr>
          <w:color w:val="000000" w:themeColor="text1"/>
        </w:rPr>
        <w:t xml:space="preserve"> the</w:t>
      </w:r>
      <w:r w:rsidRPr="00774C67">
        <w:rPr>
          <w:color w:val="000000" w:themeColor="text1"/>
        </w:rPr>
        <w:t xml:space="preserve"> term</w:t>
      </w:r>
      <w:r w:rsidR="007E2B9C" w:rsidRPr="00774C67">
        <w:rPr>
          <w:color w:val="000000" w:themeColor="text1"/>
        </w:rPr>
        <w:t xml:space="preserve"> of appointment</w:t>
      </w:r>
      <w:r w:rsidRPr="00774C67">
        <w:rPr>
          <w:color w:val="000000" w:themeColor="text1"/>
        </w:rPr>
        <w:t xml:space="preserve"> and application of the relevant </w:t>
      </w:r>
      <w:r w:rsidR="00A332B8" w:rsidRPr="00774C67">
        <w:rPr>
          <w:color w:val="000000" w:themeColor="text1"/>
        </w:rPr>
        <w:t>IC</w:t>
      </w:r>
      <w:r w:rsidR="00EE3172" w:rsidRPr="00774C67">
        <w:rPr>
          <w:color w:val="000000" w:themeColor="text1"/>
        </w:rPr>
        <w:t>B</w:t>
      </w:r>
      <w:r w:rsidRPr="00774C67">
        <w:rPr>
          <w:color w:val="000000" w:themeColor="text1"/>
        </w:rPr>
        <w:t xml:space="preserve"> policies and procedures.</w:t>
      </w:r>
    </w:p>
    <w:p w14:paraId="67B48461" w14:textId="34943CE5" w:rsidR="00EE17C7" w:rsidRPr="00774C67" w:rsidRDefault="007E2B9C" w:rsidP="006C0D95">
      <w:pPr>
        <w:pStyle w:val="Heading3"/>
        <w:rPr>
          <w:rStyle w:val="normaltextrun"/>
          <w:color w:val="000000" w:themeColor="text1"/>
        </w:rPr>
      </w:pPr>
      <w:bookmarkStart w:id="71" w:name="_Hlk71107921"/>
      <w:proofErr w:type="gramStart"/>
      <w:r w:rsidRPr="00774C67">
        <w:rPr>
          <w:rStyle w:val="normaltextrun"/>
          <w:color w:val="000000" w:themeColor="text1"/>
        </w:rPr>
        <w:t>With the exception of</w:t>
      </w:r>
      <w:proofErr w:type="gramEnd"/>
      <w:r w:rsidRPr="00774C67">
        <w:rPr>
          <w:rStyle w:val="normaltextrun"/>
          <w:color w:val="000000" w:themeColor="text1"/>
        </w:rPr>
        <w:t xml:space="preserve"> the Chair</w:t>
      </w:r>
      <w:r w:rsidR="00133962" w:rsidRPr="00774C67">
        <w:rPr>
          <w:rStyle w:val="normaltextrun"/>
          <w:color w:val="000000" w:themeColor="text1"/>
        </w:rPr>
        <w:t>,</w:t>
      </w:r>
      <w:r w:rsidRPr="00774C67">
        <w:rPr>
          <w:rStyle w:val="normaltextrun"/>
          <w:color w:val="000000" w:themeColor="text1"/>
        </w:rPr>
        <w:t xml:space="preserve"> </w:t>
      </w:r>
      <w:r w:rsidR="008C16B5" w:rsidRPr="00774C67">
        <w:rPr>
          <w:rStyle w:val="normaltextrun"/>
          <w:color w:val="000000" w:themeColor="text1"/>
        </w:rPr>
        <w:t>b</w:t>
      </w:r>
      <w:r w:rsidRPr="00774C67">
        <w:rPr>
          <w:rStyle w:val="normaltextrun"/>
          <w:color w:val="000000" w:themeColor="text1"/>
        </w:rPr>
        <w:t>oard</w:t>
      </w:r>
      <w:r w:rsidR="0057122B" w:rsidRPr="00774C67">
        <w:rPr>
          <w:rStyle w:val="normaltextrun"/>
          <w:color w:val="000000" w:themeColor="text1"/>
        </w:rPr>
        <w:t xml:space="preserve"> members </w:t>
      </w:r>
      <w:r w:rsidR="00CB56E0" w:rsidRPr="00774C67">
        <w:rPr>
          <w:color w:val="000000" w:themeColor="text1"/>
        </w:rPr>
        <w:t>shall</w:t>
      </w:r>
      <w:r w:rsidRPr="00774C67">
        <w:rPr>
          <w:rStyle w:val="normaltextrun"/>
          <w:color w:val="000000" w:themeColor="text1"/>
        </w:rPr>
        <w:t xml:space="preserve"> be removed from office if any of the following occurs: </w:t>
      </w:r>
    </w:p>
    <w:p w14:paraId="528EE5DA" w14:textId="0C7B4808" w:rsidR="00B8662C" w:rsidRPr="00774C67" w:rsidRDefault="00EE17C7" w:rsidP="003516C8">
      <w:pPr>
        <w:pStyle w:val="ListParagraph"/>
        <w:numPr>
          <w:ilvl w:val="0"/>
          <w:numId w:val="43"/>
        </w:numPr>
        <w:spacing w:before="240" w:after="240"/>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If they no longer fulfil the requirements of their role or become ineligible for their role as set out in this constitution, regulations or guidance</w:t>
      </w:r>
      <w:r w:rsidR="00920BC2" w:rsidRPr="00774C67">
        <w:rPr>
          <w:rStyle w:val="normaltextrun"/>
          <w:rFonts w:eastAsia="Calibri" w:cs="Arial"/>
          <w:bCs w:val="0"/>
          <w:iCs w:val="0"/>
          <w:color w:val="000000" w:themeColor="text1"/>
          <w:szCs w:val="28"/>
        </w:rPr>
        <w:t>.</w:t>
      </w:r>
    </w:p>
    <w:p w14:paraId="304FE325" w14:textId="48050D97" w:rsidR="00B8662C" w:rsidRPr="00774C67" w:rsidRDefault="0041658E" w:rsidP="003516C8">
      <w:pPr>
        <w:pStyle w:val="ListParagraph"/>
        <w:numPr>
          <w:ilvl w:val="0"/>
          <w:numId w:val="43"/>
        </w:numPr>
        <w:spacing w:before="240" w:after="240"/>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 xml:space="preserve">If they fail to attend </w:t>
      </w:r>
      <w:r w:rsidR="00835E2B">
        <w:rPr>
          <w:rStyle w:val="normaltextrun"/>
          <w:rFonts w:eastAsia="Calibri" w:cs="Arial"/>
          <w:bCs w:val="0"/>
          <w:iCs w:val="0"/>
          <w:color w:val="000000" w:themeColor="text1"/>
          <w:szCs w:val="28"/>
        </w:rPr>
        <w:t>two</w:t>
      </w:r>
      <w:r w:rsidR="00133962" w:rsidRPr="00774C67">
        <w:rPr>
          <w:rStyle w:val="normaltextrun"/>
          <w:rFonts w:eastAsia="Calibri" w:cs="Arial"/>
          <w:bCs w:val="0"/>
          <w:iCs w:val="0"/>
          <w:color w:val="000000" w:themeColor="text1"/>
          <w:szCs w:val="28"/>
        </w:rPr>
        <w:t xml:space="preserve"> </w:t>
      </w:r>
      <w:r w:rsidR="00F7468F" w:rsidRPr="00774C67">
        <w:rPr>
          <w:rStyle w:val="normaltextrun"/>
          <w:rFonts w:eastAsia="Calibri" w:cs="Arial"/>
          <w:bCs w:val="0"/>
          <w:iCs w:val="0"/>
          <w:color w:val="000000" w:themeColor="text1"/>
          <w:szCs w:val="28"/>
        </w:rPr>
        <w:t xml:space="preserve">consecutive </w:t>
      </w:r>
      <w:r w:rsidRPr="00774C67">
        <w:rPr>
          <w:rStyle w:val="normaltextrun"/>
          <w:rFonts w:eastAsia="Calibri" w:cs="Arial"/>
          <w:bCs w:val="0"/>
          <w:iCs w:val="0"/>
          <w:color w:val="000000" w:themeColor="text1"/>
          <w:szCs w:val="28"/>
        </w:rPr>
        <w:t xml:space="preserve">meetings to which they are invited </w:t>
      </w:r>
      <w:r w:rsidR="00A254DF" w:rsidRPr="00774C67">
        <w:rPr>
          <w:rStyle w:val="normaltextrun"/>
          <w:rFonts w:eastAsia="Calibri" w:cs="Arial"/>
          <w:bCs w:val="0"/>
          <w:iCs w:val="0"/>
          <w:color w:val="000000" w:themeColor="text1"/>
          <w:szCs w:val="28"/>
        </w:rPr>
        <w:t xml:space="preserve">or show a pattern of absence </w:t>
      </w:r>
      <w:r w:rsidR="00663067" w:rsidRPr="00774C67">
        <w:rPr>
          <w:rStyle w:val="normaltextrun"/>
          <w:rFonts w:eastAsia="Calibri" w:cs="Arial"/>
          <w:bCs w:val="0"/>
          <w:iCs w:val="0"/>
          <w:color w:val="000000" w:themeColor="text1"/>
          <w:szCs w:val="28"/>
        </w:rPr>
        <w:t>(</w:t>
      </w:r>
      <w:r w:rsidRPr="00774C67">
        <w:rPr>
          <w:rStyle w:val="normaltextrun"/>
          <w:rFonts w:eastAsia="Calibri" w:cs="Arial"/>
          <w:bCs w:val="0"/>
          <w:iCs w:val="0"/>
          <w:color w:val="000000" w:themeColor="text1"/>
          <w:szCs w:val="28"/>
        </w:rPr>
        <w:t xml:space="preserve">unless </w:t>
      </w:r>
      <w:r w:rsidR="00480B5F" w:rsidRPr="00774C67">
        <w:rPr>
          <w:rStyle w:val="normaltextrun"/>
          <w:rFonts w:eastAsia="Calibri" w:cs="Arial"/>
          <w:bCs w:val="0"/>
          <w:iCs w:val="0"/>
          <w:color w:val="000000" w:themeColor="text1"/>
          <w:szCs w:val="28"/>
        </w:rPr>
        <w:t xml:space="preserve">such absence has been </w:t>
      </w:r>
      <w:r w:rsidRPr="00774C67">
        <w:rPr>
          <w:rStyle w:val="normaltextrun"/>
          <w:rFonts w:eastAsia="Calibri" w:cs="Arial"/>
          <w:bCs w:val="0"/>
          <w:iCs w:val="0"/>
          <w:color w:val="000000" w:themeColor="text1"/>
          <w:szCs w:val="28"/>
        </w:rPr>
        <w:t>agreed with the Chair in extenuating circumstances</w:t>
      </w:r>
      <w:r w:rsidR="00663067" w:rsidRPr="00774C67">
        <w:rPr>
          <w:rStyle w:val="normaltextrun"/>
          <w:rFonts w:eastAsia="Calibri" w:cs="Arial"/>
          <w:bCs w:val="0"/>
          <w:iCs w:val="0"/>
          <w:color w:val="000000" w:themeColor="text1"/>
          <w:szCs w:val="28"/>
        </w:rPr>
        <w:t>)</w:t>
      </w:r>
      <w:r w:rsidR="009A5570" w:rsidRPr="00774C67">
        <w:rPr>
          <w:rStyle w:val="normaltextrun"/>
          <w:rFonts w:eastAsia="Calibri" w:cs="Arial"/>
          <w:bCs w:val="0"/>
          <w:iCs w:val="0"/>
          <w:color w:val="000000" w:themeColor="text1"/>
          <w:szCs w:val="28"/>
        </w:rPr>
        <w:t xml:space="preserve">. </w:t>
      </w:r>
      <w:r w:rsidR="00133962" w:rsidRPr="00774C67">
        <w:rPr>
          <w:rStyle w:val="normaltextrun"/>
          <w:rFonts w:eastAsia="Calibri" w:cs="Arial"/>
          <w:bCs w:val="0"/>
          <w:iCs w:val="0"/>
          <w:color w:val="000000" w:themeColor="text1"/>
          <w:szCs w:val="28"/>
        </w:rPr>
        <w:t xml:space="preserve"> A subsequent meeting with the Chair shall take place to determine whether the individual is able to continue to hold office.</w:t>
      </w:r>
    </w:p>
    <w:p w14:paraId="5E6EF0A1" w14:textId="704192F6" w:rsidR="0041658E" w:rsidRPr="00774C67" w:rsidRDefault="0041658E" w:rsidP="003516C8">
      <w:pPr>
        <w:pStyle w:val="ListParagraph"/>
        <w:numPr>
          <w:ilvl w:val="0"/>
          <w:numId w:val="43"/>
        </w:numPr>
        <w:spacing w:before="240" w:after="240"/>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If they are deemed to not meet the expected standards of performance at their annual appraisal</w:t>
      </w:r>
      <w:r w:rsidR="00B26946" w:rsidRPr="00774C67">
        <w:rPr>
          <w:rStyle w:val="normaltextrun"/>
          <w:rFonts w:eastAsia="Calibri" w:cs="Arial"/>
          <w:bCs w:val="0"/>
          <w:iCs w:val="0"/>
          <w:color w:val="000000" w:themeColor="text1"/>
          <w:szCs w:val="28"/>
        </w:rPr>
        <w:t>.</w:t>
      </w:r>
    </w:p>
    <w:p w14:paraId="7729EA4C" w14:textId="1EAFE28D" w:rsidR="0041658E" w:rsidRPr="00774C67" w:rsidRDefault="0041658E" w:rsidP="003516C8">
      <w:pPr>
        <w:pStyle w:val="ListParagraph"/>
        <w:numPr>
          <w:ilvl w:val="0"/>
          <w:numId w:val="43"/>
        </w:numPr>
        <w:spacing w:before="240" w:after="240"/>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t>If they have behaved in a manner or exhibited conduct which has or is likely to be detrimental to the honour and interest of the ICB and is likely to bring the ICB into disrepute.  This includes but it is not limited to dishonesty; misrepresentation (either knowingly or fraudulently);</w:t>
      </w:r>
      <w:r w:rsidR="00164B57" w:rsidRPr="00774C67">
        <w:rPr>
          <w:rStyle w:val="normaltextrun"/>
          <w:rFonts w:eastAsia="Calibri" w:cs="Arial"/>
          <w:bCs w:val="0"/>
          <w:iCs w:val="0"/>
          <w:color w:val="000000" w:themeColor="text1"/>
          <w:szCs w:val="28"/>
        </w:rPr>
        <w:t xml:space="preserve"> </w:t>
      </w:r>
      <w:r w:rsidRPr="00774C67">
        <w:rPr>
          <w:rStyle w:val="normaltextrun"/>
          <w:rFonts w:eastAsia="Calibri" w:cs="Arial"/>
          <w:bCs w:val="0"/>
          <w:iCs w:val="0"/>
          <w:color w:val="000000" w:themeColor="text1"/>
          <w:szCs w:val="28"/>
        </w:rPr>
        <w:t>defamation of any member of the ICB (being slander or libel); abuse of position; non-declaration of a know</w:t>
      </w:r>
      <w:r w:rsidR="00164B57" w:rsidRPr="00774C67">
        <w:rPr>
          <w:rStyle w:val="normaltextrun"/>
          <w:rFonts w:eastAsia="Calibri" w:cs="Arial"/>
          <w:bCs w:val="0"/>
          <w:iCs w:val="0"/>
          <w:color w:val="000000" w:themeColor="text1"/>
          <w:szCs w:val="28"/>
        </w:rPr>
        <w:t>n</w:t>
      </w:r>
      <w:r w:rsidRPr="00774C67">
        <w:rPr>
          <w:rStyle w:val="normaltextrun"/>
          <w:rFonts w:eastAsia="Calibri" w:cs="Arial"/>
          <w:bCs w:val="0"/>
          <w:iCs w:val="0"/>
          <w:color w:val="000000" w:themeColor="text1"/>
          <w:szCs w:val="28"/>
        </w:rPr>
        <w:t xml:space="preserve"> conflict of interest; seeking to manipulate a decision of the ICB in a manner that would ultimately be in favour of that member whether financially or otherwise</w:t>
      </w:r>
      <w:r w:rsidR="00164B57" w:rsidRPr="00774C67">
        <w:rPr>
          <w:rStyle w:val="normaltextrun"/>
          <w:rFonts w:eastAsia="Calibri" w:cs="Arial"/>
          <w:bCs w:val="0"/>
          <w:iCs w:val="0"/>
          <w:color w:val="000000" w:themeColor="text1"/>
          <w:szCs w:val="28"/>
        </w:rPr>
        <w:t>.</w:t>
      </w:r>
    </w:p>
    <w:p w14:paraId="2202800A" w14:textId="01C81C42" w:rsidR="0041658E" w:rsidRDefault="00D639C6" w:rsidP="003516C8">
      <w:pPr>
        <w:pStyle w:val="ListParagraph"/>
        <w:numPr>
          <w:ilvl w:val="0"/>
          <w:numId w:val="43"/>
        </w:numPr>
        <w:spacing w:before="240" w:after="240"/>
        <w:rPr>
          <w:rStyle w:val="normaltextrun"/>
          <w:rFonts w:eastAsia="Calibri" w:cs="Arial"/>
          <w:bCs w:val="0"/>
          <w:iCs w:val="0"/>
          <w:color w:val="000000" w:themeColor="text1"/>
          <w:szCs w:val="28"/>
        </w:rPr>
      </w:pPr>
      <w:r w:rsidRPr="00774C67">
        <w:rPr>
          <w:rStyle w:val="normaltextrun"/>
          <w:rFonts w:eastAsia="Calibri" w:cs="Arial"/>
          <w:bCs w:val="0"/>
          <w:iCs w:val="0"/>
          <w:color w:val="000000" w:themeColor="text1"/>
          <w:szCs w:val="28"/>
        </w:rPr>
        <w:lastRenderedPageBreak/>
        <w:t>If they a</w:t>
      </w:r>
      <w:r w:rsidR="0041658E" w:rsidRPr="00774C67">
        <w:rPr>
          <w:rStyle w:val="normaltextrun"/>
          <w:rFonts w:eastAsia="Calibri" w:cs="Arial"/>
          <w:bCs w:val="0"/>
          <w:iCs w:val="0"/>
          <w:color w:val="000000" w:themeColor="text1"/>
          <w:szCs w:val="28"/>
        </w:rPr>
        <w:t>re deemed to have failed to uphold the Nolan Principles of Public Life</w:t>
      </w:r>
      <w:r w:rsidR="000B4D08" w:rsidRPr="00774C67">
        <w:rPr>
          <w:rStyle w:val="normaltextrun"/>
          <w:rFonts w:eastAsia="Calibri" w:cs="Arial"/>
          <w:bCs w:val="0"/>
          <w:iCs w:val="0"/>
          <w:color w:val="000000" w:themeColor="text1"/>
          <w:szCs w:val="28"/>
        </w:rPr>
        <w:t>.</w:t>
      </w:r>
    </w:p>
    <w:p w14:paraId="0A002DA8" w14:textId="0F057E22" w:rsidR="00313B28" w:rsidRPr="00774C67" w:rsidRDefault="00313B28" w:rsidP="003516C8">
      <w:pPr>
        <w:pStyle w:val="ListParagraph"/>
        <w:numPr>
          <w:ilvl w:val="0"/>
          <w:numId w:val="43"/>
        </w:numPr>
        <w:spacing w:before="240" w:after="240"/>
        <w:rPr>
          <w:rStyle w:val="normaltextrun"/>
          <w:rFonts w:eastAsia="Calibri" w:cs="Arial"/>
          <w:bCs w:val="0"/>
          <w:iCs w:val="0"/>
          <w:color w:val="000000" w:themeColor="text1"/>
          <w:szCs w:val="28"/>
        </w:rPr>
      </w:pPr>
      <w:r>
        <w:rPr>
          <w:rStyle w:val="normaltextrun"/>
          <w:rFonts w:eastAsia="Calibri" w:cs="Arial"/>
          <w:bCs w:val="0"/>
          <w:iCs w:val="0"/>
          <w:color w:val="000000" w:themeColor="text1"/>
          <w:szCs w:val="28"/>
        </w:rPr>
        <w:t>Are subject to disciplinary proceedings by a regulator or professional body</w:t>
      </w:r>
      <w:r w:rsidR="005C58CE">
        <w:rPr>
          <w:rStyle w:val="normaltextrun"/>
          <w:rFonts w:eastAsia="Calibri" w:cs="Arial"/>
          <w:bCs w:val="0"/>
          <w:iCs w:val="0"/>
          <w:color w:val="000000" w:themeColor="text1"/>
          <w:szCs w:val="28"/>
        </w:rPr>
        <w:t>.</w:t>
      </w:r>
    </w:p>
    <w:p w14:paraId="2DB00D26" w14:textId="6EF33101" w:rsidR="007E2B9C" w:rsidRPr="0011252A" w:rsidRDefault="007E2B9C" w:rsidP="006C0D95">
      <w:pPr>
        <w:pStyle w:val="Heading3"/>
        <w:rPr>
          <w:rStyle w:val="normaltextrun"/>
          <w:color w:val="000000" w:themeColor="text1"/>
        </w:rPr>
      </w:pPr>
      <w:r w:rsidRPr="0011252A">
        <w:rPr>
          <w:rStyle w:val="normaltextrun"/>
          <w:color w:val="000000" w:themeColor="text1"/>
        </w:rPr>
        <w:t>Members may be suspended pending the outcome of an investigation into whether any of the matters in 3.1</w:t>
      </w:r>
      <w:r w:rsidR="005C58CE">
        <w:rPr>
          <w:rStyle w:val="normaltextrun"/>
          <w:color w:val="000000" w:themeColor="text1"/>
        </w:rPr>
        <w:t>3</w:t>
      </w:r>
      <w:r w:rsidRPr="0011252A">
        <w:rPr>
          <w:rStyle w:val="normaltextrun"/>
          <w:color w:val="000000" w:themeColor="text1"/>
        </w:rPr>
        <w:t>.</w:t>
      </w:r>
      <w:r w:rsidR="0041658E" w:rsidRPr="0011252A">
        <w:rPr>
          <w:rStyle w:val="normaltextrun"/>
          <w:color w:val="000000" w:themeColor="text1"/>
        </w:rPr>
        <w:t>2</w:t>
      </w:r>
      <w:r w:rsidRPr="0011252A">
        <w:rPr>
          <w:rStyle w:val="normaltextrun"/>
          <w:color w:val="000000" w:themeColor="text1"/>
        </w:rPr>
        <w:t xml:space="preserve"> apply.</w:t>
      </w:r>
    </w:p>
    <w:p w14:paraId="4C06F534" w14:textId="0088338B" w:rsidR="00EE17C7" w:rsidRPr="00774C67" w:rsidRDefault="00EE17C7" w:rsidP="006C0D95">
      <w:pPr>
        <w:pStyle w:val="Heading3"/>
        <w:rPr>
          <w:color w:val="000000" w:themeColor="text1"/>
        </w:rPr>
      </w:pPr>
      <w:r w:rsidRPr="00774C67">
        <w:rPr>
          <w:color w:val="000000" w:themeColor="text1"/>
        </w:rPr>
        <w:t xml:space="preserve">Executive Directors (including the Chief </w:t>
      </w:r>
      <w:r w:rsidR="00644A68" w:rsidRPr="00774C67">
        <w:rPr>
          <w:color w:val="000000" w:themeColor="text1"/>
        </w:rPr>
        <w:t>E</w:t>
      </w:r>
      <w:r w:rsidRPr="00774C67">
        <w:rPr>
          <w:color w:val="000000" w:themeColor="text1"/>
        </w:rPr>
        <w:t xml:space="preserve">xecutive) will cease to be </w:t>
      </w:r>
      <w:r w:rsidR="003762A5" w:rsidRPr="00774C67">
        <w:rPr>
          <w:color w:val="000000" w:themeColor="text1"/>
        </w:rPr>
        <w:t>b</w:t>
      </w:r>
      <w:r w:rsidR="00692CF9" w:rsidRPr="00774C67">
        <w:rPr>
          <w:color w:val="000000" w:themeColor="text1"/>
        </w:rPr>
        <w:t xml:space="preserve">oard </w:t>
      </w:r>
      <w:r w:rsidRPr="00774C67">
        <w:rPr>
          <w:color w:val="000000" w:themeColor="text1"/>
        </w:rPr>
        <w:t>members if their employment in their specified role ceases, regardless of the reason for termination of the employment.</w:t>
      </w:r>
    </w:p>
    <w:bookmarkEnd w:id="71"/>
    <w:p w14:paraId="241808EC" w14:textId="64F62EDA" w:rsidR="00EE17C7" w:rsidRPr="00774C67" w:rsidRDefault="00A92085" w:rsidP="006C0D95">
      <w:pPr>
        <w:pStyle w:val="Heading3"/>
        <w:rPr>
          <w:rStyle w:val="normaltextrun"/>
          <w:color w:val="000000" w:themeColor="text1"/>
        </w:rPr>
      </w:pPr>
      <w:r w:rsidRPr="00774C67">
        <w:rPr>
          <w:rStyle w:val="normaltextrun"/>
          <w:color w:val="000000" w:themeColor="text1"/>
        </w:rPr>
        <w:t>The Chair of the ICB may be removed by NHS England, subject to the approval of the Secretary of Stat</w:t>
      </w:r>
      <w:r w:rsidR="008D5CF8">
        <w:rPr>
          <w:rStyle w:val="normaltextrun"/>
          <w:color w:val="000000" w:themeColor="text1"/>
        </w:rPr>
        <w:t>e for Health and Social Care</w:t>
      </w:r>
      <w:r w:rsidR="008D5CF8" w:rsidRPr="00774C67">
        <w:rPr>
          <w:rStyle w:val="normaltextrun"/>
          <w:color w:val="000000" w:themeColor="text1"/>
        </w:rPr>
        <w:t xml:space="preserve"> </w:t>
      </w:r>
    </w:p>
    <w:p w14:paraId="3986CBB0" w14:textId="65165355" w:rsidR="003632B2" w:rsidRPr="00774C67" w:rsidRDefault="003632B2" w:rsidP="006C0D95">
      <w:pPr>
        <w:pStyle w:val="Heading3"/>
        <w:rPr>
          <w:rStyle w:val="normaltextrun"/>
          <w:color w:val="000000" w:themeColor="text1"/>
        </w:rPr>
      </w:pPr>
      <w:r w:rsidRPr="00774C67">
        <w:rPr>
          <w:rStyle w:val="normaltextrun"/>
          <w:color w:val="000000" w:themeColor="text1"/>
        </w:rPr>
        <w:t>If NHS England is satisfied that the ICB is failing or has failed to discharge any of its functions or that there is a significant risk that the ICB will fail to do so, it may:</w:t>
      </w:r>
    </w:p>
    <w:p w14:paraId="5844E2F4" w14:textId="2EE71E20" w:rsidR="003632B2" w:rsidRPr="003D523F" w:rsidRDefault="003D523F" w:rsidP="003516C8">
      <w:pPr>
        <w:pStyle w:val="ListParagraph"/>
        <w:numPr>
          <w:ilvl w:val="0"/>
          <w:numId w:val="44"/>
        </w:numPr>
        <w:spacing w:before="240" w:after="240"/>
        <w:rPr>
          <w:color w:val="000000" w:themeColor="text1"/>
        </w:rPr>
      </w:pPr>
      <w:r w:rsidRPr="00774C67">
        <w:rPr>
          <w:color w:val="000000" w:themeColor="text1"/>
        </w:rPr>
        <w:t>T</w:t>
      </w:r>
      <w:r w:rsidR="00A92085" w:rsidRPr="003D523F">
        <w:rPr>
          <w:color w:val="000000" w:themeColor="text1"/>
        </w:rPr>
        <w:t xml:space="preserve">erminate the appointment of the </w:t>
      </w:r>
      <w:r w:rsidR="003632B2" w:rsidRPr="003D523F">
        <w:rPr>
          <w:color w:val="000000" w:themeColor="text1"/>
        </w:rPr>
        <w:t>ICB’s</w:t>
      </w:r>
      <w:r w:rsidR="00A92085" w:rsidRPr="003D523F">
        <w:rPr>
          <w:color w:val="000000" w:themeColor="text1"/>
        </w:rPr>
        <w:t xml:space="preserve"> </w:t>
      </w:r>
      <w:r w:rsidR="00B26946" w:rsidRPr="003D523F">
        <w:rPr>
          <w:color w:val="000000" w:themeColor="text1"/>
        </w:rPr>
        <w:t>Chief Executive</w:t>
      </w:r>
      <w:r w:rsidR="003632B2" w:rsidRPr="003D523F">
        <w:rPr>
          <w:color w:val="000000" w:themeColor="text1"/>
        </w:rPr>
        <w:t>;</w:t>
      </w:r>
      <w:r w:rsidR="00A92085" w:rsidRPr="003D523F">
        <w:rPr>
          <w:color w:val="000000" w:themeColor="text1"/>
        </w:rPr>
        <w:t xml:space="preserve"> and</w:t>
      </w:r>
      <w:r w:rsidR="003632B2" w:rsidRPr="003D523F">
        <w:rPr>
          <w:color w:val="000000" w:themeColor="text1"/>
        </w:rPr>
        <w:t xml:space="preserve"> </w:t>
      </w:r>
    </w:p>
    <w:p w14:paraId="1D5F0672" w14:textId="156034B5" w:rsidR="0023647F" w:rsidRPr="00774C67" w:rsidRDefault="003D523F" w:rsidP="003516C8">
      <w:pPr>
        <w:pStyle w:val="ListParagraph"/>
        <w:numPr>
          <w:ilvl w:val="0"/>
          <w:numId w:val="44"/>
        </w:numPr>
        <w:spacing w:before="240" w:after="240"/>
        <w:rPr>
          <w:color w:val="000000" w:themeColor="text1"/>
        </w:rPr>
      </w:pPr>
      <w:r>
        <w:rPr>
          <w:color w:val="000000" w:themeColor="text1"/>
        </w:rPr>
        <w:t>D</w:t>
      </w:r>
      <w:r w:rsidR="00A92085" w:rsidRPr="00774C67">
        <w:rPr>
          <w:color w:val="000000" w:themeColor="text1"/>
        </w:rPr>
        <w:t xml:space="preserve">irect the </w:t>
      </w:r>
      <w:r w:rsidR="00B26946" w:rsidRPr="00774C67">
        <w:rPr>
          <w:color w:val="000000" w:themeColor="text1"/>
        </w:rPr>
        <w:t xml:space="preserve">Chair </w:t>
      </w:r>
      <w:r w:rsidR="00A92085" w:rsidRPr="00774C67">
        <w:rPr>
          <w:color w:val="000000" w:themeColor="text1"/>
        </w:rPr>
        <w:t xml:space="preserve">of the </w:t>
      </w:r>
      <w:r w:rsidR="003632B2" w:rsidRPr="00774C67">
        <w:rPr>
          <w:color w:val="000000" w:themeColor="text1"/>
        </w:rPr>
        <w:t>ICB</w:t>
      </w:r>
      <w:r w:rsidR="00A92085" w:rsidRPr="00774C67">
        <w:rPr>
          <w:color w:val="000000" w:themeColor="text1"/>
        </w:rPr>
        <w:t xml:space="preserve"> as to which individual to appoint as</w:t>
      </w:r>
      <w:r w:rsidR="003632B2" w:rsidRPr="00774C67">
        <w:rPr>
          <w:color w:val="000000" w:themeColor="text1"/>
        </w:rPr>
        <w:t xml:space="preserve"> </w:t>
      </w:r>
      <w:r w:rsidR="00A92085" w:rsidRPr="00774C67">
        <w:rPr>
          <w:color w:val="000000" w:themeColor="text1"/>
        </w:rPr>
        <w:t>a replacement and on what terms.</w:t>
      </w:r>
    </w:p>
    <w:p w14:paraId="3127BF34" w14:textId="4129A707" w:rsidR="00EE17C7" w:rsidRPr="0011252A" w:rsidRDefault="00EE17C7" w:rsidP="001C48A1">
      <w:pPr>
        <w:pStyle w:val="Heading2"/>
        <w:rPr>
          <w:color w:val="000000" w:themeColor="text1"/>
        </w:rPr>
      </w:pPr>
      <w:bookmarkStart w:id="72" w:name="_Toc216870171"/>
      <w:bookmarkStart w:id="73" w:name="_Toc74117934"/>
      <w:r w:rsidRPr="0011252A">
        <w:rPr>
          <w:color w:val="000000" w:themeColor="text1"/>
        </w:rPr>
        <w:t xml:space="preserve">Terms of </w:t>
      </w:r>
      <w:r w:rsidR="00C04DE2" w:rsidRPr="0011252A">
        <w:rPr>
          <w:color w:val="000000" w:themeColor="text1"/>
        </w:rPr>
        <w:t>A</w:t>
      </w:r>
      <w:r w:rsidRPr="0011252A">
        <w:rPr>
          <w:color w:val="000000" w:themeColor="text1"/>
        </w:rPr>
        <w:t xml:space="preserve">ppointment of </w:t>
      </w:r>
      <w:r w:rsidR="00644A68" w:rsidRPr="0011252A">
        <w:rPr>
          <w:color w:val="000000" w:themeColor="text1"/>
        </w:rPr>
        <w:t xml:space="preserve">Board </w:t>
      </w:r>
      <w:r w:rsidR="00C04DE2" w:rsidRPr="0011252A">
        <w:rPr>
          <w:color w:val="000000" w:themeColor="text1"/>
        </w:rPr>
        <w:t>M</w:t>
      </w:r>
      <w:r w:rsidRPr="0011252A">
        <w:rPr>
          <w:color w:val="000000" w:themeColor="text1"/>
        </w:rPr>
        <w:t>embers</w:t>
      </w:r>
      <w:bookmarkEnd w:id="72"/>
      <w:r w:rsidR="00692CF9" w:rsidRPr="0011252A">
        <w:rPr>
          <w:rStyle w:val="Heading1Char"/>
          <w:color w:val="000000" w:themeColor="text1"/>
        </w:rPr>
        <w:t xml:space="preserve"> </w:t>
      </w:r>
      <w:bookmarkEnd w:id="73"/>
    </w:p>
    <w:p w14:paraId="453A9409" w14:textId="2F0170A8" w:rsidR="00E03282" w:rsidRPr="0011252A" w:rsidRDefault="005F40D3" w:rsidP="006C0D95">
      <w:pPr>
        <w:pStyle w:val="Heading3"/>
        <w:rPr>
          <w:color w:val="000000" w:themeColor="text1"/>
        </w:rPr>
      </w:pPr>
      <w:r w:rsidRPr="0011252A">
        <w:rPr>
          <w:color w:val="000000" w:themeColor="text1"/>
        </w:rPr>
        <w:t>A proposal for the Chair or non-executive to serve on the board for longer than six years will be subject to rigorous review to ensure their ongoing independence, and they will not serve as a board member for longer than nine years in total</w:t>
      </w:r>
      <w:r w:rsidR="00AD0CE2" w:rsidRPr="0011252A">
        <w:rPr>
          <w:color w:val="000000" w:themeColor="text1"/>
        </w:rPr>
        <w:t>.</w:t>
      </w:r>
      <w:r w:rsidRPr="0011252A">
        <w:rPr>
          <w:color w:val="000000" w:themeColor="text1"/>
        </w:rPr>
        <w:t xml:space="preserve"> </w:t>
      </w:r>
    </w:p>
    <w:p w14:paraId="0E1A5F2B" w14:textId="6BDAD56C" w:rsidR="00A9109B" w:rsidRPr="00774C67" w:rsidRDefault="00E30572" w:rsidP="006C0D95">
      <w:pPr>
        <w:pStyle w:val="Heading3"/>
        <w:rPr>
          <w:color w:val="000000" w:themeColor="text1"/>
        </w:rPr>
      </w:pPr>
      <w:proofErr w:type="gramStart"/>
      <w:r w:rsidRPr="0011252A">
        <w:rPr>
          <w:color w:val="000000" w:themeColor="text1"/>
        </w:rPr>
        <w:t>W</w:t>
      </w:r>
      <w:r w:rsidR="00692CF9" w:rsidRPr="0011252A">
        <w:rPr>
          <w:color w:val="000000" w:themeColor="text1"/>
        </w:rPr>
        <w:t>ith the exception of</w:t>
      </w:r>
      <w:proofErr w:type="gramEnd"/>
      <w:r w:rsidR="00692CF9" w:rsidRPr="0011252A">
        <w:rPr>
          <w:color w:val="000000" w:themeColor="text1"/>
        </w:rPr>
        <w:t xml:space="preserve"> the Chair</w:t>
      </w:r>
      <w:r w:rsidR="000B4D08" w:rsidRPr="0011252A">
        <w:rPr>
          <w:color w:val="000000" w:themeColor="text1"/>
        </w:rPr>
        <w:t xml:space="preserve"> and</w:t>
      </w:r>
      <w:r w:rsidR="00C531BF" w:rsidRPr="0011252A">
        <w:rPr>
          <w:color w:val="000000" w:themeColor="text1"/>
        </w:rPr>
        <w:t xml:space="preserve"> </w:t>
      </w:r>
      <w:r w:rsidR="00EE4540" w:rsidRPr="0011252A">
        <w:rPr>
          <w:color w:val="000000" w:themeColor="text1"/>
        </w:rPr>
        <w:t>N</w:t>
      </w:r>
      <w:r w:rsidR="00C531BF" w:rsidRPr="0011252A">
        <w:rPr>
          <w:color w:val="000000" w:themeColor="text1"/>
        </w:rPr>
        <w:t>on-executive</w:t>
      </w:r>
      <w:r w:rsidR="00C531BF" w:rsidRPr="00774C67">
        <w:rPr>
          <w:color w:val="000000" w:themeColor="text1"/>
        </w:rPr>
        <w:t xml:space="preserve"> </w:t>
      </w:r>
      <w:r w:rsidR="00EE4540">
        <w:rPr>
          <w:color w:val="000000" w:themeColor="text1"/>
        </w:rPr>
        <w:t>M</w:t>
      </w:r>
      <w:r w:rsidR="00C531BF" w:rsidRPr="00774C67">
        <w:rPr>
          <w:color w:val="000000" w:themeColor="text1"/>
        </w:rPr>
        <w:t>embers</w:t>
      </w:r>
      <w:r w:rsidR="00EE4540">
        <w:rPr>
          <w:color w:val="000000" w:themeColor="text1"/>
        </w:rPr>
        <w:t>,</w:t>
      </w:r>
      <w:r w:rsidR="00C531BF" w:rsidRPr="00774C67">
        <w:rPr>
          <w:color w:val="000000" w:themeColor="text1"/>
        </w:rPr>
        <w:t xml:space="preserve"> </w:t>
      </w:r>
      <w:r w:rsidR="00692CF9" w:rsidRPr="00774C67">
        <w:rPr>
          <w:color w:val="000000" w:themeColor="text1"/>
        </w:rPr>
        <w:t>a</w:t>
      </w:r>
      <w:r w:rsidR="007E2B9C" w:rsidRPr="00774C67">
        <w:rPr>
          <w:color w:val="000000" w:themeColor="text1"/>
        </w:rPr>
        <w:t>rrangements for remuneratio</w:t>
      </w:r>
      <w:r w:rsidR="0041658E" w:rsidRPr="00774C67">
        <w:rPr>
          <w:color w:val="000000" w:themeColor="text1"/>
        </w:rPr>
        <w:t>n</w:t>
      </w:r>
      <w:r w:rsidR="007E2B9C" w:rsidRPr="00774C67">
        <w:rPr>
          <w:color w:val="000000" w:themeColor="text1"/>
        </w:rPr>
        <w:t xml:space="preserve"> and any allowances will be agreed by the </w:t>
      </w:r>
      <w:r w:rsidR="00787BD1" w:rsidRPr="00774C67">
        <w:rPr>
          <w:color w:val="000000" w:themeColor="text1"/>
        </w:rPr>
        <w:t>R</w:t>
      </w:r>
      <w:r w:rsidR="007E2B9C" w:rsidRPr="00774C67">
        <w:rPr>
          <w:color w:val="000000" w:themeColor="text1"/>
        </w:rPr>
        <w:t xml:space="preserve">emuneration </w:t>
      </w:r>
      <w:r w:rsidR="00787BD1" w:rsidRPr="00774C67">
        <w:rPr>
          <w:color w:val="000000" w:themeColor="text1"/>
        </w:rPr>
        <w:t>C</w:t>
      </w:r>
      <w:r w:rsidR="007E2B9C" w:rsidRPr="00774C67">
        <w:rPr>
          <w:color w:val="000000" w:themeColor="text1"/>
        </w:rPr>
        <w:t xml:space="preserve">ommittee in line with the ICB </w:t>
      </w:r>
      <w:r w:rsidR="007E2B9C" w:rsidRPr="009E4606">
        <w:rPr>
          <w:color w:val="000000" w:themeColor="text1"/>
        </w:rPr>
        <w:t>remuneration policy</w:t>
      </w:r>
      <w:r w:rsidR="007E2B9C" w:rsidRPr="00774C67">
        <w:rPr>
          <w:color w:val="000000" w:themeColor="text1"/>
        </w:rPr>
        <w:t xml:space="preserve"> and any other relevant policies published </w:t>
      </w:r>
      <w:r w:rsidR="00480B5F" w:rsidRPr="00774C67">
        <w:rPr>
          <w:color w:val="000000" w:themeColor="text1"/>
        </w:rPr>
        <w:t>on the ICB website</w:t>
      </w:r>
      <w:r w:rsidR="005B6E87">
        <w:rPr>
          <w:color w:val="000000" w:themeColor="text1"/>
        </w:rPr>
        <w:t>,</w:t>
      </w:r>
      <w:r w:rsidR="007E2B9C" w:rsidRPr="00774C67">
        <w:rPr>
          <w:color w:val="000000" w:themeColor="text1"/>
        </w:rPr>
        <w:t xml:space="preserve"> and any guidance issued by NHS England or other relevant body</w:t>
      </w:r>
      <w:r w:rsidR="00583642" w:rsidRPr="00774C67">
        <w:rPr>
          <w:color w:val="000000" w:themeColor="text1"/>
        </w:rPr>
        <w:t xml:space="preserve">. </w:t>
      </w:r>
      <w:r w:rsidR="00C531BF" w:rsidRPr="00774C67">
        <w:rPr>
          <w:color w:val="000000" w:themeColor="text1"/>
        </w:rPr>
        <w:t>Remuneration for Chairs</w:t>
      </w:r>
      <w:r w:rsidR="0041658E" w:rsidRPr="00774C67">
        <w:rPr>
          <w:color w:val="000000" w:themeColor="text1"/>
        </w:rPr>
        <w:t xml:space="preserve"> </w:t>
      </w:r>
      <w:r w:rsidR="00C531BF" w:rsidRPr="00774C67">
        <w:rPr>
          <w:color w:val="000000" w:themeColor="text1"/>
        </w:rPr>
        <w:t>will be set by NHS England.</w:t>
      </w:r>
      <w:r w:rsidR="00D639C6" w:rsidRPr="00774C67">
        <w:rPr>
          <w:color w:val="000000" w:themeColor="text1"/>
        </w:rPr>
        <w:t xml:space="preserve"> Remuneration for </w:t>
      </w:r>
      <w:r w:rsidR="009925E7">
        <w:rPr>
          <w:color w:val="000000" w:themeColor="text1"/>
        </w:rPr>
        <w:t>N</w:t>
      </w:r>
      <w:r w:rsidR="00D639C6" w:rsidRPr="00774C67">
        <w:rPr>
          <w:color w:val="000000" w:themeColor="text1"/>
        </w:rPr>
        <w:t xml:space="preserve">on-executive </w:t>
      </w:r>
      <w:r w:rsidR="009925E7">
        <w:rPr>
          <w:color w:val="000000" w:themeColor="text1"/>
        </w:rPr>
        <w:t>M</w:t>
      </w:r>
      <w:r w:rsidR="00D639C6" w:rsidRPr="00774C67">
        <w:rPr>
          <w:color w:val="000000" w:themeColor="text1"/>
        </w:rPr>
        <w:t>embers will b</w:t>
      </w:r>
      <w:r w:rsidR="000B4D08" w:rsidRPr="00774C67">
        <w:rPr>
          <w:color w:val="000000" w:themeColor="text1"/>
        </w:rPr>
        <w:t>e</w:t>
      </w:r>
      <w:r w:rsidR="00D639C6" w:rsidRPr="00774C67">
        <w:rPr>
          <w:color w:val="000000" w:themeColor="text1"/>
        </w:rPr>
        <w:t xml:space="preserve"> set by </w:t>
      </w:r>
      <w:r w:rsidR="00B560EA" w:rsidRPr="00774C67">
        <w:rPr>
          <w:color w:val="000000" w:themeColor="text1"/>
        </w:rPr>
        <w:t xml:space="preserve">a </w:t>
      </w:r>
      <w:r w:rsidR="009925E7">
        <w:rPr>
          <w:color w:val="000000" w:themeColor="text1"/>
        </w:rPr>
        <w:t>N</w:t>
      </w:r>
      <w:r w:rsidR="00FA7199" w:rsidRPr="00774C67">
        <w:rPr>
          <w:color w:val="000000" w:themeColor="text1"/>
        </w:rPr>
        <w:t xml:space="preserve">on-executive </w:t>
      </w:r>
      <w:r w:rsidR="009925E7">
        <w:rPr>
          <w:color w:val="000000" w:themeColor="text1"/>
        </w:rPr>
        <w:t>M</w:t>
      </w:r>
      <w:r w:rsidR="00B560EA" w:rsidRPr="00774C67">
        <w:rPr>
          <w:color w:val="000000" w:themeColor="text1"/>
        </w:rPr>
        <w:t>ember remuneration panel, as set out in the Governance Handbook</w:t>
      </w:r>
      <w:r w:rsidR="00D639C6" w:rsidRPr="00774C67">
        <w:rPr>
          <w:color w:val="000000" w:themeColor="text1"/>
        </w:rPr>
        <w:t>.</w:t>
      </w:r>
    </w:p>
    <w:p w14:paraId="4EE44A45" w14:textId="09D02BA5" w:rsidR="00692CF9" w:rsidRPr="00774C67" w:rsidRDefault="00E501DB" w:rsidP="006C0D95">
      <w:pPr>
        <w:pStyle w:val="Heading3"/>
        <w:rPr>
          <w:color w:val="000000" w:themeColor="text1"/>
        </w:rPr>
      </w:pPr>
      <w:r w:rsidRPr="00774C67">
        <w:rPr>
          <w:color w:val="000000" w:themeColor="text1"/>
        </w:rPr>
        <w:t xml:space="preserve">Other terms of appointment will be determined by the </w:t>
      </w:r>
      <w:r w:rsidR="00BA6FE7" w:rsidRPr="00774C67">
        <w:rPr>
          <w:color w:val="000000" w:themeColor="text1"/>
        </w:rPr>
        <w:t>R</w:t>
      </w:r>
      <w:r w:rsidRPr="00774C67">
        <w:rPr>
          <w:color w:val="000000" w:themeColor="text1"/>
        </w:rPr>
        <w:t xml:space="preserve">emuneration </w:t>
      </w:r>
      <w:r w:rsidR="00BA6FE7" w:rsidRPr="00774C67">
        <w:rPr>
          <w:color w:val="000000" w:themeColor="text1"/>
        </w:rPr>
        <w:t>C</w:t>
      </w:r>
      <w:r w:rsidRPr="00774C67">
        <w:rPr>
          <w:color w:val="000000" w:themeColor="text1"/>
        </w:rPr>
        <w:t>ommittee</w:t>
      </w:r>
      <w:r w:rsidR="0028265F" w:rsidRPr="00774C67">
        <w:rPr>
          <w:color w:val="000000" w:themeColor="text1"/>
        </w:rPr>
        <w:t>.</w:t>
      </w:r>
    </w:p>
    <w:p w14:paraId="740FF8E7" w14:textId="2A462C03" w:rsidR="003E1174" w:rsidRPr="00CD0788" w:rsidRDefault="00692CF9" w:rsidP="00CD0788">
      <w:pPr>
        <w:pStyle w:val="Heading3"/>
        <w:rPr>
          <w:color w:val="000000" w:themeColor="text1"/>
        </w:rPr>
      </w:pPr>
      <w:r w:rsidRPr="00774C67">
        <w:rPr>
          <w:color w:val="000000" w:themeColor="text1"/>
        </w:rPr>
        <w:t xml:space="preserve">Terms of appointment of the Chair will be determined by NHS England. </w:t>
      </w:r>
    </w:p>
    <w:p w14:paraId="1EDEC823" w14:textId="0F275279" w:rsidR="006E5535" w:rsidRPr="00774C67" w:rsidRDefault="006E5535" w:rsidP="006C0D95">
      <w:pPr>
        <w:pStyle w:val="Heading1"/>
      </w:pPr>
      <w:bookmarkStart w:id="74" w:name="_Toc216870172"/>
      <w:bookmarkEnd w:id="27"/>
      <w:r w:rsidRPr="00774C67">
        <w:t xml:space="preserve">Arrangements for the </w:t>
      </w:r>
      <w:r w:rsidR="00EB2BA6">
        <w:t>e</w:t>
      </w:r>
      <w:r w:rsidRPr="00774C67">
        <w:t xml:space="preserve">xercise of our </w:t>
      </w:r>
      <w:r w:rsidR="00EB2BA6">
        <w:t>f</w:t>
      </w:r>
      <w:r w:rsidRPr="00774C67">
        <w:t>unctions</w:t>
      </w:r>
      <w:bookmarkEnd w:id="21"/>
      <w:bookmarkEnd w:id="74"/>
    </w:p>
    <w:p w14:paraId="68FF8B36" w14:textId="73B95434" w:rsidR="00527336" w:rsidRPr="00774C67" w:rsidRDefault="006E5535" w:rsidP="001C48A1">
      <w:pPr>
        <w:pStyle w:val="Heading2"/>
        <w:rPr>
          <w:color w:val="000000" w:themeColor="text1"/>
        </w:rPr>
      </w:pPr>
      <w:bookmarkStart w:id="75" w:name="_Toc512936038"/>
      <w:bookmarkStart w:id="76" w:name="_Toc216870173"/>
      <w:r w:rsidRPr="00774C67">
        <w:rPr>
          <w:color w:val="000000" w:themeColor="text1"/>
        </w:rPr>
        <w:t>Good Governance</w:t>
      </w:r>
      <w:bookmarkEnd w:id="75"/>
      <w:bookmarkEnd w:id="76"/>
    </w:p>
    <w:p w14:paraId="118E2C91" w14:textId="77777777" w:rsidR="00195B85" w:rsidRDefault="006E5535" w:rsidP="00195B85">
      <w:pPr>
        <w:pStyle w:val="Heading3"/>
        <w:rPr>
          <w:color w:val="000000" w:themeColor="text1"/>
        </w:rPr>
      </w:pPr>
      <w:r w:rsidRPr="00774C67">
        <w:rPr>
          <w:color w:val="000000" w:themeColor="text1"/>
        </w:rPr>
        <w:t xml:space="preserve">The </w:t>
      </w:r>
      <w:r w:rsidR="00A332B8" w:rsidRPr="00774C67">
        <w:rPr>
          <w:color w:val="000000" w:themeColor="text1"/>
        </w:rPr>
        <w:t>IC</w:t>
      </w:r>
      <w:r w:rsidR="00644A68" w:rsidRPr="00774C67">
        <w:rPr>
          <w:color w:val="000000" w:themeColor="text1"/>
        </w:rPr>
        <w:t>B</w:t>
      </w:r>
      <w:r w:rsidRPr="00774C67">
        <w:rPr>
          <w:color w:val="000000" w:themeColor="text1"/>
        </w:rPr>
        <w:t xml:space="preserve"> will, </w:t>
      </w:r>
      <w:proofErr w:type="gramStart"/>
      <w:r w:rsidRPr="00774C67">
        <w:rPr>
          <w:color w:val="000000" w:themeColor="text1"/>
        </w:rPr>
        <w:t>at all times</w:t>
      </w:r>
      <w:proofErr w:type="gramEnd"/>
      <w:r w:rsidRPr="00774C67">
        <w:rPr>
          <w:color w:val="000000" w:themeColor="text1"/>
        </w:rPr>
        <w:t>, observe generally accepted principles of good governance.  Th</w:t>
      </w:r>
      <w:r w:rsidR="00DD051B" w:rsidRPr="00774C67">
        <w:rPr>
          <w:color w:val="000000" w:themeColor="text1"/>
        </w:rPr>
        <w:t xml:space="preserve">is </w:t>
      </w:r>
      <w:r w:rsidRPr="00774C67">
        <w:rPr>
          <w:color w:val="000000" w:themeColor="text1"/>
        </w:rPr>
        <w:t>include</w:t>
      </w:r>
      <w:r w:rsidR="00DD051B" w:rsidRPr="00774C67">
        <w:rPr>
          <w:color w:val="000000" w:themeColor="text1"/>
        </w:rPr>
        <w:t>s</w:t>
      </w:r>
      <w:r w:rsidR="004A01F6" w:rsidRPr="00774C67">
        <w:rPr>
          <w:color w:val="000000" w:themeColor="text1"/>
        </w:rPr>
        <w:t xml:space="preserve"> the </w:t>
      </w:r>
      <w:r w:rsidR="00EB2BA6">
        <w:rPr>
          <w:color w:val="000000" w:themeColor="text1"/>
        </w:rPr>
        <w:t xml:space="preserve">Seven </w:t>
      </w:r>
      <w:r w:rsidR="004A01F6" w:rsidRPr="00774C67">
        <w:rPr>
          <w:color w:val="000000" w:themeColor="text1"/>
        </w:rPr>
        <w:t xml:space="preserve">Principles of Public Life </w:t>
      </w:r>
      <w:r w:rsidR="00EB2BA6">
        <w:rPr>
          <w:color w:val="000000" w:themeColor="text1"/>
        </w:rPr>
        <w:t xml:space="preserve">(the Nolan Principles) </w:t>
      </w:r>
      <w:r w:rsidR="004A01F6" w:rsidRPr="00774C67">
        <w:rPr>
          <w:color w:val="000000" w:themeColor="text1"/>
        </w:rPr>
        <w:t>and</w:t>
      </w:r>
      <w:r w:rsidRPr="00774C67">
        <w:rPr>
          <w:color w:val="000000" w:themeColor="text1"/>
        </w:rPr>
        <w:t xml:space="preserve"> any governance guidance issued by NHS England</w:t>
      </w:r>
      <w:r w:rsidR="00644A68" w:rsidRPr="00774C67">
        <w:rPr>
          <w:color w:val="000000" w:themeColor="text1"/>
        </w:rPr>
        <w:t>.</w:t>
      </w:r>
      <w:bookmarkStart w:id="77" w:name="_Toc512936043"/>
    </w:p>
    <w:p w14:paraId="1F92FCD9" w14:textId="6D23CD76" w:rsidR="00527336" w:rsidRPr="00774C67" w:rsidRDefault="006E5535" w:rsidP="00195B85">
      <w:pPr>
        <w:pStyle w:val="Heading2"/>
        <w:rPr>
          <w:color w:val="000000" w:themeColor="text1"/>
        </w:rPr>
      </w:pPr>
      <w:bookmarkStart w:id="78" w:name="_Toc216870174"/>
      <w:r w:rsidRPr="00774C67">
        <w:rPr>
          <w:color w:val="000000" w:themeColor="text1"/>
        </w:rPr>
        <w:lastRenderedPageBreak/>
        <w:t>General</w:t>
      </w:r>
      <w:bookmarkEnd w:id="77"/>
      <w:bookmarkEnd w:id="78"/>
    </w:p>
    <w:p w14:paraId="27660EAB" w14:textId="7468C8C6" w:rsidR="006E5535" w:rsidRPr="00774C67" w:rsidRDefault="006E5535" w:rsidP="006C0D95">
      <w:pPr>
        <w:pStyle w:val="Heading3"/>
        <w:rPr>
          <w:color w:val="000000" w:themeColor="text1"/>
        </w:rPr>
      </w:pPr>
      <w:r w:rsidRPr="00774C67">
        <w:rPr>
          <w:color w:val="000000" w:themeColor="text1"/>
        </w:rPr>
        <w:t xml:space="preserve">The </w:t>
      </w:r>
      <w:r w:rsidR="00A332B8" w:rsidRPr="00774C67">
        <w:rPr>
          <w:color w:val="000000" w:themeColor="text1"/>
        </w:rPr>
        <w:t>IC</w:t>
      </w:r>
      <w:r w:rsidR="00420207" w:rsidRPr="00774C67">
        <w:rPr>
          <w:color w:val="000000" w:themeColor="text1"/>
        </w:rPr>
        <w:t>B</w:t>
      </w:r>
      <w:r w:rsidRPr="00774C67">
        <w:rPr>
          <w:color w:val="000000" w:themeColor="text1"/>
        </w:rPr>
        <w:t xml:space="preserve"> will:</w:t>
      </w:r>
    </w:p>
    <w:p w14:paraId="114D8E77" w14:textId="7B61F466" w:rsidR="006E5535" w:rsidRPr="00774C67" w:rsidRDefault="003D523F" w:rsidP="003516C8">
      <w:pPr>
        <w:pStyle w:val="ListParagraph"/>
        <w:numPr>
          <w:ilvl w:val="0"/>
          <w:numId w:val="45"/>
        </w:numPr>
        <w:spacing w:before="240" w:after="240"/>
        <w:rPr>
          <w:color w:val="000000" w:themeColor="text1"/>
        </w:rPr>
      </w:pPr>
      <w:r>
        <w:rPr>
          <w:color w:val="000000" w:themeColor="text1"/>
        </w:rPr>
        <w:t>C</w:t>
      </w:r>
      <w:r w:rsidR="006E5535" w:rsidRPr="00774C67">
        <w:rPr>
          <w:color w:val="000000" w:themeColor="text1"/>
        </w:rPr>
        <w:t xml:space="preserve">omply with all relevant laws including but not limited to the 2006 </w:t>
      </w:r>
      <w:r w:rsidR="008D5E3B" w:rsidRPr="00774C67">
        <w:rPr>
          <w:color w:val="000000" w:themeColor="text1"/>
        </w:rPr>
        <w:t xml:space="preserve">Act </w:t>
      </w:r>
      <w:r w:rsidR="006E5535" w:rsidRPr="00774C67">
        <w:rPr>
          <w:color w:val="000000" w:themeColor="text1"/>
        </w:rPr>
        <w:t>and the duties prescribed within it and any relevant regulations</w:t>
      </w:r>
      <w:r w:rsidR="006C0D95" w:rsidRPr="00774C67">
        <w:rPr>
          <w:color w:val="000000" w:themeColor="text1"/>
        </w:rPr>
        <w:t>.</w:t>
      </w:r>
    </w:p>
    <w:p w14:paraId="675F24A0" w14:textId="61826E47" w:rsidR="006E5535" w:rsidRPr="00774C67" w:rsidRDefault="003D523F" w:rsidP="003516C8">
      <w:pPr>
        <w:pStyle w:val="ListParagraph"/>
        <w:numPr>
          <w:ilvl w:val="0"/>
          <w:numId w:val="45"/>
        </w:numPr>
        <w:spacing w:before="240" w:after="240"/>
        <w:rPr>
          <w:color w:val="000000" w:themeColor="text1"/>
        </w:rPr>
      </w:pPr>
      <w:r>
        <w:rPr>
          <w:color w:val="000000" w:themeColor="text1"/>
        </w:rPr>
        <w:t>C</w:t>
      </w:r>
      <w:r w:rsidR="006E5535" w:rsidRPr="00774C67">
        <w:rPr>
          <w:color w:val="000000" w:themeColor="text1"/>
        </w:rPr>
        <w:t>omply with directions issued by the Secretary of State for Health</w:t>
      </w:r>
      <w:r w:rsidR="008D5E3B" w:rsidRPr="00774C67">
        <w:rPr>
          <w:color w:val="000000" w:themeColor="text1"/>
        </w:rPr>
        <w:t xml:space="preserve"> and Social Care</w:t>
      </w:r>
      <w:r w:rsidR="006C0D95" w:rsidRPr="00774C67">
        <w:rPr>
          <w:color w:val="000000" w:themeColor="text1"/>
        </w:rPr>
        <w:t>.</w:t>
      </w:r>
    </w:p>
    <w:p w14:paraId="480CED35" w14:textId="5E0D462D" w:rsidR="006E5535" w:rsidRPr="00774C67" w:rsidRDefault="003D523F" w:rsidP="003516C8">
      <w:pPr>
        <w:pStyle w:val="ListParagraph"/>
        <w:numPr>
          <w:ilvl w:val="0"/>
          <w:numId w:val="45"/>
        </w:numPr>
        <w:spacing w:before="240" w:after="240"/>
        <w:rPr>
          <w:color w:val="000000" w:themeColor="text1"/>
        </w:rPr>
      </w:pPr>
      <w:r>
        <w:rPr>
          <w:color w:val="000000" w:themeColor="text1"/>
        </w:rPr>
        <w:t>C</w:t>
      </w:r>
      <w:r w:rsidR="006E5535" w:rsidRPr="00774C67">
        <w:rPr>
          <w:color w:val="000000" w:themeColor="text1"/>
        </w:rPr>
        <w:t>omply with directions issued by NHS England</w:t>
      </w:r>
      <w:r w:rsidR="006C0D95" w:rsidRPr="00774C67">
        <w:rPr>
          <w:color w:val="000000" w:themeColor="text1"/>
        </w:rPr>
        <w:t>.</w:t>
      </w:r>
    </w:p>
    <w:p w14:paraId="32F4F75A" w14:textId="58576443" w:rsidR="006E5535" w:rsidRPr="00774C67" w:rsidRDefault="003D523F" w:rsidP="003516C8">
      <w:pPr>
        <w:pStyle w:val="ListParagraph"/>
        <w:numPr>
          <w:ilvl w:val="0"/>
          <w:numId w:val="45"/>
        </w:numPr>
        <w:spacing w:before="240" w:after="240"/>
        <w:rPr>
          <w:color w:val="000000" w:themeColor="text1"/>
        </w:rPr>
      </w:pPr>
      <w:r>
        <w:rPr>
          <w:color w:val="000000" w:themeColor="text1"/>
        </w:rPr>
        <w:t>H</w:t>
      </w:r>
      <w:r w:rsidR="006E5535" w:rsidRPr="00774C67">
        <w:rPr>
          <w:color w:val="000000" w:themeColor="text1"/>
        </w:rPr>
        <w:t>ave regard to statutory guidance including that issued by NHS England</w:t>
      </w:r>
      <w:r w:rsidR="00EF291A">
        <w:rPr>
          <w:color w:val="000000" w:themeColor="text1"/>
        </w:rPr>
        <w:t>.</w:t>
      </w:r>
      <w:r w:rsidR="006E5535" w:rsidRPr="00774C67">
        <w:rPr>
          <w:color w:val="000000" w:themeColor="text1"/>
        </w:rPr>
        <w:t xml:space="preserve"> </w:t>
      </w:r>
    </w:p>
    <w:p w14:paraId="7AC1FD27" w14:textId="4BE233A5" w:rsidR="006E5535" w:rsidRPr="00774C67" w:rsidRDefault="003D523F" w:rsidP="003516C8">
      <w:pPr>
        <w:pStyle w:val="ListParagraph"/>
        <w:numPr>
          <w:ilvl w:val="0"/>
          <w:numId w:val="45"/>
        </w:numPr>
        <w:spacing w:before="240" w:after="240"/>
        <w:rPr>
          <w:color w:val="000000" w:themeColor="text1"/>
        </w:rPr>
      </w:pPr>
      <w:r>
        <w:rPr>
          <w:color w:val="000000" w:themeColor="text1"/>
        </w:rPr>
        <w:t>T</w:t>
      </w:r>
      <w:r w:rsidR="006E5535" w:rsidRPr="00774C67">
        <w:rPr>
          <w:color w:val="000000" w:themeColor="text1"/>
        </w:rPr>
        <w:t>ake account, as appropriate, of other documents, advice and guidance</w:t>
      </w:r>
      <w:r w:rsidR="008F2334" w:rsidRPr="00774C67">
        <w:rPr>
          <w:color w:val="000000" w:themeColor="text1"/>
        </w:rPr>
        <w:t xml:space="preserve"> issued by relevant authorities</w:t>
      </w:r>
      <w:r w:rsidR="0049795C" w:rsidRPr="00774C67">
        <w:rPr>
          <w:color w:val="000000" w:themeColor="text1"/>
        </w:rPr>
        <w:t>, including that issued by NHS England</w:t>
      </w:r>
      <w:r w:rsidR="006E5535" w:rsidRPr="00774C67">
        <w:rPr>
          <w:color w:val="000000" w:themeColor="text1"/>
        </w:rPr>
        <w:t xml:space="preserve">. </w:t>
      </w:r>
    </w:p>
    <w:p w14:paraId="55FD53C1" w14:textId="2B7A0CA0" w:rsidR="00247120" w:rsidRPr="00774C67" w:rsidRDefault="003D523F" w:rsidP="003516C8">
      <w:pPr>
        <w:pStyle w:val="ListParagraph"/>
        <w:numPr>
          <w:ilvl w:val="0"/>
          <w:numId w:val="45"/>
        </w:numPr>
        <w:spacing w:before="240" w:after="240"/>
        <w:rPr>
          <w:color w:val="000000" w:themeColor="text1"/>
        </w:rPr>
      </w:pPr>
      <w:r>
        <w:rPr>
          <w:color w:val="000000" w:themeColor="text1"/>
        </w:rPr>
        <w:t>R</w:t>
      </w:r>
      <w:r w:rsidR="00247120" w:rsidRPr="00774C67">
        <w:rPr>
          <w:color w:val="000000" w:themeColor="text1"/>
        </w:rPr>
        <w:t>espond to reports and recommendations made by local Healthwatch organisations within the ICB area</w:t>
      </w:r>
      <w:r w:rsidR="006C0D95" w:rsidRPr="00774C67">
        <w:rPr>
          <w:color w:val="000000" w:themeColor="text1"/>
        </w:rPr>
        <w:t>.</w:t>
      </w:r>
    </w:p>
    <w:p w14:paraId="7F19A99D" w14:textId="585FEF58" w:rsidR="006E5535" w:rsidRPr="00774C67" w:rsidRDefault="006E5535" w:rsidP="006C0D95">
      <w:pPr>
        <w:pStyle w:val="Heading3"/>
        <w:rPr>
          <w:color w:val="000000" w:themeColor="text1"/>
        </w:rPr>
      </w:pPr>
      <w:r w:rsidRPr="00774C67">
        <w:rPr>
          <w:color w:val="000000" w:themeColor="text1"/>
        </w:rPr>
        <w:t xml:space="preserve">The </w:t>
      </w:r>
      <w:r w:rsidR="00A332B8" w:rsidRPr="00774C67">
        <w:rPr>
          <w:color w:val="000000" w:themeColor="text1"/>
        </w:rPr>
        <w:t>IC</w:t>
      </w:r>
      <w:r w:rsidR="006F553F" w:rsidRPr="00774C67">
        <w:rPr>
          <w:color w:val="000000" w:themeColor="text1"/>
        </w:rPr>
        <w:t>B</w:t>
      </w:r>
      <w:r w:rsidRPr="00774C67">
        <w:rPr>
          <w:color w:val="000000" w:themeColor="text1"/>
        </w:rPr>
        <w:t xml:space="preserve"> will develop and implement the necessary systems and processes to comply with (a)-(</w:t>
      </w:r>
      <w:r w:rsidR="00B26946" w:rsidRPr="00774C67">
        <w:rPr>
          <w:color w:val="000000" w:themeColor="text1"/>
        </w:rPr>
        <w:t>f</w:t>
      </w:r>
      <w:r w:rsidRPr="00774C67">
        <w:rPr>
          <w:color w:val="000000" w:themeColor="text1"/>
        </w:rPr>
        <w:t xml:space="preserve">) above, documenting them as necessary in this constitution, its </w:t>
      </w:r>
      <w:r w:rsidR="00EF291A">
        <w:rPr>
          <w:color w:val="000000" w:themeColor="text1"/>
        </w:rPr>
        <w:t>G</w:t>
      </w:r>
      <w:r w:rsidRPr="00774C67">
        <w:rPr>
          <w:color w:val="000000" w:themeColor="text1"/>
        </w:rPr>
        <w:t xml:space="preserve">overnance </w:t>
      </w:r>
      <w:r w:rsidR="00EF291A">
        <w:rPr>
          <w:color w:val="000000" w:themeColor="text1"/>
        </w:rPr>
        <w:t>H</w:t>
      </w:r>
      <w:r w:rsidRPr="00774C67">
        <w:rPr>
          <w:color w:val="000000" w:themeColor="text1"/>
        </w:rPr>
        <w:t>andbook and other relevant policies and procedures as appropriate.</w:t>
      </w:r>
    </w:p>
    <w:p w14:paraId="168CF455" w14:textId="32EF9465" w:rsidR="006E5535" w:rsidRPr="00774C67" w:rsidRDefault="006E5535" w:rsidP="001C48A1">
      <w:pPr>
        <w:pStyle w:val="Heading2"/>
        <w:rPr>
          <w:color w:val="000000" w:themeColor="text1"/>
        </w:rPr>
      </w:pPr>
      <w:bookmarkStart w:id="79" w:name="_Toc512936045"/>
      <w:bookmarkStart w:id="80" w:name="_Toc216870175"/>
      <w:r w:rsidRPr="00774C67">
        <w:rPr>
          <w:color w:val="000000" w:themeColor="text1"/>
        </w:rPr>
        <w:t>Authority to Act</w:t>
      </w:r>
      <w:bookmarkEnd w:id="79"/>
      <w:bookmarkEnd w:id="80"/>
    </w:p>
    <w:p w14:paraId="388623F1" w14:textId="08BA96D4" w:rsidR="006E5535" w:rsidRPr="00774C67" w:rsidRDefault="006E5535" w:rsidP="006C0D95">
      <w:pPr>
        <w:pStyle w:val="Heading3"/>
        <w:rPr>
          <w:color w:val="000000" w:themeColor="text1"/>
        </w:rPr>
      </w:pPr>
      <w:r w:rsidRPr="00774C67">
        <w:rPr>
          <w:color w:val="000000" w:themeColor="text1"/>
        </w:rPr>
        <w:t xml:space="preserve">The </w:t>
      </w:r>
      <w:r w:rsidR="00A332B8" w:rsidRPr="00774C67">
        <w:rPr>
          <w:color w:val="000000" w:themeColor="text1"/>
        </w:rPr>
        <w:t>IC</w:t>
      </w:r>
      <w:r w:rsidR="006F553F" w:rsidRPr="00774C67">
        <w:rPr>
          <w:color w:val="000000" w:themeColor="text1"/>
        </w:rPr>
        <w:t>B</w:t>
      </w:r>
      <w:r w:rsidRPr="00774C67">
        <w:rPr>
          <w:color w:val="000000" w:themeColor="text1"/>
        </w:rPr>
        <w:t xml:space="preserve"> is accountable for exercising its statutory functions</w:t>
      </w:r>
      <w:r w:rsidR="004A01F6" w:rsidRPr="00774C67">
        <w:rPr>
          <w:color w:val="000000" w:themeColor="text1"/>
        </w:rPr>
        <w:t xml:space="preserve"> </w:t>
      </w:r>
      <w:r w:rsidR="004A1270" w:rsidRPr="00774C67">
        <w:rPr>
          <w:color w:val="000000" w:themeColor="text1"/>
        </w:rPr>
        <w:t xml:space="preserve">and may </w:t>
      </w:r>
      <w:r w:rsidRPr="00774C67">
        <w:rPr>
          <w:color w:val="000000" w:themeColor="text1"/>
        </w:rPr>
        <w:t xml:space="preserve">grant authority to act on its behalf to: </w:t>
      </w:r>
    </w:p>
    <w:p w14:paraId="0D1D9DD6" w14:textId="1DD687F6" w:rsidR="006E5535" w:rsidRPr="00774C67" w:rsidRDefault="003D523F" w:rsidP="003516C8">
      <w:pPr>
        <w:pStyle w:val="ListParagraph"/>
        <w:numPr>
          <w:ilvl w:val="0"/>
          <w:numId w:val="46"/>
        </w:numPr>
        <w:spacing w:before="240" w:after="240"/>
        <w:rPr>
          <w:color w:val="000000" w:themeColor="text1"/>
        </w:rPr>
      </w:pPr>
      <w:r>
        <w:rPr>
          <w:color w:val="000000" w:themeColor="text1"/>
        </w:rPr>
        <w:t>A</w:t>
      </w:r>
      <w:r w:rsidR="006E5535" w:rsidRPr="00774C67">
        <w:rPr>
          <w:color w:val="000000" w:themeColor="text1"/>
        </w:rPr>
        <w:t xml:space="preserve">ny of its </w:t>
      </w:r>
      <w:r w:rsidR="006F553F" w:rsidRPr="00774C67">
        <w:rPr>
          <w:color w:val="000000" w:themeColor="text1"/>
        </w:rPr>
        <w:t>m</w:t>
      </w:r>
      <w:r w:rsidR="006E5535" w:rsidRPr="00774C67">
        <w:rPr>
          <w:color w:val="000000" w:themeColor="text1"/>
        </w:rPr>
        <w:t xml:space="preserve">embers or </w:t>
      </w:r>
      <w:r w:rsidR="003F68C5" w:rsidRPr="00774C67">
        <w:rPr>
          <w:color w:val="000000" w:themeColor="text1"/>
        </w:rPr>
        <w:t>employees</w:t>
      </w:r>
      <w:r w:rsidR="006C0D95" w:rsidRPr="00774C67">
        <w:rPr>
          <w:color w:val="000000" w:themeColor="text1"/>
        </w:rPr>
        <w:t>.</w:t>
      </w:r>
    </w:p>
    <w:p w14:paraId="443CC095" w14:textId="60CEB1F3" w:rsidR="006E5535" w:rsidRPr="00774C67" w:rsidRDefault="003D523F" w:rsidP="003516C8">
      <w:pPr>
        <w:pStyle w:val="ListParagraph"/>
        <w:numPr>
          <w:ilvl w:val="0"/>
          <w:numId w:val="46"/>
        </w:numPr>
        <w:spacing w:before="240" w:after="240"/>
        <w:rPr>
          <w:color w:val="000000" w:themeColor="text1"/>
        </w:rPr>
      </w:pPr>
      <w:r>
        <w:rPr>
          <w:color w:val="000000" w:themeColor="text1"/>
        </w:rPr>
        <w:t>A</w:t>
      </w:r>
      <w:r w:rsidR="006E5535" w:rsidRPr="00774C67">
        <w:rPr>
          <w:color w:val="000000" w:themeColor="text1"/>
        </w:rPr>
        <w:t xml:space="preserve"> </w:t>
      </w:r>
      <w:r w:rsidR="00AB34D8" w:rsidRPr="00774C67">
        <w:rPr>
          <w:color w:val="000000" w:themeColor="text1"/>
        </w:rPr>
        <w:t>c</w:t>
      </w:r>
      <w:r w:rsidR="006E5535" w:rsidRPr="00774C67">
        <w:rPr>
          <w:color w:val="000000" w:themeColor="text1"/>
        </w:rPr>
        <w:t xml:space="preserve">ommittee or </w:t>
      </w:r>
      <w:r w:rsidR="00AB34D8" w:rsidRPr="00774C67">
        <w:rPr>
          <w:color w:val="000000" w:themeColor="text1"/>
        </w:rPr>
        <w:t>s</w:t>
      </w:r>
      <w:r w:rsidR="006E5535" w:rsidRPr="00774C67">
        <w:rPr>
          <w:color w:val="000000" w:themeColor="text1"/>
        </w:rPr>
        <w:t>ub-</w:t>
      </w:r>
      <w:r w:rsidR="00AB34D8" w:rsidRPr="00774C67">
        <w:rPr>
          <w:color w:val="000000" w:themeColor="text1"/>
        </w:rPr>
        <w:t>c</w:t>
      </w:r>
      <w:r w:rsidR="006E5535" w:rsidRPr="00774C67">
        <w:rPr>
          <w:color w:val="000000" w:themeColor="text1"/>
        </w:rPr>
        <w:t>ommittee</w:t>
      </w:r>
      <w:r w:rsidR="00BC4923" w:rsidRPr="00774C67">
        <w:rPr>
          <w:color w:val="000000" w:themeColor="text1"/>
        </w:rPr>
        <w:t xml:space="preserve"> of the </w:t>
      </w:r>
      <w:r w:rsidR="00AB34D8" w:rsidRPr="00774C67">
        <w:rPr>
          <w:color w:val="000000" w:themeColor="text1"/>
        </w:rPr>
        <w:t>ICB</w:t>
      </w:r>
      <w:r w:rsidR="006C0D95" w:rsidRPr="00774C67">
        <w:rPr>
          <w:color w:val="000000" w:themeColor="text1"/>
        </w:rPr>
        <w:t>.</w:t>
      </w:r>
    </w:p>
    <w:p w14:paraId="50A33AEA" w14:textId="0A23CD77" w:rsidR="001273B7" w:rsidRPr="00774C67" w:rsidRDefault="001273B7" w:rsidP="006C0D95">
      <w:pPr>
        <w:pStyle w:val="Heading3"/>
        <w:rPr>
          <w:color w:val="000000" w:themeColor="text1"/>
        </w:rPr>
      </w:pPr>
      <w:r w:rsidRPr="00774C67">
        <w:rPr>
          <w:color w:val="000000" w:themeColor="text1"/>
        </w:rPr>
        <w:t xml:space="preserve">Under section 65Z5 of the 2006 Act, the ICB may arrange with another ICB, an NHS </w:t>
      </w:r>
      <w:r w:rsidR="002D6B29">
        <w:rPr>
          <w:color w:val="000000" w:themeColor="text1"/>
        </w:rPr>
        <w:t>t</w:t>
      </w:r>
      <w:r w:rsidR="00FE3DFC" w:rsidRPr="00774C67">
        <w:rPr>
          <w:color w:val="000000" w:themeColor="text1"/>
        </w:rPr>
        <w:t>rust</w:t>
      </w:r>
      <w:r w:rsidRPr="00774C67">
        <w:rPr>
          <w:color w:val="000000" w:themeColor="text1"/>
        </w:rPr>
        <w:t xml:space="preserve">, NHS </w:t>
      </w:r>
      <w:r w:rsidR="002D6B29">
        <w:rPr>
          <w:color w:val="000000" w:themeColor="text1"/>
        </w:rPr>
        <w:t>f</w:t>
      </w:r>
      <w:r w:rsidR="00FE3DFC" w:rsidRPr="00774C67">
        <w:rPr>
          <w:color w:val="000000" w:themeColor="text1"/>
        </w:rPr>
        <w:t xml:space="preserve">oundation </w:t>
      </w:r>
      <w:r w:rsidR="002D6B29">
        <w:rPr>
          <w:color w:val="000000" w:themeColor="text1"/>
        </w:rPr>
        <w:t>t</w:t>
      </w:r>
      <w:r w:rsidR="00FE3DFC" w:rsidRPr="00774C67">
        <w:rPr>
          <w:color w:val="000000" w:themeColor="text1"/>
        </w:rPr>
        <w:t>rust</w:t>
      </w:r>
      <w:r w:rsidRPr="00774C67">
        <w:rPr>
          <w:color w:val="000000" w:themeColor="text1"/>
        </w:rPr>
        <w:t xml:space="preserve">, NHS England, a </w:t>
      </w:r>
      <w:r w:rsidR="002D6B29">
        <w:rPr>
          <w:color w:val="000000" w:themeColor="text1"/>
        </w:rPr>
        <w:t>l</w:t>
      </w:r>
      <w:r w:rsidR="00FE3DFC" w:rsidRPr="00774C67">
        <w:rPr>
          <w:color w:val="000000" w:themeColor="text1"/>
        </w:rPr>
        <w:t xml:space="preserve">ocal </w:t>
      </w:r>
      <w:r w:rsidR="002D6B29">
        <w:rPr>
          <w:color w:val="000000" w:themeColor="text1"/>
        </w:rPr>
        <w:t>a</w:t>
      </w:r>
      <w:r w:rsidR="00FE3DFC" w:rsidRPr="00774C67">
        <w:rPr>
          <w:color w:val="000000" w:themeColor="text1"/>
        </w:rPr>
        <w:t>uthority</w:t>
      </w:r>
      <w:r w:rsidRPr="00774C67">
        <w:rPr>
          <w:color w:val="000000" w:themeColor="text1"/>
        </w:rPr>
        <w:t xml:space="preserve">, combined authority or any other body prescribed in Regulations, for the ICB’s functions to be exercised by or jointly with that other body or for the functions of that other body to be exercised by or jointly with the ICB. Where the ICB and other body enters such arrangements, they may also arrange for the functions in question to be exercised by a joint committee of theirs and/or for the establishment of a pooled fund to fund those functions (section 65Z6).  In addition, under section 75 of the 2006 Act, the ICB may </w:t>
      </w:r>
      <w:proofErr w:type="gramStart"/>
      <w:r w:rsidRPr="00774C67">
        <w:rPr>
          <w:color w:val="000000" w:themeColor="text1"/>
        </w:rPr>
        <w:t>enter</w:t>
      </w:r>
      <w:r w:rsidR="009A5570" w:rsidRPr="00774C67">
        <w:rPr>
          <w:color w:val="000000" w:themeColor="text1"/>
        </w:rPr>
        <w:t xml:space="preserve"> into</w:t>
      </w:r>
      <w:proofErr w:type="gramEnd"/>
      <w:r w:rsidRPr="00774C67">
        <w:rPr>
          <w:color w:val="000000" w:themeColor="text1"/>
        </w:rPr>
        <w:t xml:space="preserve"> partnership arrangements with a </w:t>
      </w:r>
      <w:r w:rsidR="00FE3DFC" w:rsidRPr="00774C67">
        <w:rPr>
          <w:color w:val="000000" w:themeColor="text1"/>
        </w:rPr>
        <w:t xml:space="preserve">Local Authority </w:t>
      </w:r>
      <w:r w:rsidRPr="00774C67">
        <w:rPr>
          <w:color w:val="000000" w:themeColor="text1"/>
        </w:rPr>
        <w:t xml:space="preserve">under which the </w:t>
      </w:r>
      <w:r w:rsidR="00FE3DFC" w:rsidRPr="00774C67">
        <w:rPr>
          <w:color w:val="000000" w:themeColor="text1"/>
        </w:rPr>
        <w:t xml:space="preserve">Local Authority </w:t>
      </w:r>
      <w:r w:rsidRPr="00774C67">
        <w:rPr>
          <w:color w:val="000000" w:themeColor="text1"/>
        </w:rPr>
        <w:t xml:space="preserve">exercises specified ICB functions or the ICB exercises specified </w:t>
      </w:r>
      <w:r w:rsidR="00FE3DFC" w:rsidRPr="00774C67">
        <w:rPr>
          <w:color w:val="000000" w:themeColor="text1"/>
        </w:rPr>
        <w:t xml:space="preserve">Local Authority </w:t>
      </w:r>
      <w:r w:rsidRPr="00774C67">
        <w:rPr>
          <w:color w:val="000000" w:themeColor="text1"/>
        </w:rPr>
        <w:t xml:space="preserve">functions, or the ICB and </w:t>
      </w:r>
      <w:r w:rsidR="00592952" w:rsidRPr="00774C67">
        <w:rPr>
          <w:color w:val="000000" w:themeColor="text1"/>
        </w:rPr>
        <w:t>L</w:t>
      </w:r>
      <w:r w:rsidRPr="00774C67">
        <w:rPr>
          <w:color w:val="000000" w:themeColor="text1"/>
        </w:rPr>
        <w:t xml:space="preserve">ocal </w:t>
      </w:r>
      <w:r w:rsidR="00592952" w:rsidRPr="00774C67">
        <w:rPr>
          <w:color w:val="000000" w:themeColor="text1"/>
        </w:rPr>
        <w:t>A</w:t>
      </w:r>
      <w:r w:rsidRPr="00774C67">
        <w:rPr>
          <w:color w:val="000000" w:themeColor="text1"/>
        </w:rPr>
        <w:t>uthority establish a pooled fund.</w:t>
      </w:r>
    </w:p>
    <w:p w14:paraId="0B475BC8" w14:textId="48A71B25" w:rsidR="00C4043D" w:rsidRPr="00774C67" w:rsidRDefault="001273B7" w:rsidP="006C0D95">
      <w:pPr>
        <w:pStyle w:val="Heading3"/>
        <w:rPr>
          <w:color w:val="000000" w:themeColor="text1"/>
        </w:rPr>
      </w:pPr>
      <w:r w:rsidRPr="00774C67">
        <w:rPr>
          <w:color w:val="000000" w:themeColor="text1"/>
        </w:rPr>
        <w:t xml:space="preserve">Where arrangements are made under section 65Z5 or section 75 of the 2006 Act the </w:t>
      </w:r>
      <w:r w:rsidR="00BC314A" w:rsidRPr="00774C67">
        <w:rPr>
          <w:color w:val="000000" w:themeColor="text1"/>
        </w:rPr>
        <w:t>b</w:t>
      </w:r>
      <w:r w:rsidRPr="00774C67">
        <w:rPr>
          <w:color w:val="000000" w:themeColor="text1"/>
        </w:rPr>
        <w:t>oard must authorise the arrangement, which must be described as appropriate in the SoRD.</w:t>
      </w:r>
    </w:p>
    <w:p w14:paraId="78D762E1" w14:textId="4A9C4B84" w:rsidR="00EC74BE" w:rsidRPr="00774C67" w:rsidRDefault="00EC74BE" w:rsidP="001C48A1">
      <w:pPr>
        <w:pStyle w:val="Heading2"/>
        <w:rPr>
          <w:color w:val="000000" w:themeColor="text1"/>
        </w:rPr>
      </w:pPr>
      <w:bookmarkStart w:id="81" w:name="_Toc216870176"/>
      <w:bookmarkStart w:id="82" w:name="_Toc512936051"/>
      <w:r w:rsidRPr="00774C67">
        <w:rPr>
          <w:color w:val="000000" w:themeColor="text1"/>
        </w:rPr>
        <w:t>Scheme of Reservation and Delegation</w:t>
      </w:r>
      <w:r w:rsidR="00FE3DFC" w:rsidRPr="00774C67">
        <w:rPr>
          <w:color w:val="000000" w:themeColor="text1"/>
        </w:rPr>
        <w:t xml:space="preserve"> (SoRD)</w:t>
      </w:r>
      <w:bookmarkEnd w:id="81"/>
    </w:p>
    <w:p w14:paraId="79F953E3" w14:textId="0B77AB30" w:rsidR="00EC74BE" w:rsidRPr="00774C67" w:rsidRDefault="00EC74BE" w:rsidP="006C0D95">
      <w:pPr>
        <w:pStyle w:val="Heading3"/>
        <w:rPr>
          <w:color w:val="000000" w:themeColor="text1"/>
          <w:shd w:val="clear" w:color="auto" w:fill="CCFFCC"/>
        </w:rPr>
      </w:pPr>
      <w:r w:rsidRPr="00774C67">
        <w:rPr>
          <w:color w:val="000000" w:themeColor="text1"/>
        </w:rPr>
        <w:t xml:space="preserve">The </w:t>
      </w:r>
      <w:r w:rsidR="00A332B8" w:rsidRPr="00774C67">
        <w:rPr>
          <w:color w:val="000000" w:themeColor="text1"/>
        </w:rPr>
        <w:t>IC</w:t>
      </w:r>
      <w:r w:rsidR="009E70FE" w:rsidRPr="00774C67">
        <w:rPr>
          <w:color w:val="000000" w:themeColor="text1"/>
        </w:rPr>
        <w:t>B</w:t>
      </w:r>
      <w:r w:rsidRPr="00774C67">
        <w:rPr>
          <w:color w:val="000000" w:themeColor="text1"/>
        </w:rPr>
        <w:t xml:space="preserve"> has agreed a scheme of reservation and delegation (SoRD) which is published in full </w:t>
      </w:r>
      <w:r w:rsidR="00626ED7" w:rsidRPr="00774C67">
        <w:rPr>
          <w:color w:val="000000" w:themeColor="text1"/>
        </w:rPr>
        <w:t>in the Governance Handbook on the ICB website</w:t>
      </w:r>
      <w:r w:rsidR="00FE3DFC" w:rsidRPr="00774C67">
        <w:rPr>
          <w:color w:val="000000" w:themeColor="text1"/>
        </w:rPr>
        <w:t>.</w:t>
      </w:r>
    </w:p>
    <w:p w14:paraId="6D1418EF" w14:textId="3DBBDF3D" w:rsidR="00EC74BE" w:rsidRPr="00774C67" w:rsidRDefault="00692CF9" w:rsidP="006C0D95">
      <w:pPr>
        <w:pStyle w:val="Heading3"/>
        <w:rPr>
          <w:color w:val="000000" w:themeColor="text1"/>
        </w:rPr>
      </w:pPr>
      <w:r w:rsidRPr="00774C67">
        <w:rPr>
          <w:color w:val="000000" w:themeColor="text1"/>
        </w:rPr>
        <w:lastRenderedPageBreak/>
        <w:t xml:space="preserve">Only the </w:t>
      </w:r>
      <w:r w:rsidR="00BC314A" w:rsidRPr="00774C67">
        <w:rPr>
          <w:color w:val="000000" w:themeColor="text1"/>
        </w:rPr>
        <w:t>b</w:t>
      </w:r>
      <w:r w:rsidRPr="00774C67">
        <w:rPr>
          <w:color w:val="000000" w:themeColor="text1"/>
        </w:rPr>
        <w:t>oard may agree the SoRD and a</w:t>
      </w:r>
      <w:r w:rsidR="00AB34D8" w:rsidRPr="00774C67">
        <w:rPr>
          <w:color w:val="000000" w:themeColor="text1"/>
        </w:rPr>
        <w:t xml:space="preserve">mendments to the SoRD may only be approved by </w:t>
      </w:r>
      <w:r w:rsidR="00455FBF" w:rsidRPr="00774C67">
        <w:rPr>
          <w:color w:val="000000" w:themeColor="text1"/>
        </w:rPr>
        <w:t>t</w:t>
      </w:r>
      <w:r w:rsidR="00AB34D8" w:rsidRPr="00774C67">
        <w:rPr>
          <w:color w:val="000000" w:themeColor="text1"/>
        </w:rPr>
        <w:t xml:space="preserve">he </w:t>
      </w:r>
      <w:r w:rsidR="003762A5" w:rsidRPr="00774C67">
        <w:rPr>
          <w:color w:val="000000" w:themeColor="text1"/>
        </w:rPr>
        <w:t>b</w:t>
      </w:r>
      <w:r w:rsidR="00AB34D8" w:rsidRPr="00774C67">
        <w:rPr>
          <w:color w:val="000000" w:themeColor="text1"/>
        </w:rPr>
        <w:t>oard</w:t>
      </w:r>
      <w:r w:rsidR="00FE3DFC" w:rsidRPr="00774C67">
        <w:rPr>
          <w:color w:val="000000" w:themeColor="text1"/>
        </w:rPr>
        <w:t>.</w:t>
      </w:r>
    </w:p>
    <w:p w14:paraId="370D7133" w14:textId="77777777" w:rsidR="00EC74BE" w:rsidRPr="00774C67" w:rsidRDefault="00EC74BE" w:rsidP="006C0D95">
      <w:pPr>
        <w:pStyle w:val="Heading3"/>
        <w:rPr>
          <w:color w:val="000000" w:themeColor="text1"/>
        </w:rPr>
      </w:pPr>
      <w:r w:rsidRPr="00774C67">
        <w:rPr>
          <w:color w:val="000000" w:themeColor="text1"/>
        </w:rPr>
        <w:t>The SoRD sets out:</w:t>
      </w:r>
    </w:p>
    <w:p w14:paraId="7163A502" w14:textId="7632FB80" w:rsidR="00EC74BE" w:rsidRPr="00774C67" w:rsidRDefault="003D523F" w:rsidP="003516C8">
      <w:pPr>
        <w:pStyle w:val="ListParagraph"/>
        <w:numPr>
          <w:ilvl w:val="0"/>
          <w:numId w:val="47"/>
        </w:numPr>
        <w:spacing w:before="240" w:after="240"/>
        <w:rPr>
          <w:color w:val="000000" w:themeColor="text1"/>
        </w:rPr>
      </w:pPr>
      <w:r>
        <w:rPr>
          <w:color w:val="000000" w:themeColor="text1"/>
        </w:rPr>
        <w:t>T</w:t>
      </w:r>
      <w:r w:rsidR="00EC74BE" w:rsidRPr="00774C67">
        <w:rPr>
          <w:color w:val="000000" w:themeColor="text1"/>
        </w:rPr>
        <w:t xml:space="preserve">hose </w:t>
      </w:r>
      <w:r w:rsidR="00AB34D8" w:rsidRPr="00774C67">
        <w:rPr>
          <w:color w:val="000000" w:themeColor="text1"/>
        </w:rPr>
        <w:t>functions</w:t>
      </w:r>
      <w:r w:rsidR="00EC74BE" w:rsidRPr="00774C67">
        <w:rPr>
          <w:color w:val="000000" w:themeColor="text1"/>
        </w:rPr>
        <w:t xml:space="preserve"> that are reserved to the </w:t>
      </w:r>
      <w:r w:rsidR="003762A5" w:rsidRPr="00774C67">
        <w:rPr>
          <w:color w:val="000000" w:themeColor="text1"/>
        </w:rPr>
        <w:t>b</w:t>
      </w:r>
      <w:r w:rsidR="00FE3DFC" w:rsidRPr="00774C67">
        <w:rPr>
          <w:color w:val="000000" w:themeColor="text1"/>
        </w:rPr>
        <w:t>oard</w:t>
      </w:r>
      <w:r w:rsidR="006C0D95" w:rsidRPr="00774C67">
        <w:rPr>
          <w:color w:val="000000" w:themeColor="text1"/>
        </w:rPr>
        <w:t>.</w:t>
      </w:r>
    </w:p>
    <w:p w14:paraId="16BE2A27" w14:textId="6ED5443E" w:rsidR="00EC74BE" w:rsidRPr="00774C67" w:rsidRDefault="003D523F" w:rsidP="003516C8">
      <w:pPr>
        <w:pStyle w:val="ListParagraph"/>
        <w:numPr>
          <w:ilvl w:val="0"/>
          <w:numId w:val="47"/>
        </w:numPr>
        <w:spacing w:before="240" w:after="240"/>
        <w:rPr>
          <w:color w:val="000000" w:themeColor="text1"/>
        </w:rPr>
      </w:pPr>
      <w:r>
        <w:rPr>
          <w:color w:val="000000" w:themeColor="text1"/>
        </w:rPr>
        <w:t>T</w:t>
      </w:r>
      <w:r w:rsidR="00EC74BE" w:rsidRPr="00774C67">
        <w:rPr>
          <w:color w:val="000000" w:themeColor="text1"/>
        </w:rPr>
        <w:t>hose</w:t>
      </w:r>
      <w:r w:rsidR="00AB34D8" w:rsidRPr="00774C67">
        <w:rPr>
          <w:color w:val="000000" w:themeColor="text1"/>
        </w:rPr>
        <w:t xml:space="preserve"> functions</w:t>
      </w:r>
      <w:r w:rsidR="00EC74BE" w:rsidRPr="00774C67">
        <w:rPr>
          <w:color w:val="000000" w:themeColor="text1"/>
        </w:rPr>
        <w:t xml:space="preserve"> that have been delegated to an individual or to committees</w:t>
      </w:r>
      <w:r w:rsidR="00C4043D" w:rsidRPr="00774C67">
        <w:rPr>
          <w:color w:val="000000" w:themeColor="text1"/>
        </w:rPr>
        <w:t xml:space="preserve"> and </w:t>
      </w:r>
      <w:r w:rsidR="00EC74BE" w:rsidRPr="00774C67">
        <w:rPr>
          <w:color w:val="000000" w:themeColor="text1"/>
        </w:rPr>
        <w:t>sub committees</w:t>
      </w:r>
      <w:r w:rsidR="006C0D95" w:rsidRPr="00774C67">
        <w:rPr>
          <w:color w:val="000000" w:themeColor="text1"/>
        </w:rPr>
        <w:t>.</w:t>
      </w:r>
    </w:p>
    <w:p w14:paraId="6F1601FC" w14:textId="76A48EB9" w:rsidR="00AB34D8" w:rsidRPr="00774C67" w:rsidRDefault="003D523F" w:rsidP="003516C8">
      <w:pPr>
        <w:pStyle w:val="ListParagraph"/>
        <w:numPr>
          <w:ilvl w:val="0"/>
          <w:numId w:val="47"/>
        </w:numPr>
        <w:spacing w:before="240" w:after="240"/>
        <w:rPr>
          <w:color w:val="000000" w:themeColor="text1"/>
        </w:rPr>
      </w:pPr>
      <w:r>
        <w:rPr>
          <w:color w:val="000000" w:themeColor="text1"/>
        </w:rPr>
        <w:t>T</w:t>
      </w:r>
      <w:r w:rsidR="00405D61" w:rsidRPr="00774C67">
        <w:rPr>
          <w:color w:val="000000" w:themeColor="text1"/>
        </w:rPr>
        <w:t xml:space="preserve">hose </w:t>
      </w:r>
      <w:r w:rsidR="00AB34D8" w:rsidRPr="00774C67">
        <w:rPr>
          <w:color w:val="000000" w:themeColor="text1"/>
        </w:rPr>
        <w:t xml:space="preserve">functions </w:t>
      </w:r>
      <w:r w:rsidR="00405D61" w:rsidRPr="00774C67">
        <w:rPr>
          <w:color w:val="000000" w:themeColor="text1"/>
        </w:rPr>
        <w:t>delegated</w:t>
      </w:r>
      <w:r w:rsidR="00AB34D8" w:rsidRPr="00774C67">
        <w:rPr>
          <w:color w:val="000000" w:themeColor="text1"/>
        </w:rPr>
        <w:t xml:space="preserve"> to another body or to be exercised jointly with another body,</w:t>
      </w:r>
      <w:r w:rsidR="00405D61" w:rsidRPr="00774C67">
        <w:rPr>
          <w:color w:val="000000" w:themeColor="text1"/>
        </w:rPr>
        <w:t xml:space="preserve"> </w:t>
      </w:r>
      <w:r w:rsidR="00C4043D" w:rsidRPr="00774C67">
        <w:rPr>
          <w:color w:val="000000" w:themeColor="text1"/>
        </w:rPr>
        <w:t xml:space="preserve">under section 65Z5 </w:t>
      </w:r>
      <w:r w:rsidR="009E70FE" w:rsidRPr="00774C67">
        <w:rPr>
          <w:color w:val="000000" w:themeColor="text1"/>
        </w:rPr>
        <w:t xml:space="preserve">and 65Z6 </w:t>
      </w:r>
      <w:r w:rsidR="00C4043D" w:rsidRPr="00774C67">
        <w:rPr>
          <w:color w:val="000000" w:themeColor="text1"/>
        </w:rPr>
        <w:t xml:space="preserve">of the </w:t>
      </w:r>
      <w:r w:rsidR="00D146D7" w:rsidRPr="00774C67">
        <w:rPr>
          <w:color w:val="000000" w:themeColor="text1"/>
        </w:rPr>
        <w:t>2006</w:t>
      </w:r>
      <w:r w:rsidR="00C4043D" w:rsidRPr="00774C67">
        <w:rPr>
          <w:color w:val="000000" w:themeColor="text1"/>
        </w:rPr>
        <w:t xml:space="preserve"> Act</w:t>
      </w:r>
      <w:r w:rsidR="006C0D95" w:rsidRPr="00774C67">
        <w:rPr>
          <w:color w:val="000000" w:themeColor="text1"/>
        </w:rPr>
        <w:t>.</w:t>
      </w:r>
    </w:p>
    <w:p w14:paraId="08C28869" w14:textId="579A9ED9" w:rsidR="002C07E8" w:rsidRPr="00774C67" w:rsidRDefault="00EC74BE" w:rsidP="006C0D95">
      <w:pPr>
        <w:pStyle w:val="Heading3"/>
        <w:rPr>
          <w:color w:val="000000" w:themeColor="text1"/>
        </w:rPr>
      </w:pPr>
      <w:r w:rsidRPr="00774C67">
        <w:rPr>
          <w:color w:val="000000" w:themeColor="text1"/>
        </w:rPr>
        <w:t xml:space="preserve">The </w:t>
      </w:r>
      <w:r w:rsidR="00A332B8" w:rsidRPr="00774C67">
        <w:rPr>
          <w:color w:val="000000" w:themeColor="text1"/>
        </w:rPr>
        <w:t>IC</w:t>
      </w:r>
      <w:r w:rsidR="003A7D9B" w:rsidRPr="00774C67">
        <w:rPr>
          <w:color w:val="000000" w:themeColor="text1"/>
        </w:rPr>
        <w:t>B</w:t>
      </w:r>
      <w:r w:rsidRPr="00774C67">
        <w:rPr>
          <w:color w:val="000000" w:themeColor="text1"/>
        </w:rPr>
        <w:t xml:space="preserve"> remains accountable for </w:t>
      </w:r>
      <w:proofErr w:type="gramStart"/>
      <w:r w:rsidRPr="00774C67">
        <w:rPr>
          <w:color w:val="000000" w:themeColor="text1"/>
        </w:rPr>
        <w:t>all of</w:t>
      </w:r>
      <w:proofErr w:type="gramEnd"/>
      <w:r w:rsidRPr="00774C67">
        <w:rPr>
          <w:color w:val="000000" w:themeColor="text1"/>
        </w:rPr>
        <w:t xml:space="preserve"> its functions, including those that it has delegated. All those with delegated authority are accountable to </w:t>
      </w:r>
      <w:r w:rsidR="00E8778F" w:rsidRPr="00774C67">
        <w:rPr>
          <w:color w:val="000000" w:themeColor="text1"/>
        </w:rPr>
        <w:t xml:space="preserve">the </w:t>
      </w:r>
      <w:r w:rsidR="003762A5" w:rsidRPr="00774C67">
        <w:rPr>
          <w:color w:val="000000" w:themeColor="text1"/>
        </w:rPr>
        <w:t>b</w:t>
      </w:r>
      <w:r w:rsidRPr="00774C67">
        <w:rPr>
          <w:color w:val="000000" w:themeColor="text1"/>
        </w:rPr>
        <w:t xml:space="preserve">oard for the exercise of their delegated functions. </w:t>
      </w:r>
    </w:p>
    <w:p w14:paraId="0C630C57" w14:textId="073DF1D9" w:rsidR="00AB34D8" w:rsidRPr="00774C67" w:rsidRDefault="00AB34D8" w:rsidP="001C48A1">
      <w:pPr>
        <w:pStyle w:val="Heading2"/>
        <w:rPr>
          <w:color w:val="000000" w:themeColor="text1"/>
        </w:rPr>
      </w:pPr>
      <w:bookmarkStart w:id="83" w:name="_Toc216870177"/>
      <w:bookmarkStart w:id="84" w:name="_Toc74915259"/>
      <w:r w:rsidRPr="00774C67">
        <w:rPr>
          <w:color w:val="000000" w:themeColor="text1"/>
        </w:rPr>
        <w:t>Functions and Decision Map</w:t>
      </w:r>
      <w:bookmarkEnd w:id="83"/>
      <w:r w:rsidRPr="00774C67">
        <w:rPr>
          <w:color w:val="000000" w:themeColor="text1"/>
        </w:rPr>
        <w:t xml:space="preserve"> </w:t>
      </w:r>
      <w:bookmarkEnd w:id="84"/>
    </w:p>
    <w:p w14:paraId="3CE94793" w14:textId="01B48352" w:rsidR="00BD54B5" w:rsidRPr="00774C67" w:rsidRDefault="00D146D7" w:rsidP="006C0D95">
      <w:pPr>
        <w:pStyle w:val="Heading3"/>
        <w:rPr>
          <w:color w:val="000000" w:themeColor="text1"/>
        </w:rPr>
      </w:pPr>
      <w:r w:rsidRPr="00774C67">
        <w:rPr>
          <w:color w:val="000000" w:themeColor="text1"/>
        </w:rPr>
        <w:t>The I</w:t>
      </w:r>
      <w:r w:rsidR="003A7D9B" w:rsidRPr="00774C67">
        <w:rPr>
          <w:color w:val="000000" w:themeColor="text1"/>
        </w:rPr>
        <w:t xml:space="preserve">CB </w:t>
      </w:r>
      <w:r w:rsidRPr="00774C67">
        <w:rPr>
          <w:color w:val="000000" w:themeColor="text1"/>
        </w:rPr>
        <w:t xml:space="preserve">has prepared a </w:t>
      </w:r>
      <w:r w:rsidR="003A7D9B" w:rsidRPr="00774C67">
        <w:rPr>
          <w:color w:val="000000" w:themeColor="text1"/>
        </w:rPr>
        <w:t>F</w:t>
      </w:r>
      <w:r w:rsidRPr="00774C67">
        <w:rPr>
          <w:color w:val="000000" w:themeColor="text1"/>
        </w:rPr>
        <w:t xml:space="preserve">unctions and </w:t>
      </w:r>
      <w:r w:rsidR="003A7D9B" w:rsidRPr="00774C67">
        <w:rPr>
          <w:color w:val="000000" w:themeColor="text1"/>
        </w:rPr>
        <w:t>D</w:t>
      </w:r>
      <w:r w:rsidRPr="00774C67">
        <w:rPr>
          <w:color w:val="000000" w:themeColor="text1"/>
        </w:rPr>
        <w:t xml:space="preserve">ecision </w:t>
      </w:r>
      <w:r w:rsidR="003A7D9B" w:rsidRPr="00774C67">
        <w:rPr>
          <w:color w:val="000000" w:themeColor="text1"/>
        </w:rPr>
        <w:t>M</w:t>
      </w:r>
      <w:r w:rsidRPr="00774C67">
        <w:rPr>
          <w:color w:val="000000" w:themeColor="text1"/>
        </w:rPr>
        <w:t xml:space="preserve">ap which sets out </w:t>
      </w:r>
      <w:r w:rsidR="00455FBF" w:rsidRPr="00774C67">
        <w:rPr>
          <w:color w:val="000000" w:themeColor="text1"/>
        </w:rPr>
        <w:t>at a</w:t>
      </w:r>
      <w:r w:rsidR="00301166" w:rsidRPr="00774C67">
        <w:rPr>
          <w:color w:val="000000" w:themeColor="text1"/>
        </w:rPr>
        <w:t xml:space="preserve"> high level </w:t>
      </w:r>
      <w:r w:rsidRPr="00774C67">
        <w:rPr>
          <w:color w:val="000000" w:themeColor="text1"/>
        </w:rPr>
        <w:t>its key functions and how it exercises them</w:t>
      </w:r>
      <w:r w:rsidR="00301166" w:rsidRPr="00774C67">
        <w:rPr>
          <w:color w:val="000000" w:themeColor="text1"/>
        </w:rPr>
        <w:t xml:space="preserve"> in accordance with the</w:t>
      </w:r>
      <w:r w:rsidR="006C0D95" w:rsidRPr="00774C67">
        <w:rPr>
          <w:color w:val="000000" w:themeColor="text1"/>
        </w:rPr>
        <w:t xml:space="preserve"> </w:t>
      </w:r>
      <w:r w:rsidR="00301166" w:rsidRPr="00774C67">
        <w:rPr>
          <w:color w:val="000000" w:themeColor="text1"/>
        </w:rPr>
        <w:t>SoRD</w:t>
      </w:r>
      <w:r w:rsidRPr="00774C67">
        <w:rPr>
          <w:color w:val="000000" w:themeColor="text1"/>
        </w:rPr>
        <w:t>.</w:t>
      </w:r>
    </w:p>
    <w:p w14:paraId="0F6BF432" w14:textId="0C1E8951" w:rsidR="00DD18E0" w:rsidRPr="00774C67" w:rsidRDefault="00BD54B5" w:rsidP="00FE3DFC">
      <w:pPr>
        <w:pStyle w:val="Heading3"/>
        <w:rPr>
          <w:color w:val="000000" w:themeColor="text1"/>
        </w:rPr>
      </w:pPr>
      <w:r w:rsidRPr="00774C67">
        <w:rPr>
          <w:color w:val="000000" w:themeColor="text1"/>
        </w:rPr>
        <w:t>The Functions and Decision Map is published</w:t>
      </w:r>
      <w:r w:rsidR="00B74E43" w:rsidRPr="00774C67">
        <w:rPr>
          <w:color w:val="000000" w:themeColor="text1"/>
        </w:rPr>
        <w:t xml:space="preserve"> in the Governance Handbook on the ICB website</w:t>
      </w:r>
      <w:r w:rsidR="00FE3DFC" w:rsidRPr="00774C67">
        <w:rPr>
          <w:color w:val="000000" w:themeColor="text1"/>
        </w:rPr>
        <w:t>.</w:t>
      </w:r>
    </w:p>
    <w:p w14:paraId="5267C716" w14:textId="3B83D9C3" w:rsidR="00D146D7" w:rsidRPr="00774C67" w:rsidRDefault="00D146D7" w:rsidP="006C0D95">
      <w:pPr>
        <w:pStyle w:val="Heading3"/>
        <w:rPr>
          <w:color w:val="000000" w:themeColor="text1"/>
        </w:rPr>
      </w:pPr>
      <w:r w:rsidRPr="00774C67">
        <w:rPr>
          <w:color w:val="000000" w:themeColor="text1"/>
        </w:rPr>
        <w:t>The map includes</w:t>
      </w:r>
      <w:r w:rsidR="00DD18E0" w:rsidRPr="00774C67">
        <w:rPr>
          <w:color w:val="000000" w:themeColor="text1"/>
        </w:rPr>
        <w:t>:</w:t>
      </w:r>
    </w:p>
    <w:p w14:paraId="74876076" w14:textId="066B5A21" w:rsidR="006B7148" w:rsidRPr="00774C67" w:rsidRDefault="00D146D7" w:rsidP="003516C8">
      <w:pPr>
        <w:pStyle w:val="ListParagraph"/>
        <w:numPr>
          <w:ilvl w:val="0"/>
          <w:numId w:val="48"/>
        </w:numPr>
        <w:spacing w:before="240" w:after="240"/>
        <w:rPr>
          <w:color w:val="000000" w:themeColor="text1"/>
        </w:rPr>
      </w:pPr>
      <w:r w:rsidRPr="00774C67">
        <w:rPr>
          <w:color w:val="000000" w:themeColor="text1"/>
        </w:rPr>
        <w:t xml:space="preserve">Key </w:t>
      </w:r>
      <w:r w:rsidR="00C26CDE" w:rsidRPr="00774C67">
        <w:rPr>
          <w:color w:val="000000" w:themeColor="text1"/>
        </w:rPr>
        <w:t>functions</w:t>
      </w:r>
      <w:r w:rsidRPr="00774C67">
        <w:rPr>
          <w:color w:val="000000" w:themeColor="text1"/>
        </w:rPr>
        <w:t xml:space="preserve"> reserved to the </w:t>
      </w:r>
      <w:r w:rsidR="003762A5" w:rsidRPr="00774C67">
        <w:rPr>
          <w:color w:val="000000" w:themeColor="text1"/>
        </w:rPr>
        <w:t>b</w:t>
      </w:r>
      <w:r w:rsidRPr="00774C67">
        <w:rPr>
          <w:color w:val="000000" w:themeColor="text1"/>
        </w:rPr>
        <w:t>oard</w:t>
      </w:r>
      <w:r w:rsidR="006B7148" w:rsidRPr="00774C67">
        <w:rPr>
          <w:color w:val="000000" w:themeColor="text1"/>
        </w:rPr>
        <w:t xml:space="preserve"> of the ICB</w:t>
      </w:r>
      <w:r w:rsidR="00FE3DFC" w:rsidRPr="00774C67">
        <w:rPr>
          <w:color w:val="000000" w:themeColor="text1"/>
        </w:rPr>
        <w:t>.</w:t>
      </w:r>
    </w:p>
    <w:p w14:paraId="62D71E56" w14:textId="2DF8C979" w:rsidR="00DA1B78" w:rsidRPr="00774C67" w:rsidRDefault="00D146D7" w:rsidP="003516C8">
      <w:pPr>
        <w:pStyle w:val="ListParagraph"/>
        <w:numPr>
          <w:ilvl w:val="0"/>
          <w:numId w:val="48"/>
        </w:numPr>
        <w:spacing w:before="240" w:after="240"/>
        <w:rPr>
          <w:color w:val="000000" w:themeColor="text1"/>
        </w:rPr>
      </w:pPr>
      <w:r w:rsidRPr="00774C67">
        <w:rPr>
          <w:color w:val="000000" w:themeColor="text1"/>
        </w:rPr>
        <w:t xml:space="preserve">Commissioning functions delegated to committees and </w:t>
      </w:r>
      <w:r w:rsidR="00866DD7" w:rsidRPr="00774C67">
        <w:rPr>
          <w:color w:val="000000" w:themeColor="text1"/>
        </w:rPr>
        <w:t>individuals.</w:t>
      </w:r>
    </w:p>
    <w:p w14:paraId="185C01E4" w14:textId="0108D2B0" w:rsidR="00DA1B78" w:rsidRPr="00774C67" w:rsidRDefault="00D146D7" w:rsidP="003516C8">
      <w:pPr>
        <w:pStyle w:val="ListParagraph"/>
        <w:numPr>
          <w:ilvl w:val="0"/>
          <w:numId w:val="48"/>
        </w:numPr>
        <w:spacing w:before="240" w:after="240"/>
        <w:rPr>
          <w:color w:val="000000" w:themeColor="text1"/>
        </w:rPr>
      </w:pPr>
      <w:r w:rsidRPr="00774C67">
        <w:rPr>
          <w:color w:val="000000" w:themeColor="text1"/>
        </w:rPr>
        <w:t xml:space="preserve">Commissioning functions delegated under section 65Z5 </w:t>
      </w:r>
      <w:r w:rsidR="006B7148" w:rsidRPr="00774C67">
        <w:rPr>
          <w:color w:val="000000" w:themeColor="text1"/>
        </w:rPr>
        <w:t xml:space="preserve">and 65Z6 </w:t>
      </w:r>
      <w:r w:rsidRPr="00774C67">
        <w:rPr>
          <w:color w:val="000000" w:themeColor="text1"/>
        </w:rPr>
        <w:t>of the 2006 Act to be exercised by</w:t>
      </w:r>
      <w:r w:rsidR="006B7148" w:rsidRPr="00774C67">
        <w:rPr>
          <w:color w:val="000000" w:themeColor="text1"/>
        </w:rPr>
        <w:t>,</w:t>
      </w:r>
      <w:r w:rsidRPr="00774C67">
        <w:rPr>
          <w:color w:val="000000" w:themeColor="text1"/>
        </w:rPr>
        <w:t xml:space="preserve"> or with</w:t>
      </w:r>
      <w:r w:rsidR="006B7148" w:rsidRPr="00774C67">
        <w:rPr>
          <w:color w:val="000000" w:themeColor="text1"/>
        </w:rPr>
        <w:t>,</w:t>
      </w:r>
      <w:r w:rsidRPr="00774C67">
        <w:rPr>
          <w:color w:val="000000" w:themeColor="text1"/>
        </w:rPr>
        <w:t xml:space="preserve"> </w:t>
      </w:r>
      <w:r w:rsidR="00DA1B78" w:rsidRPr="00774C67">
        <w:rPr>
          <w:color w:val="000000" w:themeColor="text1"/>
        </w:rPr>
        <w:t xml:space="preserve">another ICB, an NHS </w:t>
      </w:r>
      <w:r w:rsidR="004C64A7">
        <w:rPr>
          <w:color w:val="000000" w:themeColor="text1"/>
        </w:rPr>
        <w:t>t</w:t>
      </w:r>
      <w:r w:rsidR="00FE3DFC" w:rsidRPr="00774C67">
        <w:rPr>
          <w:color w:val="000000" w:themeColor="text1"/>
        </w:rPr>
        <w:t>rust</w:t>
      </w:r>
      <w:r w:rsidR="00DA1B78" w:rsidRPr="00774C67">
        <w:rPr>
          <w:color w:val="000000" w:themeColor="text1"/>
        </w:rPr>
        <w:t xml:space="preserve">, NHS </w:t>
      </w:r>
      <w:r w:rsidR="004C64A7">
        <w:rPr>
          <w:color w:val="000000" w:themeColor="text1"/>
        </w:rPr>
        <w:t>f</w:t>
      </w:r>
      <w:r w:rsidR="00FE3DFC" w:rsidRPr="00774C67">
        <w:rPr>
          <w:color w:val="000000" w:themeColor="text1"/>
        </w:rPr>
        <w:t xml:space="preserve">oundation </w:t>
      </w:r>
      <w:r w:rsidR="004C64A7">
        <w:rPr>
          <w:color w:val="000000" w:themeColor="text1"/>
        </w:rPr>
        <w:t>t</w:t>
      </w:r>
      <w:r w:rsidR="00FE3DFC" w:rsidRPr="00774C67">
        <w:rPr>
          <w:color w:val="000000" w:themeColor="text1"/>
        </w:rPr>
        <w:t>rust</w:t>
      </w:r>
      <w:r w:rsidR="00DA1B78" w:rsidRPr="00774C67">
        <w:rPr>
          <w:color w:val="000000" w:themeColor="text1"/>
        </w:rPr>
        <w:t xml:space="preserve">, </w:t>
      </w:r>
      <w:r w:rsidR="004C64A7">
        <w:rPr>
          <w:color w:val="000000" w:themeColor="text1"/>
        </w:rPr>
        <w:t>l</w:t>
      </w:r>
      <w:r w:rsidR="00FE3DFC" w:rsidRPr="00774C67">
        <w:rPr>
          <w:color w:val="000000" w:themeColor="text1"/>
        </w:rPr>
        <w:t xml:space="preserve">ocal </w:t>
      </w:r>
      <w:r w:rsidR="004C64A7">
        <w:rPr>
          <w:color w:val="000000" w:themeColor="text1"/>
        </w:rPr>
        <w:t>a</w:t>
      </w:r>
      <w:r w:rsidR="00FE3DFC" w:rsidRPr="00774C67">
        <w:rPr>
          <w:color w:val="000000" w:themeColor="text1"/>
        </w:rPr>
        <w:t>uthority</w:t>
      </w:r>
      <w:r w:rsidR="00DA1B78" w:rsidRPr="00774C67">
        <w:rPr>
          <w:color w:val="000000" w:themeColor="text1"/>
        </w:rPr>
        <w:t>, combined authority or any other prescribed body</w:t>
      </w:r>
      <w:r w:rsidR="00FE3DFC" w:rsidRPr="00774C67">
        <w:rPr>
          <w:color w:val="000000" w:themeColor="text1"/>
        </w:rPr>
        <w:t>.</w:t>
      </w:r>
    </w:p>
    <w:p w14:paraId="7E84C7BD" w14:textId="1B4A56C1" w:rsidR="003E1174" w:rsidRPr="00774C67" w:rsidRDefault="003D523F" w:rsidP="003516C8">
      <w:pPr>
        <w:pStyle w:val="ListParagraph"/>
        <w:numPr>
          <w:ilvl w:val="0"/>
          <w:numId w:val="48"/>
        </w:numPr>
        <w:spacing w:before="240" w:after="240"/>
        <w:rPr>
          <w:color w:val="000000" w:themeColor="text1"/>
        </w:rPr>
      </w:pPr>
      <w:r>
        <w:rPr>
          <w:color w:val="000000" w:themeColor="text1"/>
        </w:rPr>
        <w:t>F</w:t>
      </w:r>
      <w:r w:rsidR="00D146D7" w:rsidRPr="00774C67">
        <w:rPr>
          <w:color w:val="000000" w:themeColor="text1"/>
        </w:rPr>
        <w:t>unctions delegated to the IC</w:t>
      </w:r>
      <w:r w:rsidR="006B7148" w:rsidRPr="00774C67">
        <w:rPr>
          <w:color w:val="000000" w:themeColor="text1"/>
        </w:rPr>
        <w:t>B</w:t>
      </w:r>
      <w:r w:rsidR="00301166" w:rsidRPr="00774C67">
        <w:rPr>
          <w:color w:val="000000" w:themeColor="text1"/>
        </w:rPr>
        <w:t xml:space="preserve"> </w:t>
      </w:r>
      <w:r w:rsidR="00A25689" w:rsidRPr="00774C67">
        <w:rPr>
          <w:color w:val="000000" w:themeColor="text1"/>
        </w:rPr>
        <w:t xml:space="preserve">(for example, </w:t>
      </w:r>
      <w:r w:rsidR="00301166" w:rsidRPr="00774C67">
        <w:rPr>
          <w:color w:val="000000" w:themeColor="text1"/>
        </w:rPr>
        <w:t>from NHS England</w:t>
      </w:r>
      <w:r w:rsidR="00DF7FB4" w:rsidRPr="00774C67">
        <w:rPr>
          <w:color w:val="000000" w:themeColor="text1"/>
        </w:rPr>
        <w:t>)</w:t>
      </w:r>
      <w:r w:rsidR="00D146D7" w:rsidRPr="00774C67">
        <w:rPr>
          <w:color w:val="000000" w:themeColor="text1"/>
        </w:rPr>
        <w:t>.</w:t>
      </w:r>
    </w:p>
    <w:p w14:paraId="251065F5" w14:textId="14A6808B" w:rsidR="008927C4" w:rsidRPr="00774C67" w:rsidRDefault="008927C4" w:rsidP="001C48A1">
      <w:pPr>
        <w:pStyle w:val="Heading2"/>
        <w:rPr>
          <w:color w:val="000000" w:themeColor="text1"/>
        </w:rPr>
      </w:pPr>
      <w:bookmarkStart w:id="85" w:name="_Toc216870178"/>
      <w:r w:rsidRPr="00774C67">
        <w:rPr>
          <w:color w:val="000000" w:themeColor="text1"/>
        </w:rPr>
        <w:t>Committees and Sub-Committee</w:t>
      </w:r>
      <w:bookmarkEnd w:id="82"/>
      <w:r w:rsidR="00661EEE" w:rsidRPr="00774C67">
        <w:rPr>
          <w:color w:val="000000" w:themeColor="text1"/>
        </w:rPr>
        <w:t>s</w:t>
      </w:r>
      <w:bookmarkEnd w:id="85"/>
    </w:p>
    <w:p w14:paraId="44CE5735" w14:textId="5CBDE466" w:rsidR="00AB34D8" w:rsidRPr="00774C67" w:rsidRDefault="00AB34D8" w:rsidP="001E3857">
      <w:pPr>
        <w:pStyle w:val="Heading3"/>
        <w:rPr>
          <w:color w:val="000000" w:themeColor="text1"/>
        </w:rPr>
      </w:pPr>
      <w:r w:rsidRPr="00774C67">
        <w:rPr>
          <w:color w:val="000000" w:themeColor="text1"/>
        </w:rPr>
        <w:t>The ICB may appoint committees and arrange for its functions to be exercised by such committees.  Each committee may appoint sub-committees and arrange for the functions exercisable by the committee to be exercised by those sub-committees.</w:t>
      </w:r>
    </w:p>
    <w:p w14:paraId="6764945D" w14:textId="67B3D245" w:rsidR="00405D61" w:rsidRPr="00774C67" w:rsidRDefault="008927C4" w:rsidP="001E3857">
      <w:pPr>
        <w:pStyle w:val="Heading3"/>
        <w:rPr>
          <w:color w:val="000000" w:themeColor="text1"/>
        </w:rPr>
      </w:pPr>
      <w:r w:rsidRPr="00774C67">
        <w:rPr>
          <w:color w:val="000000" w:themeColor="text1"/>
        </w:rPr>
        <w:t>All committees</w:t>
      </w:r>
      <w:r w:rsidR="00866DD7" w:rsidRPr="00774C67">
        <w:rPr>
          <w:color w:val="000000" w:themeColor="text1"/>
        </w:rPr>
        <w:t xml:space="preserve"> and </w:t>
      </w:r>
      <w:r w:rsidRPr="00774C67">
        <w:rPr>
          <w:color w:val="000000" w:themeColor="text1"/>
        </w:rPr>
        <w:t>sub</w:t>
      </w:r>
      <w:r w:rsidR="00C041AA" w:rsidRPr="00774C67">
        <w:rPr>
          <w:color w:val="000000" w:themeColor="text1"/>
        </w:rPr>
        <w:t>-</w:t>
      </w:r>
      <w:r w:rsidRPr="00774C67">
        <w:rPr>
          <w:color w:val="000000" w:themeColor="text1"/>
        </w:rPr>
        <w:t>committees are listed in</w:t>
      </w:r>
      <w:r w:rsidR="00745B28" w:rsidRPr="00774C67">
        <w:rPr>
          <w:color w:val="000000" w:themeColor="text1"/>
        </w:rPr>
        <w:t xml:space="preserve"> </w:t>
      </w:r>
      <w:r w:rsidR="00BD2B02" w:rsidRPr="00774C67">
        <w:rPr>
          <w:color w:val="000000" w:themeColor="text1"/>
        </w:rPr>
        <w:t>the</w:t>
      </w:r>
      <w:r w:rsidR="00745B28" w:rsidRPr="00774C67">
        <w:rPr>
          <w:color w:val="000000" w:themeColor="text1"/>
        </w:rPr>
        <w:t xml:space="preserve"> </w:t>
      </w:r>
      <w:r w:rsidR="003A6F31" w:rsidRPr="00774C67">
        <w:rPr>
          <w:color w:val="000000" w:themeColor="text1"/>
        </w:rPr>
        <w:t>SoRD</w:t>
      </w:r>
      <w:r w:rsidR="00BD2B02" w:rsidRPr="00774C67">
        <w:rPr>
          <w:color w:val="000000" w:themeColor="text1"/>
        </w:rPr>
        <w:t>.</w:t>
      </w:r>
    </w:p>
    <w:p w14:paraId="3FC81903" w14:textId="7E659D0F" w:rsidR="008927C4" w:rsidRPr="00774C67" w:rsidRDefault="008927C4" w:rsidP="001E3857">
      <w:pPr>
        <w:pStyle w:val="Heading3"/>
        <w:rPr>
          <w:color w:val="000000" w:themeColor="text1"/>
        </w:rPr>
      </w:pPr>
      <w:r w:rsidRPr="00774C67">
        <w:rPr>
          <w:color w:val="000000" w:themeColor="text1"/>
        </w:rPr>
        <w:t xml:space="preserve">Each </w:t>
      </w:r>
      <w:r w:rsidR="00C3494F" w:rsidRPr="00774C67">
        <w:rPr>
          <w:color w:val="000000" w:themeColor="text1"/>
        </w:rPr>
        <w:t>c</w:t>
      </w:r>
      <w:r w:rsidRPr="00774C67">
        <w:rPr>
          <w:color w:val="000000" w:themeColor="text1"/>
        </w:rPr>
        <w:t xml:space="preserve">ommittee and </w:t>
      </w:r>
      <w:r w:rsidR="00C3494F" w:rsidRPr="00774C67">
        <w:rPr>
          <w:color w:val="000000" w:themeColor="text1"/>
        </w:rPr>
        <w:t>s</w:t>
      </w:r>
      <w:r w:rsidRPr="00774C67">
        <w:rPr>
          <w:color w:val="000000" w:themeColor="text1"/>
        </w:rPr>
        <w:t>ub-</w:t>
      </w:r>
      <w:r w:rsidR="00C3494F" w:rsidRPr="00774C67">
        <w:rPr>
          <w:color w:val="000000" w:themeColor="text1"/>
        </w:rPr>
        <w:t>c</w:t>
      </w:r>
      <w:r w:rsidR="0090045C" w:rsidRPr="00774C67">
        <w:rPr>
          <w:color w:val="000000" w:themeColor="text1"/>
        </w:rPr>
        <w:t xml:space="preserve">ommittee established by the ICB operates under terms of reference agreed by the </w:t>
      </w:r>
      <w:r w:rsidR="003762A5" w:rsidRPr="00774C67">
        <w:rPr>
          <w:color w:val="000000" w:themeColor="text1"/>
        </w:rPr>
        <w:t>b</w:t>
      </w:r>
      <w:r w:rsidR="0090045C" w:rsidRPr="00774C67">
        <w:rPr>
          <w:color w:val="000000" w:themeColor="text1"/>
        </w:rPr>
        <w:t>oar</w:t>
      </w:r>
      <w:r w:rsidR="00661EEE" w:rsidRPr="00774C67">
        <w:rPr>
          <w:color w:val="000000" w:themeColor="text1"/>
        </w:rPr>
        <w:t>d</w:t>
      </w:r>
      <w:r w:rsidR="00E8778F" w:rsidRPr="00774C67">
        <w:rPr>
          <w:color w:val="000000" w:themeColor="text1"/>
        </w:rPr>
        <w:t xml:space="preserve">.  All terms of reference </w:t>
      </w:r>
      <w:r w:rsidRPr="00774C67">
        <w:rPr>
          <w:color w:val="000000" w:themeColor="text1"/>
        </w:rPr>
        <w:t xml:space="preserve">are published in the Governance Handbook. </w:t>
      </w:r>
    </w:p>
    <w:p w14:paraId="5456646A" w14:textId="47519438" w:rsidR="00671A12" w:rsidRPr="00774C67" w:rsidRDefault="008927C4" w:rsidP="001E3857">
      <w:pPr>
        <w:pStyle w:val="Heading3"/>
        <w:rPr>
          <w:color w:val="000000" w:themeColor="text1"/>
        </w:rPr>
      </w:pPr>
      <w:bookmarkStart w:id="86" w:name="_Hlk74143723"/>
      <w:r w:rsidRPr="00774C67">
        <w:rPr>
          <w:color w:val="000000" w:themeColor="text1"/>
        </w:rPr>
        <w:t xml:space="preserve">The </w:t>
      </w:r>
      <w:r w:rsidR="003762A5" w:rsidRPr="00774C67">
        <w:rPr>
          <w:color w:val="000000" w:themeColor="text1"/>
        </w:rPr>
        <w:t>b</w:t>
      </w:r>
      <w:r w:rsidRPr="00774C67">
        <w:rPr>
          <w:color w:val="000000" w:themeColor="text1"/>
        </w:rPr>
        <w:t>oard remains accountable for all functions, including those that it has delegated</w:t>
      </w:r>
      <w:r w:rsidR="00D25618" w:rsidRPr="00774C67">
        <w:rPr>
          <w:color w:val="000000" w:themeColor="text1"/>
        </w:rPr>
        <w:t xml:space="preserve"> to committees and sub</w:t>
      </w:r>
      <w:r w:rsidR="00FE3DFC" w:rsidRPr="00774C67">
        <w:rPr>
          <w:color w:val="000000" w:themeColor="text1"/>
        </w:rPr>
        <w:t>-</w:t>
      </w:r>
      <w:r w:rsidR="00D25618" w:rsidRPr="00774C67">
        <w:rPr>
          <w:color w:val="000000" w:themeColor="text1"/>
        </w:rPr>
        <w:t xml:space="preserve">committees </w:t>
      </w:r>
      <w:r w:rsidRPr="00774C67">
        <w:rPr>
          <w:color w:val="000000" w:themeColor="text1"/>
        </w:rPr>
        <w:t>and therefor</w:t>
      </w:r>
      <w:r w:rsidR="00DD051B" w:rsidRPr="00774C67">
        <w:rPr>
          <w:color w:val="000000" w:themeColor="text1"/>
        </w:rPr>
        <w:t>e</w:t>
      </w:r>
      <w:r w:rsidRPr="00774C67">
        <w:rPr>
          <w:color w:val="000000" w:themeColor="text1"/>
        </w:rPr>
        <w:t xml:space="preserve"> appropriate reporting and assurance </w:t>
      </w:r>
      <w:r w:rsidR="00866DD7" w:rsidRPr="00774C67">
        <w:rPr>
          <w:color w:val="000000" w:themeColor="text1"/>
        </w:rPr>
        <w:t xml:space="preserve">arrangements </w:t>
      </w:r>
      <w:r w:rsidR="00405D61" w:rsidRPr="00774C67">
        <w:rPr>
          <w:color w:val="000000" w:themeColor="text1"/>
        </w:rPr>
        <w:t>are in plac</w:t>
      </w:r>
      <w:r w:rsidR="00866DD7" w:rsidRPr="00774C67">
        <w:rPr>
          <w:color w:val="000000" w:themeColor="text1"/>
        </w:rPr>
        <w:t xml:space="preserve">e and </w:t>
      </w:r>
      <w:bookmarkEnd w:id="86"/>
      <w:r w:rsidR="00854DA5" w:rsidRPr="00774C67">
        <w:rPr>
          <w:color w:val="000000" w:themeColor="text1"/>
        </w:rPr>
        <w:t xml:space="preserve">documented in </w:t>
      </w:r>
      <w:r w:rsidR="00854DA5" w:rsidRPr="00774C67">
        <w:rPr>
          <w:color w:val="000000" w:themeColor="text1"/>
        </w:rPr>
        <w:lastRenderedPageBreak/>
        <w:t xml:space="preserve">terms of </w:t>
      </w:r>
      <w:r w:rsidRPr="00774C67">
        <w:rPr>
          <w:color w:val="000000" w:themeColor="text1"/>
        </w:rPr>
        <w:t>reference</w:t>
      </w:r>
      <w:r w:rsidR="00854DA5" w:rsidRPr="00774C67">
        <w:rPr>
          <w:color w:val="000000" w:themeColor="text1"/>
        </w:rPr>
        <w:t>.</w:t>
      </w:r>
      <w:r w:rsidR="00671A12" w:rsidRPr="00774C67">
        <w:rPr>
          <w:color w:val="000000" w:themeColor="text1"/>
        </w:rPr>
        <w:t xml:space="preserve"> All committees</w:t>
      </w:r>
      <w:r w:rsidR="003E7960" w:rsidRPr="00774C67">
        <w:rPr>
          <w:color w:val="000000" w:themeColor="text1"/>
        </w:rPr>
        <w:t xml:space="preserve"> and sub</w:t>
      </w:r>
      <w:r w:rsidR="00FE3DFC" w:rsidRPr="00774C67">
        <w:rPr>
          <w:color w:val="000000" w:themeColor="text1"/>
        </w:rPr>
        <w:t>-</w:t>
      </w:r>
      <w:r w:rsidR="003E7960" w:rsidRPr="00774C67">
        <w:rPr>
          <w:color w:val="000000" w:themeColor="text1"/>
        </w:rPr>
        <w:t xml:space="preserve">committees that </w:t>
      </w:r>
      <w:r w:rsidR="00671A12" w:rsidRPr="00774C67">
        <w:rPr>
          <w:color w:val="000000" w:themeColor="text1"/>
        </w:rPr>
        <w:t xml:space="preserve">fulfil delegated functions of the </w:t>
      </w:r>
      <w:r w:rsidR="00A332B8" w:rsidRPr="00774C67">
        <w:rPr>
          <w:color w:val="000000" w:themeColor="text1"/>
        </w:rPr>
        <w:t>IC</w:t>
      </w:r>
      <w:r w:rsidR="00EE3172" w:rsidRPr="00774C67">
        <w:rPr>
          <w:color w:val="000000" w:themeColor="text1"/>
        </w:rPr>
        <w:t>B</w:t>
      </w:r>
      <w:r w:rsidR="00ED4EFA" w:rsidRPr="00774C67">
        <w:rPr>
          <w:color w:val="000000" w:themeColor="text1"/>
        </w:rPr>
        <w:t xml:space="preserve"> </w:t>
      </w:r>
      <w:r w:rsidR="001D7D47" w:rsidRPr="00774C67">
        <w:rPr>
          <w:color w:val="000000" w:themeColor="text1"/>
        </w:rPr>
        <w:t>will be required to:</w:t>
      </w:r>
    </w:p>
    <w:p w14:paraId="2347D18D" w14:textId="426A741B" w:rsidR="00ED4EFA" w:rsidRPr="00774C67" w:rsidRDefault="00ED4EFA" w:rsidP="003516C8">
      <w:pPr>
        <w:pStyle w:val="ListParagraph"/>
        <w:numPr>
          <w:ilvl w:val="0"/>
          <w:numId w:val="49"/>
        </w:numPr>
        <w:spacing w:before="240" w:after="240"/>
        <w:rPr>
          <w:color w:val="000000" w:themeColor="text1"/>
        </w:rPr>
      </w:pPr>
      <w:r w:rsidRPr="00774C67">
        <w:rPr>
          <w:color w:val="000000" w:themeColor="text1"/>
        </w:rPr>
        <w:t xml:space="preserve">Submit regular decision or assurance reports to the </w:t>
      </w:r>
      <w:r w:rsidR="00BC314A" w:rsidRPr="00774C67">
        <w:rPr>
          <w:color w:val="000000" w:themeColor="text1"/>
        </w:rPr>
        <w:t>b</w:t>
      </w:r>
      <w:r w:rsidRPr="00774C67">
        <w:rPr>
          <w:color w:val="000000" w:themeColor="text1"/>
        </w:rPr>
        <w:t>oard</w:t>
      </w:r>
      <w:r w:rsidR="00FE3DFC" w:rsidRPr="00774C67">
        <w:rPr>
          <w:color w:val="000000" w:themeColor="text1"/>
        </w:rPr>
        <w:t>.</w:t>
      </w:r>
    </w:p>
    <w:p w14:paraId="3F6E7DD4" w14:textId="38A01816" w:rsidR="00ED4EFA" w:rsidRPr="00A66B09" w:rsidRDefault="00ED4EFA" w:rsidP="003516C8">
      <w:pPr>
        <w:pStyle w:val="ListParagraph"/>
        <w:numPr>
          <w:ilvl w:val="0"/>
          <w:numId w:val="49"/>
        </w:numPr>
        <w:spacing w:before="240" w:after="240"/>
        <w:rPr>
          <w:color w:val="000000" w:themeColor="text1"/>
        </w:rPr>
      </w:pPr>
      <w:r w:rsidRPr="00A66B09">
        <w:rPr>
          <w:color w:val="000000" w:themeColor="text1"/>
        </w:rPr>
        <w:t xml:space="preserve">Ensure attendance at </w:t>
      </w:r>
      <w:r w:rsidR="00BC314A" w:rsidRPr="00A66B09">
        <w:rPr>
          <w:color w:val="000000" w:themeColor="text1"/>
        </w:rPr>
        <w:t>b</w:t>
      </w:r>
      <w:r w:rsidRPr="00A66B09">
        <w:rPr>
          <w:color w:val="000000" w:themeColor="text1"/>
        </w:rPr>
        <w:t>oard meetings of either the Chair or deputy Chair</w:t>
      </w:r>
      <w:r w:rsidR="00B46780" w:rsidRPr="00A66B09">
        <w:rPr>
          <w:color w:val="000000" w:themeColor="text1"/>
        </w:rPr>
        <w:t>, when requested by the ICB Chair</w:t>
      </w:r>
      <w:r w:rsidR="00FE3DFC" w:rsidRPr="00A66B09">
        <w:rPr>
          <w:color w:val="000000" w:themeColor="text1"/>
        </w:rPr>
        <w:t>.</w:t>
      </w:r>
    </w:p>
    <w:p w14:paraId="3D5089BD" w14:textId="219A6550" w:rsidR="00ED4EFA" w:rsidRPr="00774C67" w:rsidRDefault="00ED4EFA" w:rsidP="003516C8">
      <w:pPr>
        <w:pStyle w:val="ListParagraph"/>
        <w:numPr>
          <w:ilvl w:val="0"/>
          <w:numId w:val="49"/>
        </w:numPr>
        <w:spacing w:before="240" w:after="240"/>
        <w:rPr>
          <w:color w:val="000000" w:themeColor="text1"/>
        </w:rPr>
      </w:pPr>
      <w:r w:rsidRPr="00774C67">
        <w:rPr>
          <w:color w:val="000000" w:themeColor="text1"/>
        </w:rPr>
        <w:t>Comply with internal audit</w:t>
      </w:r>
      <w:r w:rsidR="00B46780" w:rsidRPr="00774C67">
        <w:rPr>
          <w:color w:val="000000" w:themeColor="text1"/>
        </w:rPr>
        <w:t xml:space="preserve"> and external audit</w:t>
      </w:r>
      <w:r w:rsidRPr="00774C67">
        <w:rPr>
          <w:color w:val="000000" w:themeColor="text1"/>
        </w:rPr>
        <w:t xml:space="preserve"> </w:t>
      </w:r>
      <w:r w:rsidR="00B46780" w:rsidRPr="00774C67">
        <w:rPr>
          <w:color w:val="000000" w:themeColor="text1"/>
        </w:rPr>
        <w:t>recommendations</w:t>
      </w:r>
      <w:r w:rsidRPr="00774C67">
        <w:rPr>
          <w:color w:val="000000" w:themeColor="text1"/>
        </w:rPr>
        <w:t xml:space="preserve"> and </w:t>
      </w:r>
      <w:r w:rsidR="00B46780" w:rsidRPr="00774C67">
        <w:rPr>
          <w:color w:val="000000" w:themeColor="text1"/>
        </w:rPr>
        <w:t xml:space="preserve">the recommendations of </w:t>
      </w:r>
      <w:r w:rsidRPr="00774C67">
        <w:rPr>
          <w:color w:val="000000" w:themeColor="text1"/>
        </w:rPr>
        <w:t>committee effectiveness reviews</w:t>
      </w:r>
      <w:r w:rsidR="00FE3DFC" w:rsidRPr="00774C67">
        <w:rPr>
          <w:color w:val="000000" w:themeColor="text1"/>
        </w:rPr>
        <w:t>.</w:t>
      </w:r>
    </w:p>
    <w:p w14:paraId="30860861" w14:textId="0B3F8E74" w:rsidR="00E10432" w:rsidRPr="00774C67" w:rsidRDefault="00ED4EFA" w:rsidP="003516C8">
      <w:pPr>
        <w:pStyle w:val="ListParagraph"/>
        <w:numPr>
          <w:ilvl w:val="0"/>
          <w:numId w:val="49"/>
        </w:numPr>
        <w:spacing w:before="240" w:after="240"/>
        <w:rPr>
          <w:color w:val="000000" w:themeColor="text1"/>
        </w:rPr>
      </w:pPr>
      <w:r w:rsidRPr="00774C67">
        <w:rPr>
          <w:color w:val="000000" w:themeColor="text1"/>
        </w:rPr>
        <w:t>Specify the arrangements for their meetings in their terms of reference in line with the standing orders or any specified alternative arrangements.</w:t>
      </w:r>
    </w:p>
    <w:p w14:paraId="0EBC7A4A" w14:textId="77777777" w:rsidR="00A4293C" w:rsidRPr="00774C67" w:rsidRDefault="008927C4" w:rsidP="006C0D95">
      <w:pPr>
        <w:pStyle w:val="Heading3"/>
        <w:rPr>
          <w:color w:val="000000" w:themeColor="text1"/>
        </w:rPr>
      </w:pPr>
      <w:r w:rsidRPr="00774C67">
        <w:rPr>
          <w:color w:val="000000" w:themeColor="text1"/>
        </w:rPr>
        <w:t xml:space="preserve">Any </w:t>
      </w:r>
      <w:r w:rsidR="00FA184B" w:rsidRPr="00774C67">
        <w:rPr>
          <w:color w:val="000000" w:themeColor="text1"/>
        </w:rPr>
        <w:t>c</w:t>
      </w:r>
      <w:r w:rsidRPr="00774C67">
        <w:rPr>
          <w:color w:val="000000" w:themeColor="text1"/>
        </w:rPr>
        <w:t xml:space="preserve">ommittee or </w:t>
      </w:r>
      <w:r w:rsidR="00FA184B" w:rsidRPr="00774C67">
        <w:rPr>
          <w:color w:val="000000" w:themeColor="text1"/>
        </w:rPr>
        <w:t>s</w:t>
      </w:r>
      <w:r w:rsidRPr="00774C67">
        <w:rPr>
          <w:color w:val="000000" w:themeColor="text1"/>
        </w:rPr>
        <w:t>ub-</w:t>
      </w:r>
      <w:r w:rsidR="00FA184B" w:rsidRPr="00774C67">
        <w:rPr>
          <w:color w:val="000000" w:themeColor="text1"/>
        </w:rPr>
        <w:t>c</w:t>
      </w:r>
      <w:r w:rsidRPr="00774C67">
        <w:rPr>
          <w:color w:val="000000" w:themeColor="text1"/>
        </w:rPr>
        <w:t xml:space="preserve">ommittee established in accordance with clause </w:t>
      </w:r>
      <w:r w:rsidR="00854DA5" w:rsidRPr="00774C67">
        <w:rPr>
          <w:color w:val="000000" w:themeColor="text1"/>
        </w:rPr>
        <w:t>4</w:t>
      </w:r>
      <w:r w:rsidR="001213F3" w:rsidRPr="00774C67">
        <w:rPr>
          <w:color w:val="000000" w:themeColor="text1"/>
        </w:rPr>
        <w:t>.</w:t>
      </w:r>
      <w:r w:rsidR="00866DD7" w:rsidRPr="00774C67">
        <w:rPr>
          <w:color w:val="000000" w:themeColor="text1"/>
        </w:rPr>
        <w:t>6</w:t>
      </w:r>
      <w:r w:rsidRPr="00774C67">
        <w:rPr>
          <w:color w:val="000000" w:themeColor="text1"/>
        </w:rPr>
        <w:t xml:space="preserve"> may consist of or include persons</w:t>
      </w:r>
      <w:r w:rsidR="00866DD7" w:rsidRPr="00774C67">
        <w:rPr>
          <w:color w:val="000000" w:themeColor="text1"/>
        </w:rPr>
        <w:t xml:space="preserve"> who are not</w:t>
      </w:r>
      <w:r w:rsidRPr="00774C67">
        <w:rPr>
          <w:color w:val="000000" w:themeColor="text1"/>
        </w:rPr>
        <w:t xml:space="preserve"> </w:t>
      </w:r>
      <w:r w:rsidR="0090045C" w:rsidRPr="00774C67">
        <w:rPr>
          <w:color w:val="000000" w:themeColor="text1"/>
        </w:rPr>
        <w:t xml:space="preserve">ICB </w:t>
      </w:r>
      <w:r w:rsidRPr="00774C67">
        <w:rPr>
          <w:color w:val="000000" w:themeColor="text1"/>
        </w:rPr>
        <w:t>Members or employees.</w:t>
      </w:r>
    </w:p>
    <w:p w14:paraId="025BA7F7" w14:textId="29F26D71" w:rsidR="008927C4" w:rsidRPr="00774C67" w:rsidRDefault="00A4293C" w:rsidP="00A4293C">
      <w:pPr>
        <w:pStyle w:val="Heading3"/>
        <w:rPr>
          <w:color w:val="000000" w:themeColor="text1"/>
        </w:rPr>
      </w:pPr>
      <w:r w:rsidRPr="00774C67">
        <w:rPr>
          <w:color w:val="000000" w:themeColor="text1"/>
        </w:rPr>
        <w:t>All members of committees and sub-committees that exercise the ICB commissioning functions will be approved by the Chair. The Chair will not approve an individual to such a committee or sub-committee if they consider that the appointment could reasonably be regarded as undermining the independence of the health service because of the candidate’s involvement with the private healthcare sector or otherwise</w:t>
      </w:r>
      <w:r w:rsidR="005406F6">
        <w:rPr>
          <w:color w:val="000000" w:themeColor="text1"/>
        </w:rPr>
        <w:t>.</w:t>
      </w:r>
    </w:p>
    <w:p w14:paraId="66B743F3" w14:textId="0AC15651" w:rsidR="0099329F" w:rsidRPr="00774C67" w:rsidRDefault="0099329F" w:rsidP="006C0D95">
      <w:pPr>
        <w:pStyle w:val="Heading3"/>
        <w:rPr>
          <w:color w:val="000000" w:themeColor="text1"/>
        </w:rPr>
      </w:pPr>
      <w:r w:rsidRPr="00774C67">
        <w:rPr>
          <w:color w:val="000000" w:themeColor="text1"/>
        </w:rPr>
        <w:t>All members of committees and sub</w:t>
      </w:r>
      <w:r w:rsidR="00FA184B" w:rsidRPr="00774C67">
        <w:rPr>
          <w:color w:val="000000" w:themeColor="text1"/>
        </w:rPr>
        <w:t>-</w:t>
      </w:r>
      <w:r w:rsidRPr="00774C67">
        <w:rPr>
          <w:color w:val="000000" w:themeColor="text1"/>
        </w:rPr>
        <w:t xml:space="preserve">committees are required to act in accordance with this constitution, including </w:t>
      </w:r>
      <w:r w:rsidR="00FC19F9" w:rsidRPr="00774C67">
        <w:rPr>
          <w:color w:val="000000" w:themeColor="text1"/>
        </w:rPr>
        <w:t xml:space="preserve">the </w:t>
      </w:r>
      <w:r w:rsidR="00433B3C">
        <w:rPr>
          <w:color w:val="000000" w:themeColor="text1"/>
        </w:rPr>
        <w:t>S</w:t>
      </w:r>
      <w:r w:rsidRPr="00774C67">
        <w:rPr>
          <w:color w:val="000000" w:themeColor="text1"/>
        </w:rPr>
        <w:t xml:space="preserve">tanding </w:t>
      </w:r>
      <w:r w:rsidR="00433B3C">
        <w:rPr>
          <w:color w:val="000000" w:themeColor="text1"/>
        </w:rPr>
        <w:t>O</w:t>
      </w:r>
      <w:r w:rsidRPr="00774C67">
        <w:rPr>
          <w:color w:val="000000" w:themeColor="text1"/>
        </w:rPr>
        <w:t>rders</w:t>
      </w:r>
      <w:r w:rsidR="00E373BA" w:rsidRPr="00774C67">
        <w:rPr>
          <w:color w:val="000000" w:themeColor="text1"/>
        </w:rPr>
        <w:t xml:space="preserve"> as well a</w:t>
      </w:r>
      <w:r w:rsidR="00FE3DFC" w:rsidRPr="00774C67">
        <w:rPr>
          <w:color w:val="000000" w:themeColor="text1"/>
        </w:rPr>
        <w:t>s</w:t>
      </w:r>
      <w:r w:rsidR="00E373BA" w:rsidRPr="00774C67">
        <w:rPr>
          <w:color w:val="000000" w:themeColor="text1"/>
        </w:rPr>
        <w:t xml:space="preserve"> the S</w:t>
      </w:r>
      <w:r w:rsidR="00FA7199" w:rsidRPr="00774C67">
        <w:rPr>
          <w:color w:val="000000" w:themeColor="text1"/>
        </w:rPr>
        <w:t>FIs</w:t>
      </w:r>
      <w:r w:rsidR="00E373BA" w:rsidRPr="00774C67">
        <w:rPr>
          <w:color w:val="000000" w:themeColor="text1"/>
        </w:rPr>
        <w:t xml:space="preserve"> and any other relevant ICB policy</w:t>
      </w:r>
      <w:r w:rsidRPr="00774C67">
        <w:rPr>
          <w:color w:val="000000" w:themeColor="text1"/>
        </w:rPr>
        <w:t>.</w:t>
      </w:r>
    </w:p>
    <w:p w14:paraId="350C14BE" w14:textId="6B531F6C" w:rsidR="008927C4" w:rsidRPr="00774C67" w:rsidRDefault="008927C4" w:rsidP="006C0D95">
      <w:pPr>
        <w:pStyle w:val="Heading3"/>
        <w:rPr>
          <w:color w:val="000000" w:themeColor="text1"/>
        </w:rPr>
      </w:pPr>
      <w:r w:rsidRPr="00774C67">
        <w:rPr>
          <w:color w:val="000000" w:themeColor="text1"/>
        </w:rPr>
        <w:t xml:space="preserve">The following </w:t>
      </w:r>
      <w:r w:rsidR="00DD051B" w:rsidRPr="00774C67">
        <w:rPr>
          <w:color w:val="000000" w:themeColor="text1"/>
        </w:rPr>
        <w:t>c</w:t>
      </w:r>
      <w:r w:rsidRPr="00774C67">
        <w:rPr>
          <w:color w:val="000000" w:themeColor="text1"/>
        </w:rPr>
        <w:t xml:space="preserve">ommittees will be maintained: </w:t>
      </w:r>
    </w:p>
    <w:p w14:paraId="2C6AAC57" w14:textId="60865DF4" w:rsidR="006C0D95" w:rsidRPr="0011252A" w:rsidRDefault="008927C4" w:rsidP="003516C8">
      <w:pPr>
        <w:pStyle w:val="ListParagraph"/>
        <w:numPr>
          <w:ilvl w:val="0"/>
          <w:numId w:val="50"/>
        </w:numPr>
        <w:spacing w:before="240" w:after="240"/>
        <w:ind w:left="1077" w:hanging="357"/>
        <w:contextualSpacing w:val="0"/>
        <w:rPr>
          <w:color w:val="000000" w:themeColor="text1"/>
        </w:rPr>
      </w:pPr>
      <w:r w:rsidRPr="00774C67">
        <w:rPr>
          <w:b/>
          <w:bCs w:val="0"/>
          <w:color w:val="000000" w:themeColor="text1"/>
        </w:rPr>
        <w:t>Audit</w:t>
      </w:r>
      <w:r w:rsidR="00277ABE">
        <w:rPr>
          <w:b/>
          <w:bCs w:val="0"/>
          <w:color w:val="000000" w:themeColor="text1"/>
        </w:rPr>
        <w:t>, Risk and Compliance</w:t>
      </w:r>
      <w:r w:rsidRPr="00774C67">
        <w:rPr>
          <w:b/>
          <w:bCs w:val="0"/>
          <w:color w:val="000000" w:themeColor="text1"/>
        </w:rPr>
        <w:t xml:space="preserve"> Committe</w:t>
      </w:r>
      <w:r w:rsidR="00ED4EFA" w:rsidRPr="00774C67">
        <w:rPr>
          <w:b/>
          <w:bCs w:val="0"/>
          <w:color w:val="000000" w:themeColor="text1"/>
        </w:rPr>
        <w:t>e</w:t>
      </w:r>
      <w:r w:rsidRPr="00774C67">
        <w:rPr>
          <w:b/>
          <w:bCs w:val="0"/>
          <w:color w:val="000000" w:themeColor="text1"/>
        </w:rPr>
        <w:t>:</w:t>
      </w:r>
      <w:r w:rsidRPr="00774C67">
        <w:rPr>
          <w:color w:val="000000" w:themeColor="text1"/>
        </w:rPr>
        <w:t xml:space="preserve"> This </w:t>
      </w:r>
      <w:r w:rsidR="002A7CC8" w:rsidRPr="00774C67">
        <w:rPr>
          <w:color w:val="000000" w:themeColor="text1"/>
        </w:rPr>
        <w:t>c</w:t>
      </w:r>
      <w:r w:rsidRPr="00774C67">
        <w:rPr>
          <w:color w:val="000000" w:themeColor="text1"/>
        </w:rPr>
        <w:t xml:space="preserve">ommittee is accountable to the </w:t>
      </w:r>
      <w:r w:rsidR="003762A5" w:rsidRPr="00774C67">
        <w:rPr>
          <w:color w:val="000000" w:themeColor="text1"/>
        </w:rPr>
        <w:t>b</w:t>
      </w:r>
      <w:r w:rsidRPr="00774C67">
        <w:rPr>
          <w:color w:val="000000" w:themeColor="text1"/>
        </w:rPr>
        <w:t xml:space="preserve">oard and provides an independent and objective view of the </w:t>
      </w:r>
      <w:r w:rsidR="00A332B8" w:rsidRPr="00774C67">
        <w:rPr>
          <w:color w:val="000000" w:themeColor="text1"/>
        </w:rPr>
        <w:t>IC</w:t>
      </w:r>
      <w:r w:rsidR="002A7CC8" w:rsidRPr="00774C67">
        <w:rPr>
          <w:color w:val="000000" w:themeColor="text1"/>
        </w:rPr>
        <w:t>B</w:t>
      </w:r>
      <w:r w:rsidRPr="00774C67">
        <w:rPr>
          <w:color w:val="000000" w:themeColor="text1"/>
        </w:rPr>
        <w:t xml:space="preserve">’s compliance with its statutory responsibilities. The </w:t>
      </w:r>
      <w:r w:rsidR="00FA184B" w:rsidRPr="00774C67">
        <w:rPr>
          <w:color w:val="000000" w:themeColor="text1"/>
        </w:rPr>
        <w:t>c</w:t>
      </w:r>
      <w:r w:rsidRPr="00774C67">
        <w:rPr>
          <w:color w:val="000000" w:themeColor="text1"/>
        </w:rPr>
        <w:t xml:space="preserve">ommittee is responsible for arranging appropriate internal and </w:t>
      </w:r>
      <w:r w:rsidRPr="0011252A">
        <w:rPr>
          <w:color w:val="000000" w:themeColor="text1"/>
        </w:rPr>
        <w:t xml:space="preserve">external audit. </w:t>
      </w:r>
    </w:p>
    <w:p w14:paraId="2F838266" w14:textId="4AF97C12" w:rsidR="008927C4" w:rsidRPr="00774C67" w:rsidRDefault="008927C4" w:rsidP="00E85AA1">
      <w:pPr>
        <w:pStyle w:val="ListParagraph"/>
        <w:spacing w:before="240" w:after="240"/>
        <w:ind w:left="1077"/>
        <w:contextualSpacing w:val="0"/>
        <w:rPr>
          <w:color w:val="000000" w:themeColor="text1"/>
        </w:rPr>
      </w:pPr>
      <w:r w:rsidRPr="0011252A">
        <w:rPr>
          <w:rFonts w:eastAsia="Calibri"/>
          <w:color w:val="000000" w:themeColor="text1"/>
        </w:rPr>
        <w:t xml:space="preserve">The </w:t>
      </w:r>
      <w:r w:rsidR="000E57F7">
        <w:rPr>
          <w:rFonts w:eastAsia="Calibri"/>
          <w:color w:val="000000" w:themeColor="text1"/>
        </w:rPr>
        <w:t>Audit, Risk and Compliance</w:t>
      </w:r>
      <w:r w:rsidRPr="0011252A">
        <w:rPr>
          <w:rFonts w:eastAsia="Calibri"/>
          <w:color w:val="000000" w:themeColor="text1"/>
        </w:rPr>
        <w:t xml:space="preserve"> will be chaired by a</w:t>
      </w:r>
      <w:r w:rsidR="003762A5" w:rsidRPr="0011252A">
        <w:rPr>
          <w:rFonts w:eastAsia="Calibri"/>
          <w:color w:val="000000" w:themeColor="text1"/>
        </w:rPr>
        <w:t xml:space="preserve"> </w:t>
      </w:r>
      <w:r w:rsidR="00433B3C" w:rsidRPr="0011252A">
        <w:rPr>
          <w:rFonts w:eastAsia="Calibri"/>
          <w:color w:val="000000" w:themeColor="text1"/>
        </w:rPr>
        <w:t>N</w:t>
      </w:r>
      <w:r w:rsidR="00FC19F9" w:rsidRPr="0011252A">
        <w:rPr>
          <w:rFonts w:eastAsia="Calibri"/>
          <w:color w:val="000000" w:themeColor="text1"/>
        </w:rPr>
        <w:t>on-executive</w:t>
      </w:r>
      <w:r w:rsidR="001213F3" w:rsidRPr="0011252A">
        <w:rPr>
          <w:rFonts w:eastAsia="Calibri"/>
          <w:color w:val="000000" w:themeColor="text1"/>
        </w:rPr>
        <w:t xml:space="preserve"> </w:t>
      </w:r>
      <w:r w:rsidR="00433B3C" w:rsidRPr="0011252A">
        <w:rPr>
          <w:rFonts w:eastAsia="Calibri"/>
          <w:color w:val="000000" w:themeColor="text1"/>
        </w:rPr>
        <w:t>M</w:t>
      </w:r>
      <w:r w:rsidR="001213F3" w:rsidRPr="0011252A">
        <w:rPr>
          <w:rFonts w:eastAsia="Calibri"/>
          <w:color w:val="000000" w:themeColor="text1"/>
        </w:rPr>
        <w:t>ember</w:t>
      </w:r>
      <w:r w:rsidRPr="0011252A">
        <w:rPr>
          <w:rFonts w:eastAsia="Calibri"/>
          <w:color w:val="000000" w:themeColor="text1"/>
        </w:rPr>
        <w:t xml:space="preserve"> </w:t>
      </w:r>
      <w:r w:rsidR="00FC19F9" w:rsidRPr="0011252A">
        <w:rPr>
          <w:rFonts w:eastAsia="Calibri"/>
          <w:color w:val="000000" w:themeColor="text1"/>
        </w:rPr>
        <w:t xml:space="preserve">(other than the Chair </w:t>
      </w:r>
      <w:r w:rsidR="002A6710" w:rsidRPr="0011252A">
        <w:rPr>
          <w:rFonts w:eastAsia="Calibri"/>
          <w:color w:val="000000" w:themeColor="text1"/>
        </w:rPr>
        <w:t xml:space="preserve">and Deputy Chair </w:t>
      </w:r>
      <w:r w:rsidR="00FC19F9" w:rsidRPr="0011252A">
        <w:rPr>
          <w:rFonts w:eastAsia="Calibri"/>
          <w:color w:val="000000" w:themeColor="text1"/>
        </w:rPr>
        <w:t xml:space="preserve">of the ICB) </w:t>
      </w:r>
      <w:r w:rsidRPr="0011252A">
        <w:rPr>
          <w:rFonts w:eastAsia="Calibri"/>
          <w:color w:val="000000" w:themeColor="text1"/>
        </w:rPr>
        <w:t xml:space="preserve">who </w:t>
      </w:r>
      <w:r w:rsidRPr="0011252A">
        <w:rPr>
          <w:color w:val="000000" w:themeColor="text1"/>
        </w:rPr>
        <w:t xml:space="preserve">has </w:t>
      </w:r>
      <w:r w:rsidR="00FC19F9" w:rsidRPr="0011252A">
        <w:rPr>
          <w:color w:val="000000" w:themeColor="text1"/>
        </w:rPr>
        <w:t xml:space="preserve">the </w:t>
      </w:r>
      <w:r w:rsidRPr="0011252A">
        <w:rPr>
          <w:color w:val="000000" w:themeColor="text1"/>
        </w:rPr>
        <w:t>qualifications, expertise or experience to enable them</w:t>
      </w:r>
      <w:r w:rsidRPr="00774C67">
        <w:rPr>
          <w:color w:val="000000" w:themeColor="text1"/>
        </w:rPr>
        <w:t xml:space="preserve"> to</w:t>
      </w:r>
      <w:r w:rsidR="001213F3" w:rsidRPr="00774C67">
        <w:rPr>
          <w:color w:val="000000" w:themeColor="text1"/>
        </w:rPr>
        <w:t xml:space="preserve"> express credible opinions on </w:t>
      </w:r>
      <w:r w:rsidRPr="00774C67">
        <w:rPr>
          <w:color w:val="000000" w:themeColor="text1"/>
        </w:rPr>
        <w:t>finance and audit matters</w:t>
      </w:r>
      <w:r w:rsidRPr="00774C67">
        <w:rPr>
          <w:rFonts w:eastAsia="Calibri"/>
          <w:color w:val="000000" w:themeColor="text1"/>
        </w:rPr>
        <w:t>.</w:t>
      </w:r>
    </w:p>
    <w:p w14:paraId="7ECBB40E" w14:textId="77070B62" w:rsidR="00E85AA1" w:rsidRPr="00774C67" w:rsidRDefault="008927C4" w:rsidP="003516C8">
      <w:pPr>
        <w:pStyle w:val="ListParagraph"/>
        <w:numPr>
          <w:ilvl w:val="0"/>
          <w:numId w:val="50"/>
        </w:numPr>
        <w:spacing w:before="240" w:after="240"/>
        <w:ind w:left="1077" w:hanging="357"/>
        <w:contextualSpacing w:val="0"/>
        <w:rPr>
          <w:b/>
          <w:bCs w:val="0"/>
          <w:color w:val="000000" w:themeColor="text1"/>
        </w:rPr>
      </w:pPr>
      <w:r w:rsidRPr="00774C67">
        <w:rPr>
          <w:b/>
          <w:bCs w:val="0"/>
          <w:color w:val="000000" w:themeColor="text1"/>
        </w:rPr>
        <w:t>Remuneration Committe</w:t>
      </w:r>
      <w:r w:rsidR="00ED4EFA" w:rsidRPr="00774C67">
        <w:rPr>
          <w:b/>
          <w:bCs w:val="0"/>
          <w:color w:val="000000" w:themeColor="text1"/>
        </w:rPr>
        <w:t>e</w:t>
      </w:r>
      <w:r w:rsidR="00BE52D1" w:rsidRPr="00774C67">
        <w:rPr>
          <w:b/>
          <w:bCs w:val="0"/>
          <w:color w:val="000000" w:themeColor="text1"/>
        </w:rPr>
        <w:t>:</w:t>
      </w:r>
      <w:r w:rsidRPr="00774C67">
        <w:rPr>
          <w:b/>
          <w:bCs w:val="0"/>
          <w:color w:val="000000" w:themeColor="text1"/>
        </w:rPr>
        <w:t xml:space="preserve"> </w:t>
      </w:r>
      <w:r w:rsidRPr="00774C67">
        <w:rPr>
          <w:color w:val="000000" w:themeColor="text1"/>
        </w:rPr>
        <w:t xml:space="preserve">This </w:t>
      </w:r>
      <w:r w:rsidR="00CC5791" w:rsidRPr="00774C67">
        <w:rPr>
          <w:color w:val="000000" w:themeColor="text1"/>
        </w:rPr>
        <w:t>c</w:t>
      </w:r>
      <w:r w:rsidRPr="00774C67">
        <w:rPr>
          <w:color w:val="000000" w:themeColor="text1"/>
        </w:rPr>
        <w:t xml:space="preserve">ommittee is accountable to the </w:t>
      </w:r>
      <w:r w:rsidR="003762A5" w:rsidRPr="00774C67">
        <w:rPr>
          <w:color w:val="000000" w:themeColor="text1"/>
        </w:rPr>
        <w:t>b</w:t>
      </w:r>
      <w:r w:rsidRPr="00774C67">
        <w:rPr>
          <w:color w:val="000000" w:themeColor="text1"/>
        </w:rPr>
        <w:t xml:space="preserve">oard </w:t>
      </w:r>
      <w:r w:rsidR="00745B28" w:rsidRPr="00774C67">
        <w:rPr>
          <w:color w:val="000000" w:themeColor="text1"/>
        </w:rPr>
        <w:t>for matters relating to remuneration</w:t>
      </w:r>
      <w:r w:rsidRPr="00774C67">
        <w:rPr>
          <w:color w:val="000000" w:themeColor="text1"/>
        </w:rPr>
        <w:t xml:space="preserve">, fees and other allowances (including pension schemes) for employees and other individuals who provide services to the </w:t>
      </w:r>
      <w:r w:rsidR="00A332B8" w:rsidRPr="00774C67">
        <w:rPr>
          <w:color w:val="000000" w:themeColor="text1"/>
        </w:rPr>
        <w:t>IC</w:t>
      </w:r>
      <w:r w:rsidR="003E7960" w:rsidRPr="00774C67">
        <w:rPr>
          <w:color w:val="000000" w:themeColor="text1"/>
        </w:rPr>
        <w:t>B</w:t>
      </w:r>
      <w:r w:rsidRPr="00774C67">
        <w:rPr>
          <w:color w:val="000000" w:themeColor="text1"/>
        </w:rPr>
        <w:t>.</w:t>
      </w:r>
      <w:r w:rsidRPr="00774C67">
        <w:rPr>
          <w:b/>
          <w:bCs w:val="0"/>
          <w:color w:val="000000" w:themeColor="text1"/>
        </w:rPr>
        <w:t xml:space="preserve"> </w:t>
      </w:r>
    </w:p>
    <w:p w14:paraId="0016E3C3" w14:textId="4D1CFA29" w:rsidR="008927C4" w:rsidRPr="00774C67" w:rsidRDefault="008927C4" w:rsidP="00E85AA1">
      <w:pPr>
        <w:pStyle w:val="ListParagraph"/>
        <w:spacing w:before="240" w:after="240"/>
        <w:ind w:left="1077"/>
        <w:contextualSpacing w:val="0"/>
        <w:rPr>
          <w:rFonts w:eastAsia="Calibri"/>
          <w:color w:val="000000" w:themeColor="text1"/>
        </w:rPr>
      </w:pPr>
      <w:r w:rsidRPr="00774C67">
        <w:rPr>
          <w:rFonts w:eastAsia="Calibri"/>
          <w:color w:val="000000" w:themeColor="text1"/>
        </w:rPr>
        <w:t xml:space="preserve">The Remuneration Committee will be chaired by </w:t>
      </w:r>
      <w:r w:rsidR="001213F3" w:rsidRPr="00774C67">
        <w:rPr>
          <w:rFonts w:eastAsia="Calibri"/>
          <w:color w:val="000000" w:themeColor="text1"/>
        </w:rPr>
        <w:t xml:space="preserve">a </w:t>
      </w:r>
      <w:r w:rsidR="008E7BEA">
        <w:rPr>
          <w:rFonts w:eastAsia="Calibri"/>
          <w:color w:val="000000" w:themeColor="text1"/>
        </w:rPr>
        <w:t>N</w:t>
      </w:r>
      <w:r w:rsidR="00FC19F9" w:rsidRPr="00774C67">
        <w:rPr>
          <w:rFonts w:eastAsia="Calibri"/>
          <w:color w:val="000000" w:themeColor="text1"/>
        </w:rPr>
        <w:t>on-executive</w:t>
      </w:r>
      <w:r w:rsidR="0090045C" w:rsidRPr="00774C67">
        <w:rPr>
          <w:rFonts w:eastAsia="Calibri"/>
          <w:color w:val="000000" w:themeColor="text1"/>
        </w:rPr>
        <w:t xml:space="preserve"> </w:t>
      </w:r>
      <w:r w:rsidR="008E7BEA">
        <w:rPr>
          <w:rFonts w:eastAsia="Calibri"/>
          <w:color w:val="000000" w:themeColor="text1"/>
        </w:rPr>
        <w:t>M</w:t>
      </w:r>
      <w:r w:rsidR="0090045C" w:rsidRPr="00774C67">
        <w:rPr>
          <w:rFonts w:eastAsia="Calibri"/>
          <w:color w:val="000000" w:themeColor="text1"/>
        </w:rPr>
        <w:t>ember</w:t>
      </w:r>
      <w:r w:rsidR="001213F3" w:rsidRPr="00774C67">
        <w:rPr>
          <w:rFonts w:eastAsia="Calibri"/>
          <w:color w:val="000000" w:themeColor="text1"/>
        </w:rPr>
        <w:t xml:space="preserve"> other than the Chair or the Chair of Audit</w:t>
      </w:r>
      <w:r w:rsidR="00081B90">
        <w:rPr>
          <w:rFonts w:eastAsia="Calibri"/>
          <w:color w:val="000000" w:themeColor="text1"/>
        </w:rPr>
        <w:t>, Risk and Compliance</w:t>
      </w:r>
      <w:r w:rsidR="001213F3" w:rsidRPr="00774C67">
        <w:rPr>
          <w:rFonts w:eastAsia="Calibri"/>
          <w:color w:val="000000" w:themeColor="text1"/>
        </w:rPr>
        <w:t xml:space="preserve"> Committee.  </w:t>
      </w:r>
    </w:p>
    <w:p w14:paraId="067AD126" w14:textId="45F28F61" w:rsidR="008927C4" w:rsidRPr="00774C67" w:rsidRDefault="008927C4" w:rsidP="00E85AA1">
      <w:pPr>
        <w:pStyle w:val="Heading3"/>
        <w:rPr>
          <w:color w:val="000000" w:themeColor="text1"/>
        </w:rPr>
      </w:pPr>
      <w:r w:rsidRPr="00774C67">
        <w:rPr>
          <w:color w:val="000000" w:themeColor="text1"/>
        </w:rPr>
        <w:t xml:space="preserve">The terms of reference for each of the above committees are </w:t>
      </w:r>
      <w:r w:rsidR="00866DD7" w:rsidRPr="00774C67">
        <w:rPr>
          <w:color w:val="000000" w:themeColor="text1"/>
        </w:rPr>
        <w:t xml:space="preserve">published in the </w:t>
      </w:r>
      <w:r w:rsidR="00FE3DFC" w:rsidRPr="00774C67">
        <w:rPr>
          <w:color w:val="000000" w:themeColor="text1"/>
        </w:rPr>
        <w:t>Governance Handbook</w:t>
      </w:r>
      <w:r w:rsidRPr="00774C67">
        <w:rPr>
          <w:color w:val="000000" w:themeColor="text1"/>
        </w:rPr>
        <w:t>.</w:t>
      </w:r>
    </w:p>
    <w:p w14:paraId="3FF1C43C" w14:textId="195ED36A" w:rsidR="00A707DC" w:rsidRPr="00774C67" w:rsidRDefault="008927C4" w:rsidP="00E85AA1">
      <w:pPr>
        <w:pStyle w:val="Heading3"/>
        <w:rPr>
          <w:color w:val="000000" w:themeColor="text1"/>
        </w:rPr>
      </w:pPr>
      <w:r w:rsidRPr="00774C67">
        <w:rPr>
          <w:color w:val="000000" w:themeColor="text1"/>
        </w:rPr>
        <w:lastRenderedPageBreak/>
        <w:t xml:space="preserve">The </w:t>
      </w:r>
      <w:r w:rsidR="003762A5" w:rsidRPr="00774C67">
        <w:rPr>
          <w:color w:val="000000" w:themeColor="text1"/>
        </w:rPr>
        <w:t>b</w:t>
      </w:r>
      <w:r w:rsidRPr="00774C67">
        <w:rPr>
          <w:color w:val="000000" w:themeColor="text1"/>
        </w:rPr>
        <w:t xml:space="preserve">oard has also established </w:t>
      </w:r>
      <w:proofErr w:type="gramStart"/>
      <w:r w:rsidRPr="00774C67">
        <w:rPr>
          <w:color w:val="000000" w:themeColor="text1"/>
        </w:rPr>
        <w:t>a number of</w:t>
      </w:r>
      <w:proofErr w:type="gramEnd"/>
      <w:r w:rsidRPr="00774C67">
        <w:rPr>
          <w:color w:val="000000" w:themeColor="text1"/>
        </w:rPr>
        <w:t xml:space="preserve"> other </w:t>
      </w:r>
      <w:r w:rsidR="00FA184B" w:rsidRPr="00774C67">
        <w:rPr>
          <w:color w:val="000000" w:themeColor="text1"/>
        </w:rPr>
        <w:t>c</w:t>
      </w:r>
      <w:r w:rsidRPr="00774C67">
        <w:rPr>
          <w:color w:val="000000" w:themeColor="text1"/>
        </w:rPr>
        <w:t xml:space="preserve">ommittees to assist it with the discharge of its functions. These </w:t>
      </w:r>
      <w:r w:rsidR="00E12BF1" w:rsidRPr="00774C67">
        <w:rPr>
          <w:color w:val="000000" w:themeColor="text1"/>
        </w:rPr>
        <w:t>c</w:t>
      </w:r>
      <w:r w:rsidRPr="00774C67">
        <w:rPr>
          <w:color w:val="000000" w:themeColor="text1"/>
        </w:rPr>
        <w:t xml:space="preserve">ommittees are set out in the SoRD and further information about these </w:t>
      </w:r>
      <w:r w:rsidR="00E12BF1" w:rsidRPr="00774C67">
        <w:rPr>
          <w:color w:val="000000" w:themeColor="text1"/>
        </w:rPr>
        <w:t>c</w:t>
      </w:r>
      <w:r w:rsidRPr="00774C67">
        <w:rPr>
          <w:color w:val="000000" w:themeColor="text1"/>
        </w:rPr>
        <w:t>ommittees, including terms of reference, are publishe</w:t>
      </w:r>
      <w:r w:rsidR="00ED4EFA" w:rsidRPr="00774C67">
        <w:rPr>
          <w:color w:val="000000" w:themeColor="text1"/>
        </w:rPr>
        <w:t>d</w:t>
      </w:r>
      <w:r w:rsidRPr="00774C67">
        <w:rPr>
          <w:color w:val="000000" w:themeColor="text1"/>
        </w:rPr>
        <w:t xml:space="preserve"> in the</w:t>
      </w:r>
      <w:r w:rsidR="00B91CF1" w:rsidRPr="00774C67">
        <w:rPr>
          <w:color w:val="000000" w:themeColor="text1"/>
        </w:rPr>
        <w:t xml:space="preserve"> </w:t>
      </w:r>
      <w:r w:rsidR="003E7960" w:rsidRPr="00774C67">
        <w:rPr>
          <w:color w:val="000000" w:themeColor="text1"/>
        </w:rPr>
        <w:t>Governance H</w:t>
      </w:r>
      <w:r w:rsidRPr="00774C67">
        <w:rPr>
          <w:color w:val="000000" w:themeColor="text1"/>
        </w:rPr>
        <w:t>andbook</w:t>
      </w:r>
      <w:r w:rsidR="00E373BA" w:rsidRPr="00774C67">
        <w:rPr>
          <w:color w:val="000000" w:themeColor="text1"/>
        </w:rPr>
        <w:t>.</w:t>
      </w:r>
    </w:p>
    <w:p w14:paraId="4505188B" w14:textId="68D5C9A6" w:rsidR="00D146D7" w:rsidRPr="00774C67" w:rsidRDefault="00E3296F" w:rsidP="001C48A1">
      <w:pPr>
        <w:pStyle w:val="Heading2"/>
        <w:rPr>
          <w:color w:val="000000" w:themeColor="text1"/>
        </w:rPr>
      </w:pPr>
      <w:bookmarkStart w:id="87" w:name="_Toc216870179"/>
      <w:bookmarkStart w:id="88" w:name="_Toc512936053"/>
      <w:r w:rsidRPr="00774C67">
        <w:rPr>
          <w:color w:val="000000" w:themeColor="text1"/>
        </w:rPr>
        <w:t>Delegation</w:t>
      </w:r>
      <w:r w:rsidR="00190CA7" w:rsidRPr="00774C67">
        <w:rPr>
          <w:color w:val="000000" w:themeColor="text1"/>
        </w:rPr>
        <w:t>s</w:t>
      </w:r>
      <w:r w:rsidRPr="00774C67">
        <w:rPr>
          <w:color w:val="000000" w:themeColor="text1"/>
        </w:rPr>
        <w:t xml:space="preserve"> made under </w:t>
      </w:r>
      <w:r w:rsidR="0090045C" w:rsidRPr="00774C67">
        <w:rPr>
          <w:color w:val="000000" w:themeColor="text1"/>
        </w:rPr>
        <w:t xml:space="preserve">section </w:t>
      </w:r>
      <w:r w:rsidRPr="00774C67">
        <w:rPr>
          <w:color w:val="000000" w:themeColor="text1"/>
        </w:rPr>
        <w:t xml:space="preserve">65Z5 </w:t>
      </w:r>
      <w:r w:rsidR="00B07BCB" w:rsidRPr="00774C67">
        <w:rPr>
          <w:color w:val="000000" w:themeColor="text1"/>
        </w:rPr>
        <w:t>o</w:t>
      </w:r>
      <w:r w:rsidRPr="00774C67">
        <w:rPr>
          <w:color w:val="000000" w:themeColor="text1"/>
        </w:rPr>
        <w:t xml:space="preserve">f the </w:t>
      </w:r>
      <w:r w:rsidR="0090045C" w:rsidRPr="00774C67">
        <w:rPr>
          <w:color w:val="000000" w:themeColor="text1"/>
        </w:rPr>
        <w:t xml:space="preserve">2006 </w:t>
      </w:r>
      <w:r w:rsidRPr="00774C67">
        <w:rPr>
          <w:color w:val="000000" w:themeColor="text1"/>
        </w:rPr>
        <w:t>Act</w:t>
      </w:r>
      <w:bookmarkEnd w:id="87"/>
      <w:r w:rsidRPr="00774C67">
        <w:rPr>
          <w:color w:val="000000" w:themeColor="text1"/>
        </w:rPr>
        <w:t xml:space="preserve"> </w:t>
      </w:r>
    </w:p>
    <w:p w14:paraId="71E78B73" w14:textId="736DE4BF" w:rsidR="00190CA7" w:rsidRPr="00774C67" w:rsidRDefault="0090045C" w:rsidP="00E85AA1">
      <w:pPr>
        <w:pStyle w:val="Heading3"/>
        <w:rPr>
          <w:color w:val="000000" w:themeColor="text1"/>
        </w:rPr>
      </w:pPr>
      <w:r w:rsidRPr="00774C67">
        <w:rPr>
          <w:color w:val="000000" w:themeColor="text1"/>
        </w:rPr>
        <w:t xml:space="preserve">As per </w:t>
      </w:r>
      <w:r w:rsidR="00A14489" w:rsidRPr="00774C67">
        <w:rPr>
          <w:color w:val="000000" w:themeColor="text1"/>
        </w:rPr>
        <w:t>4</w:t>
      </w:r>
      <w:r w:rsidRPr="00774C67">
        <w:rPr>
          <w:color w:val="000000" w:themeColor="text1"/>
        </w:rPr>
        <w:t xml:space="preserve">.3.2 </w:t>
      </w:r>
      <w:r w:rsidR="00EF291A">
        <w:rPr>
          <w:color w:val="000000" w:themeColor="text1"/>
        </w:rPr>
        <w:t>t</w:t>
      </w:r>
      <w:r w:rsidR="00190CA7" w:rsidRPr="00774C67">
        <w:rPr>
          <w:color w:val="000000" w:themeColor="text1"/>
        </w:rPr>
        <w:t xml:space="preserve">he </w:t>
      </w:r>
      <w:r w:rsidR="00A332B8" w:rsidRPr="00774C67">
        <w:rPr>
          <w:color w:val="000000" w:themeColor="text1"/>
        </w:rPr>
        <w:t>IC</w:t>
      </w:r>
      <w:r w:rsidR="003E7960" w:rsidRPr="00774C67">
        <w:rPr>
          <w:color w:val="000000" w:themeColor="text1"/>
        </w:rPr>
        <w:t>B</w:t>
      </w:r>
      <w:r w:rsidR="00190CA7" w:rsidRPr="00774C67">
        <w:rPr>
          <w:color w:val="000000" w:themeColor="text1"/>
        </w:rPr>
        <w:t xml:space="preserve"> may arrange for any functions exercisable by it to be exercised by or jointly with any one or more other relevant bodies</w:t>
      </w:r>
      <w:r w:rsidR="00AE056A" w:rsidRPr="00774C67">
        <w:rPr>
          <w:color w:val="000000" w:themeColor="text1"/>
        </w:rPr>
        <w:t xml:space="preserve"> (another ICB, </w:t>
      </w:r>
      <w:r w:rsidR="00633BBC" w:rsidRPr="00774C67">
        <w:rPr>
          <w:color w:val="000000" w:themeColor="text1"/>
        </w:rPr>
        <w:t xml:space="preserve">NHS England, </w:t>
      </w:r>
      <w:r w:rsidR="00AE056A" w:rsidRPr="00774C67">
        <w:rPr>
          <w:color w:val="000000" w:themeColor="text1"/>
        </w:rPr>
        <w:t xml:space="preserve">an NHS trust, NHS foundation trust, </w:t>
      </w:r>
      <w:r w:rsidR="00897DFF">
        <w:rPr>
          <w:color w:val="000000" w:themeColor="text1"/>
        </w:rPr>
        <w:t>l</w:t>
      </w:r>
      <w:r w:rsidR="00AE056A" w:rsidRPr="00774C67">
        <w:rPr>
          <w:color w:val="000000" w:themeColor="text1"/>
        </w:rPr>
        <w:t xml:space="preserve">ocal </w:t>
      </w:r>
      <w:r w:rsidR="00897DFF">
        <w:rPr>
          <w:color w:val="000000" w:themeColor="text1"/>
        </w:rPr>
        <w:t>a</w:t>
      </w:r>
      <w:r w:rsidR="00AE056A" w:rsidRPr="00774C67">
        <w:rPr>
          <w:color w:val="000000" w:themeColor="text1"/>
        </w:rPr>
        <w:t>uthority, combined authority or any other prescribed body)</w:t>
      </w:r>
      <w:r w:rsidR="00BE52D1" w:rsidRPr="00774C67">
        <w:rPr>
          <w:color w:val="000000" w:themeColor="text1"/>
        </w:rPr>
        <w:t>.</w:t>
      </w:r>
    </w:p>
    <w:p w14:paraId="08B98EDE" w14:textId="5D9A3E1D" w:rsidR="00190CA7" w:rsidRPr="00774C67" w:rsidRDefault="00190CA7" w:rsidP="00E85AA1">
      <w:pPr>
        <w:pStyle w:val="Heading3"/>
        <w:rPr>
          <w:color w:val="000000" w:themeColor="text1"/>
        </w:rPr>
      </w:pPr>
      <w:r w:rsidRPr="00774C67">
        <w:rPr>
          <w:color w:val="000000" w:themeColor="text1"/>
        </w:rPr>
        <w:t xml:space="preserve">All delegations made under these arrangements are set out in the </w:t>
      </w:r>
      <w:r w:rsidR="00A332B8" w:rsidRPr="00774C67">
        <w:rPr>
          <w:color w:val="000000" w:themeColor="text1"/>
        </w:rPr>
        <w:t>IC</w:t>
      </w:r>
      <w:r w:rsidR="003E7960" w:rsidRPr="00774C67">
        <w:rPr>
          <w:color w:val="000000" w:themeColor="text1"/>
        </w:rPr>
        <w:t>B</w:t>
      </w:r>
      <w:r w:rsidRPr="00774C67">
        <w:rPr>
          <w:color w:val="000000" w:themeColor="text1"/>
        </w:rPr>
        <w:t xml:space="preserve"> Scheme of Reservation and Delegation and included in the </w:t>
      </w:r>
      <w:r w:rsidR="00057DFF" w:rsidRPr="00774C67">
        <w:rPr>
          <w:color w:val="000000" w:themeColor="text1"/>
        </w:rPr>
        <w:t xml:space="preserve">Functions and </w:t>
      </w:r>
      <w:r w:rsidR="00B07BCB" w:rsidRPr="00774C67">
        <w:rPr>
          <w:color w:val="000000" w:themeColor="text1"/>
        </w:rPr>
        <w:t>D</w:t>
      </w:r>
      <w:r w:rsidRPr="00774C67">
        <w:rPr>
          <w:color w:val="000000" w:themeColor="text1"/>
        </w:rPr>
        <w:t xml:space="preserve">ecision </w:t>
      </w:r>
      <w:r w:rsidR="00B07BCB" w:rsidRPr="00774C67">
        <w:rPr>
          <w:color w:val="000000" w:themeColor="text1"/>
        </w:rPr>
        <w:t>M</w:t>
      </w:r>
      <w:r w:rsidRPr="00774C67">
        <w:rPr>
          <w:color w:val="000000" w:themeColor="text1"/>
        </w:rPr>
        <w:t>ap.</w:t>
      </w:r>
    </w:p>
    <w:p w14:paraId="0A532934" w14:textId="0C0D2B4F" w:rsidR="00190CA7" w:rsidRPr="00774C67" w:rsidRDefault="00190CA7" w:rsidP="00E85AA1">
      <w:pPr>
        <w:pStyle w:val="Heading3"/>
        <w:rPr>
          <w:color w:val="000000" w:themeColor="text1"/>
        </w:rPr>
      </w:pPr>
      <w:r w:rsidRPr="00774C67">
        <w:rPr>
          <w:color w:val="000000" w:themeColor="text1"/>
        </w:rPr>
        <w:t xml:space="preserve">Each delegation made under section 65Z5 of the Act will </w:t>
      </w:r>
      <w:r w:rsidR="005B4C4C" w:rsidRPr="00774C67">
        <w:rPr>
          <w:color w:val="000000" w:themeColor="text1"/>
        </w:rPr>
        <w:t>be set out in</w:t>
      </w:r>
      <w:r w:rsidRPr="00774C67">
        <w:rPr>
          <w:color w:val="000000" w:themeColor="text1"/>
        </w:rPr>
        <w:t xml:space="preserve"> a delegation </w:t>
      </w:r>
      <w:r w:rsidR="005B4C4C" w:rsidRPr="00774C67">
        <w:rPr>
          <w:color w:val="000000" w:themeColor="text1"/>
        </w:rPr>
        <w:t xml:space="preserve">arrangement </w:t>
      </w:r>
      <w:r w:rsidR="00B07BCB" w:rsidRPr="00774C67">
        <w:rPr>
          <w:color w:val="000000" w:themeColor="text1"/>
        </w:rPr>
        <w:t>which sets out the terms of the delegatio</w:t>
      </w:r>
      <w:r w:rsidR="00AF12E2" w:rsidRPr="00774C67">
        <w:rPr>
          <w:color w:val="000000" w:themeColor="text1"/>
        </w:rPr>
        <w:t>n</w:t>
      </w:r>
      <w:r w:rsidR="00BE52D1" w:rsidRPr="00774C67">
        <w:rPr>
          <w:color w:val="000000" w:themeColor="text1"/>
        </w:rPr>
        <w:t xml:space="preserve">. </w:t>
      </w:r>
      <w:r w:rsidR="00B07BCB" w:rsidRPr="00774C67">
        <w:rPr>
          <w:color w:val="000000" w:themeColor="text1"/>
        </w:rPr>
        <w:t>This may, for joint arrangements, include establishing and maintaining a pooled fund.</w:t>
      </w:r>
      <w:r w:rsidR="0090045C" w:rsidRPr="00774C67">
        <w:rPr>
          <w:color w:val="000000" w:themeColor="text1"/>
        </w:rPr>
        <w:t xml:space="preserve">  The power to approve delegation arrangements made under this provision will be reserved to the </w:t>
      </w:r>
      <w:r w:rsidR="003762A5" w:rsidRPr="00774C67">
        <w:rPr>
          <w:color w:val="000000" w:themeColor="text1"/>
        </w:rPr>
        <w:t>b</w:t>
      </w:r>
      <w:r w:rsidR="0090045C" w:rsidRPr="00774C67">
        <w:rPr>
          <w:color w:val="000000" w:themeColor="text1"/>
        </w:rPr>
        <w:t>oard</w:t>
      </w:r>
      <w:r w:rsidR="005B4C4C" w:rsidRPr="00774C67">
        <w:rPr>
          <w:color w:val="000000" w:themeColor="text1"/>
        </w:rPr>
        <w:t>.</w:t>
      </w:r>
      <w:r w:rsidR="0090045C" w:rsidRPr="00774C67">
        <w:rPr>
          <w:color w:val="000000" w:themeColor="text1"/>
        </w:rPr>
        <w:t xml:space="preserve"> </w:t>
      </w:r>
    </w:p>
    <w:p w14:paraId="57691E6A" w14:textId="3BB5B4C0" w:rsidR="00707713" w:rsidRPr="00774C67" w:rsidRDefault="00190CA7" w:rsidP="00E85AA1">
      <w:pPr>
        <w:pStyle w:val="Heading3"/>
        <w:rPr>
          <w:color w:val="000000" w:themeColor="text1"/>
        </w:rPr>
      </w:pPr>
      <w:r w:rsidRPr="00774C67">
        <w:rPr>
          <w:color w:val="000000" w:themeColor="text1"/>
        </w:rPr>
        <w:t xml:space="preserve">The </w:t>
      </w:r>
      <w:r w:rsidR="00BC314A" w:rsidRPr="00774C67">
        <w:rPr>
          <w:color w:val="000000" w:themeColor="text1"/>
        </w:rPr>
        <w:t>b</w:t>
      </w:r>
      <w:r w:rsidR="00C94F33" w:rsidRPr="00774C67">
        <w:rPr>
          <w:color w:val="000000" w:themeColor="text1"/>
        </w:rPr>
        <w:t xml:space="preserve">oard </w:t>
      </w:r>
      <w:r w:rsidRPr="00774C67">
        <w:rPr>
          <w:color w:val="000000" w:themeColor="text1"/>
        </w:rPr>
        <w:t xml:space="preserve">remains accountable for all </w:t>
      </w:r>
      <w:r w:rsidR="005B4C4C" w:rsidRPr="00774C67">
        <w:rPr>
          <w:color w:val="000000" w:themeColor="text1"/>
        </w:rPr>
        <w:t xml:space="preserve">the ICB’s </w:t>
      </w:r>
      <w:r w:rsidRPr="00774C67">
        <w:rPr>
          <w:color w:val="000000" w:themeColor="text1"/>
        </w:rPr>
        <w:t xml:space="preserve">functions, including those that it has delegated and therefore appropriate reporting and assurance mechanisms are in place as part of agreeing terms of a delegation and these are detailed in the delegation </w:t>
      </w:r>
      <w:r w:rsidR="0090045C" w:rsidRPr="00774C67">
        <w:rPr>
          <w:color w:val="000000" w:themeColor="text1"/>
        </w:rPr>
        <w:t>arrangements</w:t>
      </w:r>
      <w:r w:rsidR="00AC0856" w:rsidRPr="00774C67">
        <w:rPr>
          <w:color w:val="000000" w:themeColor="text1"/>
        </w:rPr>
        <w:t xml:space="preserve">, </w:t>
      </w:r>
      <w:r w:rsidR="00296B0B" w:rsidRPr="00774C67">
        <w:rPr>
          <w:color w:val="000000" w:themeColor="text1"/>
        </w:rPr>
        <w:t xml:space="preserve">summaries of </w:t>
      </w:r>
      <w:r w:rsidR="00AC0856" w:rsidRPr="00774C67">
        <w:rPr>
          <w:color w:val="000000" w:themeColor="text1"/>
        </w:rPr>
        <w:t>w</w:t>
      </w:r>
      <w:r w:rsidR="00707713" w:rsidRPr="00774C67">
        <w:rPr>
          <w:color w:val="000000" w:themeColor="text1"/>
        </w:rPr>
        <w:t xml:space="preserve">hich will be published </w:t>
      </w:r>
      <w:r w:rsidR="00ED4EFA" w:rsidRPr="00774C67">
        <w:rPr>
          <w:color w:val="000000" w:themeColor="text1"/>
        </w:rPr>
        <w:t xml:space="preserve">in </w:t>
      </w:r>
      <w:r w:rsidR="00707713" w:rsidRPr="00774C67">
        <w:rPr>
          <w:color w:val="000000" w:themeColor="text1"/>
        </w:rPr>
        <w:t xml:space="preserve">the </w:t>
      </w:r>
      <w:r w:rsidR="00FE3DFC" w:rsidRPr="00774C67">
        <w:rPr>
          <w:color w:val="000000" w:themeColor="text1"/>
        </w:rPr>
        <w:t>Governance Handbook</w:t>
      </w:r>
      <w:r w:rsidR="00ED4EFA" w:rsidRPr="00774C67">
        <w:rPr>
          <w:color w:val="000000" w:themeColor="text1"/>
        </w:rPr>
        <w:t>.</w:t>
      </w:r>
      <w:r w:rsidRPr="00774C67">
        <w:rPr>
          <w:color w:val="000000" w:themeColor="text1"/>
        </w:rPr>
        <w:t xml:space="preserve"> </w:t>
      </w:r>
    </w:p>
    <w:p w14:paraId="62DC6221" w14:textId="3E2F2B20" w:rsidR="00A707DC" w:rsidRPr="007B656C" w:rsidRDefault="00D146D7" w:rsidP="00A707DC">
      <w:pPr>
        <w:pStyle w:val="Heading3"/>
        <w:rPr>
          <w:rFonts w:eastAsia="Calibri"/>
          <w:color w:val="000000" w:themeColor="text1"/>
        </w:rPr>
      </w:pPr>
      <w:r w:rsidRPr="00774C67">
        <w:rPr>
          <w:rFonts w:eastAsia="Calibri"/>
          <w:color w:val="000000" w:themeColor="text1"/>
        </w:rPr>
        <w:t xml:space="preserve">In addition to any formal joint working mechanisms, the </w:t>
      </w:r>
      <w:r w:rsidR="00A332B8" w:rsidRPr="00774C67">
        <w:rPr>
          <w:rFonts w:eastAsia="Calibri"/>
          <w:color w:val="000000" w:themeColor="text1"/>
        </w:rPr>
        <w:t>IC</w:t>
      </w:r>
      <w:r w:rsidR="00B07BCB" w:rsidRPr="00774C67">
        <w:rPr>
          <w:rFonts w:eastAsia="Calibri"/>
          <w:color w:val="000000" w:themeColor="text1"/>
        </w:rPr>
        <w:t>B</w:t>
      </w:r>
      <w:r w:rsidRPr="00774C67">
        <w:rPr>
          <w:rFonts w:eastAsia="Calibri"/>
          <w:color w:val="000000" w:themeColor="text1"/>
        </w:rPr>
        <w:t xml:space="preserve"> may </w:t>
      </w:r>
      <w:proofErr w:type="gramStart"/>
      <w:r w:rsidRPr="00774C67">
        <w:rPr>
          <w:rFonts w:eastAsia="Calibri"/>
          <w:color w:val="000000" w:themeColor="text1"/>
        </w:rPr>
        <w:t>enter into</w:t>
      </w:r>
      <w:proofErr w:type="gramEnd"/>
      <w:r w:rsidRPr="00774C67">
        <w:rPr>
          <w:rFonts w:eastAsia="Calibri"/>
          <w:color w:val="000000" w:themeColor="text1"/>
        </w:rPr>
        <w:t xml:space="preserve"> strategic or other transformation discussions with its partner organisations</w:t>
      </w:r>
      <w:r w:rsidR="00FB7B8C" w:rsidRPr="00774C67">
        <w:rPr>
          <w:rFonts w:eastAsia="Calibri"/>
          <w:color w:val="000000" w:themeColor="text1"/>
        </w:rPr>
        <w:t xml:space="preserve"> on an informal basis.</w:t>
      </w:r>
      <w:r w:rsidRPr="00774C67">
        <w:rPr>
          <w:rFonts w:eastAsia="Calibri"/>
          <w:color w:val="000000" w:themeColor="text1"/>
        </w:rPr>
        <w:t xml:space="preserve">  </w:t>
      </w:r>
    </w:p>
    <w:p w14:paraId="118B0D36" w14:textId="22A89620" w:rsidR="007A6E52" w:rsidRPr="00774C67" w:rsidRDefault="006176A2" w:rsidP="00E85AA1">
      <w:pPr>
        <w:pStyle w:val="Heading1"/>
      </w:pPr>
      <w:bookmarkStart w:id="89" w:name="_Toc216870180"/>
      <w:bookmarkEnd w:id="88"/>
      <w:r w:rsidRPr="00774C67">
        <w:t>Procedures</w:t>
      </w:r>
      <w:r w:rsidR="005D1B40" w:rsidRPr="00774C67">
        <w:t xml:space="preserve"> </w:t>
      </w:r>
      <w:r w:rsidR="007A6E52" w:rsidRPr="00774C67">
        <w:t>for Making Decision</w:t>
      </w:r>
      <w:bookmarkEnd w:id="15"/>
      <w:r w:rsidR="00ED4EFA" w:rsidRPr="00774C67">
        <w:t>s</w:t>
      </w:r>
      <w:bookmarkEnd w:id="89"/>
    </w:p>
    <w:p w14:paraId="342D2ABA" w14:textId="57A44E65" w:rsidR="007A6E52" w:rsidRPr="00774C67" w:rsidRDefault="00EA79D8" w:rsidP="001C48A1">
      <w:pPr>
        <w:pStyle w:val="Heading2"/>
        <w:rPr>
          <w:color w:val="000000" w:themeColor="text1"/>
        </w:rPr>
      </w:pPr>
      <w:bookmarkStart w:id="90" w:name="_Toc216870181"/>
      <w:r w:rsidRPr="00774C67">
        <w:rPr>
          <w:color w:val="000000" w:themeColor="text1"/>
        </w:rPr>
        <w:t>Standing Orders</w:t>
      </w:r>
      <w:bookmarkEnd w:id="90"/>
    </w:p>
    <w:p w14:paraId="7CAE475B" w14:textId="571DCF01" w:rsidR="00EA79D8" w:rsidRPr="00774C67" w:rsidRDefault="00EA79D8" w:rsidP="00E85AA1">
      <w:pPr>
        <w:pStyle w:val="Heading3"/>
        <w:rPr>
          <w:color w:val="000000" w:themeColor="text1"/>
        </w:rPr>
      </w:pPr>
      <w:r w:rsidRPr="00774C67">
        <w:rPr>
          <w:color w:val="000000" w:themeColor="text1"/>
        </w:rPr>
        <w:t xml:space="preserve">The </w:t>
      </w:r>
      <w:r w:rsidR="00A332B8" w:rsidRPr="00774C67">
        <w:rPr>
          <w:color w:val="000000" w:themeColor="text1"/>
        </w:rPr>
        <w:t>IC</w:t>
      </w:r>
      <w:r w:rsidR="00FB7B8C" w:rsidRPr="00774C67">
        <w:rPr>
          <w:color w:val="000000" w:themeColor="text1"/>
        </w:rPr>
        <w:t>B</w:t>
      </w:r>
      <w:r w:rsidR="00031F39" w:rsidRPr="00774C67">
        <w:rPr>
          <w:color w:val="000000" w:themeColor="text1"/>
        </w:rPr>
        <w:t xml:space="preserve"> </w:t>
      </w:r>
      <w:r w:rsidRPr="00774C67">
        <w:rPr>
          <w:color w:val="000000" w:themeColor="text1"/>
        </w:rPr>
        <w:t xml:space="preserve">has agreed a </w:t>
      </w:r>
      <w:r w:rsidR="002B70D9" w:rsidRPr="00774C67">
        <w:rPr>
          <w:color w:val="000000" w:themeColor="text1"/>
        </w:rPr>
        <w:t>s</w:t>
      </w:r>
      <w:r w:rsidRPr="00774C67">
        <w:rPr>
          <w:color w:val="000000" w:themeColor="text1"/>
        </w:rPr>
        <w:t>et of standing orders which describe the processes that are employed to undertake its business.  They include procedures for</w:t>
      </w:r>
      <w:r w:rsidR="002B70D9" w:rsidRPr="00774C67">
        <w:rPr>
          <w:color w:val="000000" w:themeColor="text1"/>
        </w:rPr>
        <w:t>:</w:t>
      </w:r>
    </w:p>
    <w:p w14:paraId="58440643" w14:textId="1EAC8249" w:rsidR="00EA79D8" w:rsidRPr="00774C67" w:rsidRDefault="003D523F" w:rsidP="003516C8">
      <w:pPr>
        <w:pStyle w:val="ListParagraph"/>
        <w:numPr>
          <w:ilvl w:val="0"/>
          <w:numId w:val="51"/>
        </w:numPr>
        <w:spacing w:before="240" w:after="240"/>
        <w:rPr>
          <w:color w:val="000000" w:themeColor="text1"/>
        </w:rPr>
      </w:pPr>
      <w:r>
        <w:rPr>
          <w:color w:val="000000" w:themeColor="text1"/>
        </w:rPr>
        <w:t>C</w:t>
      </w:r>
      <w:r w:rsidR="00EA79D8" w:rsidRPr="00774C67">
        <w:rPr>
          <w:color w:val="000000" w:themeColor="text1"/>
        </w:rPr>
        <w:t xml:space="preserve">onducting the business of the </w:t>
      </w:r>
      <w:r w:rsidR="00A332B8" w:rsidRPr="00774C67">
        <w:rPr>
          <w:color w:val="000000" w:themeColor="text1"/>
        </w:rPr>
        <w:t>IC</w:t>
      </w:r>
      <w:r w:rsidR="00FB7B8C" w:rsidRPr="00774C67">
        <w:rPr>
          <w:color w:val="000000" w:themeColor="text1"/>
        </w:rPr>
        <w:t>B</w:t>
      </w:r>
      <w:r w:rsidR="00FE3DFC" w:rsidRPr="00774C67">
        <w:rPr>
          <w:color w:val="000000" w:themeColor="text1"/>
        </w:rPr>
        <w:t>.</w:t>
      </w:r>
    </w:p>
    <w:p w14:paraId="7E57E752" w14:textId="69217ADC" w:rsidR="00EA79D8" w:rsidRPr="00774C67" w:rsidRDefault="003D523F" w:rsidP="003516C8">
      <w:pPr>
        <w:pStyle w:val="ListParagraph"/>
        <w:numPr>
          <w:ilvl w:val="0"/>
          <w:numId w:val="51"/>
        </w:numPr>
        <w:spacing w:before="240" w:after="240"/>
        <w:rPr>
          <w:color w:val="000000" w:themeColor="text1"/>
        </w:rPr>
      </w:pPr>
      <w:r>
        <w:rPr>
          <w:color w:val="000000" w:themeColor="text1"/>
        </w:rPr>
        <w:t>T</w:t>
      </w:r>
      <w:r w:rsidR="00EA79D8" w:rsidRPr="00774C67">
        <w:rPr>
          <w:color w:val="000000" w:themeColor="text1"/>
        </w:rPr>
        <w:t>he procedures to be followed during meetings</w:t>
      </w:r>
      <w:r w:rsidR="00FE3DFC" w:rsidRPr="00774C67">
        <w:rPr>
          <w:color w:val="000000" w:themeColor="text1"/>
        </w:rPr>
        <w:t>.</w:t>
      </w:r>
    </w:p>
    <w:p w14:paraId="1A409612" w14:textId="1493AEF3" w:rsidR="00EA79D8" w:rsidRPr="00774C67" w:rsidRDefault="003D523F" w:rsidP="003516C8">
      <w:pPr>
        <w:pStyle w:val="ListParagraph"/>
        <w:numPr>
          <w:ilvl w:val="0"/>
          <w:numId w:val="51"/>
        </w:numPr>
        <w:spacing w:before="240" w:after="240"/>
        <w:rPr>
          <w:color w:val="000000" w:themeColor="text1"/>
        </w:rPr>
      </w:pPr>
      <w:r>
        <w:rPr>
          <w:color w:val="000000" w:themeColor="text1"/>
        </w:rPr>
        <w:t>T</w:t>
      </w:r>
      <w:r w:rsidR="00EA79D8" w:rsidRPr="00774C67">
        <w:rPr>
          <w:color w:val="000000" w:themeColor="text1"/>
        </w:rPr>
        <w:t xml:space="preserve">he process to delegate </w:t>
      </w:r>
      <w:r w:rsidR="0087079E" w:rsidRPr="00774C67">
        <w:rPr>
          <w:color w:val="000000" w:themeColor="text1"/>
        </w:rPr>
        <w:t>functions</w:t>
      </w:r>
      <w:r w:rsidR="006757B6" w:rsidRPr="00774C67">
        <w:rPr>
          <w:color w:val="000000" w:themeColor="text1"/>
        </w:rPr>
        <w:t>.</w:t>
      </w:r>
    </w:p>
    <w:p w14:paraId="3BA761F5" w14:textId="5DABDCB4" w:rsidR="00031F39" w:rsidRPr="00774C67" w:rsidRDefault="00031F39" w:rsidP="00E85AA1">
      <w:pPr>
        <w:pStyle w:val="Heading3"/>
        <w:rPr>
          <w:color w:val="000000" w:themeColor="text1"/>
        </w:rPr>
      </w:pPr>
      <w:r w:rsidRPr="00774C67">
        <w:rPr>
          <w:color w:val="000000" w:themeColor="text1"/>
        </w:rPr>
        <w:t xml:space="preserve">The </w:t>
      </w:r>
      <w:r w:rsidR="00FB7B8C" w:rsidRPr="00774C67">
        <w:rPr>
          <w:color w:val="000000" w:themeColor="text1"/>
        </w:rPr>
        <w:t>S</w:t>
      </w:r>
      <w:r w:rsidRPr="00774C67">
        <w:rPr>
          <w:color w:val="000000" w:themeColor="text1"/>
        </w:rPr>
        <w:t xml:space="preserve">tanding </w:t>
      </w:r>
      <w:r w:rsidR="00FB7B8C" w:rsidRPr="00774C67">
        <w:rPr>
          <w:color w:val="000000" w:themeColor="text1"/>
        </w:rPr>
        <w:t>O</w:t>
      </w:r>
      <w:r w:rsidRPr="00774C67">
        <w:rPr>
          <w:color w:val="000000" w:themeColor="text1"/>
        </w:rPr>
        <w:t>rders apply to all committees and sub</w:t>
      </w:r>
      <w:r w:rsidR="008F383D" w:rsidRPr="00774C67">
        <w:rPr>
          <w:color w:val="000000" w:themeColor="text1"/>
        </w:rPr>
        <w:t>-</w:t>
      </w:r>
      <w:r w:rsidRPr="00774C67">
        <w:rPr>
          <w:color w:val="000000" w:themeColor="text1"/>
        </w:rPr>
        <w:t xml:space="preserve">committees of the </w:t>
      </w:r>
      <w:r w:rsidR="00A332B8" w:rsidRPr="00774C67">
        <w:rPr>
          <w:color w:val="000000" w:themeColor="text1"/>
        </w:rPr>
        <w:t>IC</w:t>
      </w:r>
      <w:r w:rsidR="00FB7B8C" w:rsidRPr="00774C67">
        <w:rPr>
          <w:color w:val="000000" w:themeColor="text1"/>
        </w:rPr>
        <w:t>B</w:t>
      </w:r>
      <w:r w:rsidRPr="00774C67">
        <w:rPr>
          <w:color w:val="000000" w:themeColor="text1"/>
        </w:rPr>
        <w:t xml:space="preserve"> unless specified </w:t>
      </w:r>
      <w:r w:rsidR="005B4C4C" w:rsidRPr="00774C67">
        <w:rPr>
          <w:color w:val="000000" w:themeColor="text1"/>
        </w:rPr>
        <w:t xml:space="preserve">otherwise </w:t>
      </w:r>
      <w:r w:rsidRPr="00774C67">
        <w:rPr>
          <w:color w:val="000000" w:themeColor="text1"/>
        </w:rPr>
        <w:t xml:space="preserve">in terms of reference which </w:t>
      </w:r>
      <w:r w:rsidR="00155A03" w:rsidRPr="00774C67">
        <w:rPr>
          <w:color w:val="000000" w:themeColor="text1"/>
        </w:rPr>
        <w:t>have been</w:t>
      </w:r>
      <w:r w:rsidRPr="00774C67">
        <w:rPr>
          <w:color w:val="000000" w:themeColor="text1"/>
        </w:rPr>
        <w:t xml:space="preserve"> agreed by the </w:t>
      </w:r>
      <w:r w:rsidR="003762A5" w:rsidRPr="00774C67">
        <w:rPr>
          <w:color w:val="000000" w:themeColor="text1"/>
        </w:rPr>
        <w:t>b</w:t>
      </w:r>
      <w:r w:rsidRPr="00774C67">
        <w:rPr>
          <w:color w:val="000000" w:themeColor="text1"/>
        </w:rPr>
        <w:t xml:space="preserve">oard. </w:t>
      </w:r>
    </w:p>
    <w:p w14:paraId="2B01B7E9" w14:textId="161E5099" w:rsidR="003E3536" w:rsidRPr="00774C67" w:rsidRDefault="00EA79D8" w:rsidP="00E85AA1">
      <w:pPr>
        <w:pStyle w:val="Heading3"/>
        <w:rPr>
          <w:color w:val="000000" w:themeColor="text1"/>
        </w:rPr>
      </w:pPr>
      <w:r w:rsidRPr="00774C67">
        <w:rPr>
          <w:color w:val="000000" w:themeColor="text1"/>
        </w:rPr>
        <w:t xml:space="preserve">A full copy of the </w:t>
      </w:r>
      <w:r w:rsidR="00605302" w:rsidRPr="00774C67">
        <w:rPr>
          <w:color w:val="000000" w:themeColor="text1"/>
        </w:rPr>
        <w:t>S</w:t>
      </w:r>
      <w:r w:rsidRPr="00774C67">
        <w:rPr>
          <w:color w:val="000000" w:themeColor="text1"/>
        </w:rPr>
        <w:t xml:space="preserve">tanding </w:t>
      </w:r>
      <w:r w:rsidR="00605302" w:rsidRPr="00774C67">
        <w:rPr>
          <w:color w:val="000000" w:themeColor="text1"/>
        </w:rPr>
        <w:t>O</w:t>
      </w:r>
      <w:r w:rsidRPr="00774C67">
        <w:rPr>
          <w:color w:val="000000" w:themeColor="text1"/>
        </w:rPr>
        <w:t>rder</w:t>
      </w:r>
      <w:r w:rsidR="00ED4EFA" w:rsidRPr="00774C67">
        <w:rPr>
          <w:color w:val="000000" w:themeColor="text1"/>
        </w:rPr>
        <w:t>s</w:t>
      </w:r>
      <w:r w:rsidR="00CE0276" w:rsidRPr="00774C67">
        <w:rPr>
          <w:color w:val="000000" w:themeColor="text1"/>
        </w:rPr>
        <w:t xml:space="preserve"> </w:t>
      </w:r>
      <w:r w:rsidRPr="00774C67">
        <w:rPr>
          <w:color w:val="000000" w:themeColor="text1"/>
        </w:rPr>
        <w:t xml:space="preserve">is included in </w:t>
      </w:r>
      <w:r w:rsidR="00D53E8C" w:rsidRPr="00774C67">
        <w:rPr>
          <w:color w:val="000000" w:themeColor="text1"/>
        </w:rPr>
        <w:t>A</w:t>
      </w:r>
      <w:r w:rsidRPr="00774C67">
        <w:rPr>
          <w:color w:val="000000" w:themeColor="text1"/>
        </w:rPr>
        <w:t xml:space="preserve">ppendix </w:t>
      </w:r>
      <w:r w:rsidR="00360851" w:rsidRPr="00774C67">
        <w:rPr>
          <w:color w:val="000000" w:themeColor="text1"/>
        </w:rPr>
        <w:t>2</w:t>
      </w:r>
      <w:r w:rsidR="00E63F5A" w:rsidRPr="00774C67">
        <w:rPr>
          <w:color w:val="000000" w:themeColor="text1"/>
        </w:rPr>
        <w:t xml:space="preserve"> and </w:t>
      </w:r>
      <w:r w:rsidR="0087079E" w:rsidRPr="00774C67">
        <w:rPr>
          <w:color w:val="000000" w:themeColor="text1"/>
        </w:rPr>
        <w:t>form</w:t>
      </w:r>
      <w:r w:rsidR="00ED4EFA" w:rsidRPr="00774C67">
        <w:rPr>
          <w:color w:val="000000" w:themeColor="text1"/>
        </w:rPr>
        <w:t>s</w:t>
      </w:r>
      <w:r w:rsidR="0087079E" w:rsidRPr="00774C67">
        <w:rPr>
          <w:color w:val="000000" w:themeColor="text1"/>
        </w:rPr>
        <w:t xml:space="preserve"> part of this constitution.</w:t>
      </w:r>
    </w:p>
    <w:p w14:paraId="3CF65346" w14:textId="77777777" w:rsidR="004C5462" w:rsidRDefault="004C5462">
      <w:pPr>
        <w:spacing w:after="0" w:line="240" w:lineRule="auto"/>
        <w:outlineLvl w:val="9"/>
        <w:rPr>
          <w:rFonts w:eastAsia="Calibri"/>
          <w:b/>
          <w:bCs w:val="0"/>
          <w:iCs w:val="0"/>
          <w:color w:val="000000" w:themeColor="text1"/>
          <w:szCs w:val="28"/>
        </w:rPr>
      </w:pPr>
      <w:bookmarkStart w:id="91" w:name="_Toc216870182"/>
      <w:r>
        <w:rPr>
          <w:color w:val="000000" w:themeColor="text1"/>
        </w:rPr>
        <w:br w:type="page"/>
      </w:r>
    </w:p>
    <w:p w14:paraId="5B568DD0" w14:textId="6805AE23" w:rsidR="003E3536" w:rsidRPr="00774C67" w:rsidRDefault="003E3536" w:rsidP="001C48A1">
      <w:pPr>
        <w:pStyle w:val="Heading2"/>
        <w:rPr>
          <w:color w:val="000000" w:themeColor="text1"/>
        </w:rPr>
      </w:pPr>
      <w:r w:rsidRPr="00774C67">
        <w:rPr>
          <w:color w:val="000000" w:themeColor="text1"/>
        </w:rPr>
        <w:lastRenderedPageBreak/>
        <w:t>Standing Financial Instructions (SFIs)</w:t>
      </w:r>
      <w:bookmarkEnd w:id="91"/>
    </w:p>
    <w:p w14:paraId="3B37824E" w14:textId="7927C6F9" w:rsidR="003E3536" w:rsidRPr="00774C67" w:rsidRDefault="003E3536" w:rsidP="00E85AA1">
      <w:pPr>
        <w:pStyle w:val="Heading3"/>
        <w:rPr>
          <w:color w:val="000000" w:themeColor="text1"/>
        </w:rPr>
      </w:pPr>
      <w:r w:rsidRPr="00774C67">
        <w:rPr>
          <w:color w:val="000000" w:themeColor="text1"/>
        </w:rPr>
        <w:t xml:space="preserve">The </w:t>
      </w:r>
      <w:r w:rsidR="00A332B8" w:rsidRPr="00774C67">
        <w:rPr>
          <w:color w:val="000000" w:themeColor="text1"/>
        </w:rPr>
        <w:t>IC</w:t>
      </w:r>
      <w:r w:rsidR="00D53E8C" w:rsidRPr="00774C67">
        <w:rPr>
          <w:color w:val="000000" w:themeColor="text1"/>
        </w:rPr>
        <w:t>B</w:t>
      </w:r>
      <w:r w:rsidR="00031F39" w:rsidRPr="00774C67">
        <w:rPr>
          <w:color w:val="000000" w:themeColor="text1"/>
        </w:rPr>
        <w:t xml:space="preserve"> </w:t>
      </w:r>
      <w:r w:rsidRPr="00774C67">
        <w:rPr>
          <w:color w:val="000000" w:themeColor="text1"/>
        </w:rPr>
        <w:t xml:space="preserve">has agreed a set of </w:t>
      </w:r>
      <w:r w:rsidR="0036098A">
        <w:rPr>
          <w:color w:val="000000" w:themeColor="text1"/>
        </w:rPr>
        <w:t>Standing Financial Instructions (</w:t>
      </w:r>
      <w:r w:rsidRPr="00774C67">
        <w:rPr>
          <w:color w:val="000000" w:themeColor="text1"/>
        </w:rPr>
        <w:t>SFIs</w:t>
      </w:r>
      <w:r w:rsidR="0036098A">
        <w:rPr>
          <w:color w:val="000000" w:themeColor="text1"/>
        </w:rPr>
        <w:t>)</w:t>
      </w:r>
      <w:r w:rsidRPr="00774C67">
        <w:rPr>
          <w:color w:val="000000" w:themeColor="text1"/>
        </w:rPr>
        <w:t xml:space="preserve"> which include the delegated limits of financial authority set out in the SoRD.</w:t>
      </w:r>
    </w:p>
    <w:p w14:paraId="39FA9D9B" w14:textId="61BD7397" w:rsidR="003E1174" w:rsidRPr="007B656C" w:rsidRDefault="003E3536" w:rsidP="007B656C">
      <w:pPr>
        <w:pStyle w:val="Heading3"/>
        <w:rPr>
          <w:color w:val="000000" w:themeColor="text1"/>
        </w:rPr>
      </w:pPr>
      <w:r w:rsidRPr="00774C67">
        <w:rPr>
          <w:color w:val="000000" w:themeColor="text1"/>
        </w:rPr>
        <w:t xml:space="preserve">A copy </w:t>
      </w:r>
      <w:r w:rsidR="00031F39" w:rsidRPr="00774C67">
        <w:rPr>
          <w:color w:val="000000" w:themeColor="text1"/>
        </w:rPr>
        <w:t>o</w:t>
      </w:r>
      <w:r w:rsidRPr="00774C67">
        <w:rPr>
          <w:color w:val="000000" w:themeColor="text1"/>
        </w:rPr>
        <w:t xml:space="preserve">f the SFIs </w:t>
      </w:r>
      <w:r w:rsidR="00AF12E2" w:rsidRPr="00774C67">
        <w:rPr>
          <w:color w:val="000000" w:themeColor="text1"/>
        </w:rPr>
        <w:t xml:space="preserve">is </w:t>
      </w:r>
      <w:r w:rsidR="00031F39" w:rsidRPr="00774C67">
        <w:rPr>
          <w:color w:val="000000" w:themeColor="text1"/>
        </w:rPr>
        <w:t xml:space="preserve">published </w:t>
      </w:r>
      <w:r w:rsidR="00D06369" w:rsidRPr="00774C67">
        <w:rPr>
          <w:color w:val="000000" w:themeColor="text1"/>
        </w:rPr>
        <w:t xml:space="preserve">in the Governance Handbook </w:t>
      </w:r>
      <w:r w:rsidR="00626ED7" w:rsidRPr="00774C67">
        <w:rPr>
          <w:color w:val="000000" w:themeColor="text1"/>
        </w:rPr>
        <w:t>on the ICB website</w:t>
      </w:r>
      <w:r w:rsidR="00ED4EFA" w:rsidRPr="00774C67">
        <w:rPr>
          <w:color w:val="000000" w:themeColor="text1"/>
        </w:rPr>
        <w:t>.</w:t>
      </w:r>
      <w:bookmarkStart w:id="92" w:name="_Toc512936035"/>
      <w:bookmarkStart w:id="93" w:name="_Toc512936058"/>
    </w:p>
    <w:p w14:paraId="2183C51B" w14:textId="5C260780" w:rsidR="005000D8" w:rsidRPr="00774C67" w:rsidRDefault="005000D8" w:rsidP="00E85AA1">
      <w:pPr>
        <w:pStyle w:val="Heading1"/>
      </w:pPr>
      <w:bookmarkStart w:id="94" w:name="_Toc216870183"/>
      <w:r w:rsidRPr="00774C67">
        <w:t xml:space="preserve">Arrangements for </w:t>
      </w:r>
      <w:proofErr w:type="gramStart"/>
      <w:r w:rsidRPr="00774C67">
        <w:t>Conflict of Interest</w:t>
      </w:r>
      <w:proofErr w:type="gramEnd"/>
      <w:r w:rsidRPr="00774C67">
        <w:t xml:space="preserve"> Management</w:t>
      </w:r>
      <w:r w:rsidR="00673B62" w:rsidRPr="00774C67">
        <w:t xml:space="preserve"> </w:t>
      </w:r>
      <w:r w:rsidRPr="00774C67">
        <w:t>and Standards of Business Conduct</w:t>
      </w:r>
      <w:bookmarkEnd w:id="94"/>
      <w:r w:rsidRPr="00774C67">
        <w:t xml:space="preserve"> </w:t>
      </w:r>
    </w:p>
    <w:p w14:paraId="572D688F" w14:textId="7B3CB2A7" w:rsidR="005000D8" w:rsidRPr="00774C67" w:rsidRDefault="005000D8" w:rsidP="001C48A1">
      <w:pPr>
        <w:pStyle w:val="Heading2"/>
      </w:pPr>
      <w:bookmarkStart w:id="95" w:name="_Toc512936059"/>
      <w:bookmarkStart w:id="96" w:name="_Toc216870184"/>
      <w:r w:rsidRPr="00774C67">
        <w:t>Conflicts of Interes</w:t>
      </w:r>
      <w:bookmarkEnd w:id="95"/>
      <w:r w:rsidR="00ED4EFA" w:rsidRPr="00774C67">
        <w:t>t</w:t>
      </w:r>
      <w:bookmarkEnd w:id="96"/>
    </w:p>
    <w:p w14:paraId="21437FC4" w14:textId="005E9E18" w:rsidR="005000D8" w:rsidRPr="00774C67" w:rsidRDefault="005000D8" w:rsidP="00E85AA1">
      <w:pPr>
        <w:pStyle w:val="Heading3"/>
        <w:rPr>
          <w:color w:val="000000" w:themeColor="text1"/>
        </w:rPr>
      </w:pPr>
      <w:r w:rsidRPr="00774C67">
        <w:rPr>
          <w:color w:val="000000" w:themeColor="text1"/>
        </w:rPr>
        <w:t>As required by section 14</w:t>
      </w:r>
      <w:r w:rsidR="009C3CEE" w:rsidRPr="00774C67">
        <w:rPr>
          <w:color w:val="000000" w:themeColor="text1"/>
        </w:rPr>
        <w:t>Z</w:t>
      </w:r>
      <w:r w:rsidR="00673B62" w:rsidRPr="00774C67">
        <w:rPr>
          <w:color w:val="000000" w:themeColor="text1"/>
        </w:rPr>
        <w:t>30</w:t>
      </w:r>
      <w:r w:rsidR="00D372CC" w:rsidRPr="00774C67">
        <w:rPr>
          <w:color w:val="000000" w:themeColor="text1"/>
        </w:rPr>
        <w:t xml:space="preserve"> of the 2006 Act</w:t>
      </w:r>
      <w:r w:rsidRPr="00774C67">
        <w:rPr>
          <w:color w:val="000000" w:themeColor="text1"/>
        </w:rPr>
        <w:t>,</w:t>
      </w:r>
      <w:r w:rsidR="0026322F" w:rsidRPr="00774C67">
        <w:rPr>
          <w:color w:val="000000" w:themeColor="text1"/>
        </w:rPr>
        <w:t xml:space="preserve"> </w:t>
      </w:r>
      <w:r w:rsidRPr="00774C67">
        <w:rPr>
          <w:color w:val="000000" w:themeColor="text1"/>
        </w:rPr>
        <w:t xml:space="preserve">the </w:t>
      </w:r>
      <w:r w:rsidR="008851DD" w:rsidRPr="00774C67">
        <w:rPr>
          <w:color w:val="000000" w:themeColor="text1"/>
        </w:rPr>
        <w:t>ICB</w:t>
      </w:r>
      <w:r w:rsidR="00D53E8C" w:rsidRPr="00774C67">
        <w:rPr>
          <w:color w:val="000000" w:themeColor="text1"/>
        </w:rPr>
        <w:t xml:space="preserve"> </w:t>
      </w:r>
      <w:r w:rsidRPr="00774C67">
        <w:rPr>
          <w:color w:val="000000" w:themeColor="text1"/>
        </w:rPr>
        <w:t>has made arrangements to manage an</w:t>
      </w:r>
      <w:r w:rsidR="0026322F" w:rsidRPr="00774C67">
        <w:rPr>
          <w:color w:val="000000" w:themeColor="text1"/>
        </w:rPr>
        <w:t>y</w:t>
      </w:r>
      <w:r w:rsidR="009C3CEE" w:rsidRPr="00774C67">
        <w:rPr>
          <w:color w:val="000000" w:themeColor="text1"/>
        </w:rPr>
        <w:t xml:space="preserve"> actual and</w:t>
      </w:r>
      <w:r w:rsidRPr="00774C67">
        <w:rPr>
          <w:color w:val="000000" w:themeColor="text1"/>
        </w:rPr>
        <w:t xml:space="preserve"> potential conflicts of interest to ensure that decisions made by the </w:t>
      </w:r>
      <w:r w:rsidR="00A332B8" w:rsidRPr="00774C67">
        <w:rPr>
          <w:color w:val="000000" w:themeColor="text1"/>
        </w:rPr>
        <w:t>IC</w:t>
      </w:r>
      <w:r w:rsidR="00D53E8C" w:rsidRPr="00774C67">
        <w:rPr>
          <w:color w:val="000000" w:themeColor="text1"/>
        </w:rPr>
        <w:t>B</w:t>
      </w:r>
      <w:r w:rsidR="0026322F" w:rsidRPr="00774C67">
        <w:rPr>
          <w:color w:val="000000" w:themeColor="text1"/>
        </w:rPr>
        <w:t xml:space="preserve"> </w:t>
      </w:r>
      <w:r w:rsidRPr="00774C67">
        <w:rPr>
          <w:color w:val="000000" w:themeColor="text1"/>
        </w:rPr>
        <w:t>will be taken and seen to be taken without being unduly influenced by external or private interest</w:t>
      </w:r>
      <w:r w:rsidR="00712E59" w:rsidRPr="00774C67">
        <w:rPr>
          <w:color w:val="000000" w:themeColor="text1"/>
        </w:rPr>
        <w:t xml:space="preserve"> and do not, (and do not risk appearing to) affect the integrity of the </w:t>
      </w:r>
      <w:r w:rsidR="00107E9C" w:rsidRPr="00774C67">
        <w:rPr>
          <w:color w:val="000000" w:themeColor="text1"/>
        </w:rPr>
        <w:t xml:space="preserve">ICB’s </w:t>
      </w:r>
      <w:r w:rsidR="00712E59" w:rsidRPr="00774C67">
        <w:rPr>
          <w:color w:val="000000" w:themeColor="text1"/>
        </w:rPr>
        <w:t xml:space="preserve">decision-making processes. </w:t>
      </w:r>
    </w:p>
    <w:p w14:paraId="358956B9" w14:textId="04C05B36" w:rsidR="005000D8" w:rsidRPr="00774C67" w:rsidRDefault="005000D8" w:rsidP="00E85AA1">
      <w:pPr>
        <w:pStyle w:val="Heading3"/>
        <w:rPr>
          <w:color w:val="000000" w:themeColor="text1"/>
        </w:rPr>
      </w:pPr>
      <w:r w:rsidRPr="00774C67">
        <w:rPr>
          <w:color w:val="000000" w:themeColor="text1"/>
        </w:rPr>
        <w:t xml:space="preserve">The </w:t>
      </w:r>
      <w:r w:rsidR="00A332B8" w:rsidRPr="00774C67">
        <w:rPr>
          <w:color w:val="000000" w:themeColor="text1"/>
        </w:rPr>
        <w:t>IC</w:t>
      </w:r>
      <w:r w:rsidR="00D53E8C" w:rsidRPr="00774C67">
        <w:rPr>
          <w:color w:val="000000" w:themeColor="text1"/>
        </w:rPr>
        <w:t>B</w:t>
      </w:r>
      <w:r w:rsidR="0026322F" w:rsidRPr="00774C67">
        <w:rPr>
          <w:color w:val="000000" w:themeColor="text1"/>
        </w:rPr>
        <w:t xml:space="preserve"> </w:t>
      </w:r>
      <w:r w:rsidRPr="00774C67">
        <w:rPr>
          <w:color w:val="000000" w:themeColor="text1"/>
        </w:rPr>
        <w:t>has agreed policies and procedures for the identification and management of conflicts of interest</w:t>
      </w:r>
      <w:r w:rsidR="0049795C" w:rsidRPr="00774C67">
        <w:rPr>
          <w:color w:val="000000" w:themeColor="text1"/>
        </w:rPr>
        <w:t xml:space="preserve"> </w:t>
      </w:r>
      <w:r w:rsidR="0026322F" w:rsidRPr="00774C67">
        <w:rPr>
          <w:color w:val="000000" w:themeColor="text1"/>
        </w:rPr>
        <w:t xml:space="preserve">which are published on the </w:t>
      </w:r>
      <w:r w:rsidR="008475F7">
        <w:rPr>
          <w:color w:val="000000" w:themeColor="text1"/>
        </w:rPr>
        <w:t>ICB</w:t>
      </w:r>
      <w:r w:rsidR="00BD1854">
        <w:rPr>
          <w:color w:val="000000" w:themeColor="text1"/>
        </w:rPr>
        <w:t xml:space="preserve">’s </w:t>
      </w:r>
      <w:r w:rsidR="0026322F" w:rsidRPr="00774C67">
        <w:rPr>
          <w:color w:val="000000" w:themeColor="text1"/>
        </w:rPr>
        <w:t>websit</w:t>
      </w:r>
      <w:r w:rsidR="00853B8F" w:rsidRPr="00774C67">
        <w:rPr>
          <w:color w:val="000000" w:themeColor="text1"/>
        </w:rPr>
        <w:t>e.</w:t>
      </w:r>
    </w:p>
    <w:p w14:paraId="1EA8124B" w14:textId="79E64F79" w:rsidR="0026322F" w:rsidRPr="00774C67" w:rsidRDefault="0049795C" w:rsidP="00E85AA1">
      <w:pPr>
        <w:pStyle w:val="Heading3"/>
        <w:rPr>
          <w:color w:val="000000" w:themeColor="text1"/>
        </w:rPr>
      </w:pPr>
      <w:r w:rsidRPr="00774C67">
        <w:rPr>
          <w:color w:val="000000" w:themeColor="text1"/>
        </w:rPr>
        <w:t xml:space="preserve">All </w:t>
      </w:r>
      <w:r w:rsidR="003762A5" w:rsidRPr="00774C67">
        <w:rPr>
          <w:color w:val="000000" w:themeColor="text1"/>
        </w:rPr>
        <w:t>b</w:t>
      </w:r>
      <w:r w:rsidR="0026322F" w:rsidRPr="00774C67">
        <w:rPr>
          <w:color w:val="000000" w:themeColor="text1"/>
        </w:rPr>
        <w:t xml:space="preserve">oard, </w:t>
      </w:r>
      <w:r w:rsidR="00DF6E8A" w:rsidRPr="00774C67">
        <w:rPr>
          <w:color w:val="000000" w:themeColor="text1"/>
        </w:rPr>
        <w:t>c</w:t>
      </w:r>
      <w:r w:rsidR="005000D8" w:rsidRPr="00774C67">
        <w:rPr>
          <w:color w:val="000000" w:themeColor="text1"/>
        </w:rPr>
        <w:t xml:space="preserve">ommittee and </w:t>
      </w:r>
      <w:r w:rsidR="00DF6E8A" w:rsidRPr="00774C67">
        <w:rPr>
          <w:color w:val="000000" w:themeColor="text1"/>
        </w:rPr>
        <w:t>s</w:t>
      </w:r>
      <w:r w:rsidR="005000D8" w:rsidRPr="00774C67">
        <w:rPr>
          <w:color w:val="000000" w:themeColor="text1"/>
        </w:rPr>
        <w:t>ub-</w:t>
      </w:r>
      <w:r w:rsidR="00DF6E8A" w:rsidRPr="00774C67">
        <w:rPr>
          <w:color w:val="000000" w:themeColor="text1"/>
        </w:rPr>
        <w:t>c</w:t>
      </w:r>
      <w:r w:rsidR="005000D8" w:rsidRPr="00774C67">
        <w:rPr>
          <w:color w:val="000000" w:themeColor="text1"/>
        </w:rPr>
        <w:t>ommittee members</w:t>
      </w:r>
      <w:r w:rsidRPr="00774C67">
        <w:rPr>
          <w:color w:val="000000" w:themeColor="text1"/>
        </w:rPr>
        <w:t xml:space="preserve"> </w:t>
      </w:r>
      <w:r w:rsidR="0026322F" w:rsidRPr="00774C67">
        <w:rPr>
          <w:color w:val="000000" w:themeColor="text1"/>
        </w:rPr>
        <w:t xml:space="preserve">and employees of the </w:t>
      </w:r>
      <w:r w:rsidR="00A332B8" w:rsidRPr="00774C67">
        <w:rPr>
          <w:color w:val="000000" w:themeColor="text1"/>
        </w:rPr>
        <w:t>IC</w:t>
      </w:r>
      <w:r w:rsidR="00D53E8C" w:rsidRPr="00774C67">
        <w:rPr>
          <w:color w:val="000000" w:themeColor="text1"/>
        </w:rPr>
        <w:t>B</w:t>
      </w:r>
      <w:r w:rsidR="0026322F" w:rsidRPr="00774C67">
        <w:rPr>
          <w:color w:val="000000" w:themeColor="text1"/>
        </w:rPr>
        <w:t xml:space="preserve"> </w:t>
      </w:r>
      <w:r w:rsidR="005000D8" w:rsidRPr="00774C67">
        <w:rPr>
          <w:color w:val="000000" w:themeColor="text1"/>
        </w:rPr>
        <w:t xml:space="preserve">will comply with the </w:t>
      </w:r>
      <w:r w:rsidR="00A332B8" w:rsidRPr="00774C67">
        <w:rPr>
          <w:color w:val="000000" w:themeColor="text1"/>
        </w:rPr>
        <w:t>IC</w:t>
      </w:r>
      <w:r w:rsidR="00D53E8C" w:rsidRPr="00774C67">
        <w:rPr>
          <w:color w:val="000000" w:themeColor="text1"/>
        </w:rPr>
        <w:t>B</w:t>
      </w:r>
      <w:r w:rsidR="005000D8" w:rsidRPr="00774C67">
        <w:rPr>
          <w:color w:val="000000" w:themeColor="text1"/>
        </w:rPr>
        <w:t xml:space="preserve"> policy on conflicts of interest</w:t>
      </w:r>
      <w:r w:rsidR="0026322F" w:rsidRPr="00774C67">
        <w:rPr>
          <w:color w:val="000000" w:themeColor="text1"/>
        </w:rPr>
        <w:t xml:space="preserve"> in line with their terms of office and/or employment</w:t>
      </w:r>
      <w:r w:rsidR="00A378FF" w:rsidRPr="00774C67">
        <w:rPr>
          <w:color w:val="000000" w:themeColor="text1"/>
        </w:rPr>
        <w:t xml:space="preserve">.  This will include but not be limited to declaring all interests on a register that will be maintained by the </w:t>
      </w:r>
      <w:r w:rsidR="00A332B8" w:rsidRPr="00774C67">
        <w:rPr>
          <w:color w:val="000000" w:themeColor="text1"/>
        </w:rPr>
        <w:t>IC</w:t>
      </w:r>
      <w:r w:rsidR="00D53E8C" w:rsidRPr="00774C67">
        <w:rPr>
          <w:color w:val="000000" w:themeColor="text1"/>
        </w:rPr>
        <w:t>B</w:t>
      </w:r>
      <w:r w:rsidR="005000D8" w:rsidRPr="00774C67">
        <w:rPr>
          <w:color w:val="000000" w:themeColor="text1"/>
        </w:rPr>
        <w:t xml:space="preserve">. </w:t>
      </w:r>
    </w:p>
    <w:p w14:paraId="34F21F16" w14:textId="78EEBF29" w:rsidR="00712E59" w:rsidRPr="00774C67" w:rsidRDefault="00712E59" w:rsidP="00E85AA1">
      <w:pPr>
        <w:pStyle w:val="Heading3"/>
        <w:rPr>
          <w:color w:val="000000" w:themeColor="text1"/>
        </w:rPr>
      </w:pPr>
      <w:r w:rsidRPr="00774C67">
        <w:rPr>
          <w:color w:val="000000" w:themeColor="text1"/>
        </w:rPr>
        <w:t xml:space="preserve">All delegation </w:t>
      </w:r>
      <w:r w:rsidR="00D53E8C" w:rsidRPr="00774C67">
        <w:rPr>
          <w:color w:val="000000" w:themeColor="text1"/>
        </w:rPr>
        <w:t>arrangements made by the ICB under Section 65Z5</w:t>
      </w:r>
      <w:r w:rsidR="00107E9C" w:rsidRPr="00774C67">
        <w:rPr>
          <w:color w:val="000000" w:themeColor="text1"/>
        </w:rPr>
        <w:t xml:space="preserve"> of the 2006 Act</w:t>
      </w:r>
      <w:r w:rsidR="008C092A" w:rsidRPr="00774C67">
        <w:rPr>
          <w:color w:val="000000" w:themeColor="text1"/>
        </w:rPr>
        <w:t xml:space="preserve"> </w:t>
      </w:r>
      <w:r w:rsidRPr="00774C67">
        <w:rPr>
          <w:color w:val="000000" w:themeColor="text1"/>
        </w:rPr>
        <w:t xml:space="preserve">will include a requirement for transparent identification and management of interests and any potential conflicts in accordance with suitable policies and procedures comparable with those of the </w:t>
      </w:r>
      <w:r w:rsidR="00A332B8" w:rsidRPr="00774C67">
        <w:rPr>
          <w:color w:val="000000" w:themeColor="text1"/>
        </w:rPr>
        <w:t>IC</w:t>
      </w:r>
      <w:r w:rsidR="00D53E8C" w:rsidRPr="00774C67">
        <w:rPr>
          <w:color w:val="000000" w:themeColor="text1"/>
        </w:rPr>
        <w:t>B</w:t>
      </w:r>
      <w:r w:rsidRPr="00774C67">
        <w:rPr>
          <w:color w:val="000000" w:themeColor="text1"/>
        </w:rPr>
        <w:t>.</w:t>
      </w:r>
    </w:p>
    <w:p w14:paraId="70D0CCD9" w14:textId="0372BE65" w:rsidR="005000D8" w:rsidRPr="00774C67" w:rsidRDefault="005000D8" w:rsidP="00E85AA1">
      <w:pPr>
        <w:pStyle w:val="Heading3"/>
        <w:rPr>
          <w:color w:val="000000" w:themeColor="text1"/>
        </w:rPr>
      </w:pPr>
      <w:r w:rsidRPr="00774C67">
        <w:rPr>
          <w:color w:val="000000" w:themeColor="text1"/>
        </w:rPr>
        <w:t xml:space="preserve">Where an individual, including any individual directly involved with the business or decision-making of the </w:t>
      </w:r>
      <w:r w:rsidR="00A332B8" w:rsidRPr="00774C67">
        <w:rPr>
          <w:color w:val="000000" w:themeColor="text1"/>
        </w:rPr>
        <w:t>IC</w:t>
      </w:r>
      <w:r w:rsidR="00D53E8C" w:rsidRPr="00774C67">
        <w:rPr>
          <w:color w:val="000000" w:themeColor="text1"/>
        </w:rPr>
        <w:t>B</w:t>
      </w:r>
      <w:r w:rsidRPr="00774C67">
        <w:rPr>
          <w:color w:val="000000" w:themeColor="text1"/>
        </w:rPr>
        <w:t xml:space="preserve"> and not otherwise covered by one of the categories above, has an interest, or becomes aware of an interest which could lead to a conflict of interests in the event of the </w:t>
      </w:r>
      <w:r w:rsidR="00A332B8" w:rsidRPr="00774C67">
        <w:rPr>
          <w:color w:val="000000" w:themeColor="text1"/>
        </w:rPr>
        <w:t>IC</w:t>
      </w:r>
      <w:r w:rsidR="00D53E8C" w:rsidRPr="00774C67">
        <w:rPr>
          <w:color w:val="000000" w:themeColor="text1"/>
        </w:rPr>
        <w:t>B</w:t>
      </w:r>
      <w:r w:rsidR="00673B62" w:rsidRPr="00774C67">
        <w:rPr>
          <w:color w:val="000000" w:themeColor="text1"/>
        </w:rPr>
        <w:t xml:space="preserve"> </w:t>
      </w:r>
      <w:r w:rsidRPr="00774C67">
        <w:rPr>
          <w:color w:val="000000" w:themeColor="text1"/>
        </w:rPr>
        <w:t xml:space="preserve">considering an action or decision in relation to that interest, that must be considered as a potential conflict and is subject to the provisions of this </w:t>
      </w:r>
      <w:r w:rsidR="00242FDC" w:rsidRPr="00774C67">
        <w:rPr>
          <w:color w:val="000000" w:themeColor="text1"/>
        </w:rPr>
        <w:t>c</w:t>
      </w:r>
      <w:r w:rsidRPr="00774C67">
        <w:rPr>
          <w:color w:val="000000" w:themeColor="text1"/>
        </w:rPr>
        <w:t>onstitution</w:t>
      </w:r>
      <w:r w:rsidR="0026322F" w:rsidRPr="00774C67">
        <w:rPr>
          <w:color w:val="000000" w:themeColor="text1"/>
        </w:rPr>
        <w:t xml:space="preserve">, the Conflicts of </w:t>
      </w:r>
      <w:r w:rsidR="00AA01A4" w:rsidRPr="00774C67">
        <w:rPr>
          <w:color w:val="000000" w:themeColor="text1"/>
        </w:rPr>
        <w:t xml:space="preserve">Interest </w:t>
      </w:r>
      <w:r w:rsidR="0026322F" w:rsidRPr="00774C67">
        <w:rPr>
          <w:color w:val="000000" w:themeColor="text1"/>
        </w:rPr>
        <w:t xml:space="preserve">Policy </w:t>
      </w:r>
      <w:r w:rsidRPr="00774C67">
        <w:rPr>
          <w:color w:val="000000" w:themeColor="text1"/>
        </w:rPr>
        <w:t>and the Standards of Business Conduct Polic</w:t>
      </w:r>
      <w:r w:rsidR="00853B8F" w:rsidRPr="00774C67">
        <w:rPr>
          <w:color w:val="000000" w:themeColor="text1"/>
        </w:rPr>
        <w:t>y.</w:t>
      </w:r>
    </w:p>
    <w:p w14:paraId="154F9247" w14:textId="66517BDE" w:rsidR="005000D8" w:rsidRPr="00774C67" w:rsidRDefault="0026322F" w:rsidP="00E85AA1">
      <w:pPr>
        <w:pStyle w:val="Heading3"/>
        <w:rPr>
          <w:color w:val="000000" w:themeColor="text1"/>
        </w:rPr>
      </w:pPr>
      <w:r w:rsidRPr="00774C67">
        <w:rPr>
          <w:color w:val="000000" w:themeColor="text1"/>
        </w:rPr>
        <w:t>T</w:t>
      </w:r>
      <w:r w:rsidR="005000D8" w:rsidRPr="00774C67">
        <w:rPr>
          <w:color w:val="000000" w:themeColor="text1"/>
        </w:rPr>
        <w:t xml:space="preserve">he </w:t>
      </w:r>
      <w:r w:rsidR="00A332B8" w:rsidRPr="00774C67">
        <w:rPr>
          <w:color w:val="000000" w:themeColor="text1"/>
        </w:rPr>
        <w:t>IC</w:t>
      </w:r>
      <w:r w:rsidR="003E7960" w:rsidRPr="00774C67">
        <w:rPr>
          <w:color w:val="000000" w:themeColor="text1"/>
        </w:rPr>
        <w:t>B</w:t>
      </w:r>
      <w:r w:rsidRPr="00774C67">
        <w:rPr>
          <w:color w:val="000000" w:themeColor="text1"/>
        </w:rPr>
        <w:t xml:space="preserve"> </w:t>
      </w:r>
      <w:r w:rsidR="005000D8" w:rsidRPr="00774C67">
        <w:rPr>
          <w:color w:val="000000" w:themeColor="text1"/>
        </w:rPr>
        <w:t>has appointed the Audit Chair to be the Conflicts of Interest Guardia</w:t>
      </w:r>
      <w:r w:rsidR="00853B8F" w:rsidRPr="00774C67">
        <w:rPr>
          <w:color w:val="000000" w:themeColor="text1"/>
        </w:rPr>
        <w:t>n</w:t>
      </w:r>
      <w:r w:rsidR="005000D8" w:rsidRPr="00774C67">
        <w:rPr>
          <w:color w:val="000000" w:themeColor="text1"/>
        </w:rPr>
        <w:t xml:space="preserve">. In collaboration with the </w:t>
      </w:r>
      <w:r w:rsidR="00A332B8" w:rsidRPr="00774C67">
        <w:rPr>
          <w:color w:val="000000" w:themeColor="text1"/>
        </w:rPr>
        <w:t>IC</w:t>
      </w:r>
      <w:r w:rsidR="003E7960" w:rsidRPr="00774C67">
        <w:rPr>
          <w:color w:val="000000" w:themeColor="text1"/>
        </w:rPr>
        <w:t>B</w:t>
      </w:r>
      <w:r w:rsidR="005000D8" w:rsidRPr="00774C67">
        <w:rPr>
          <w:color w:val="000000" w:themeColor="text1"/>
        </w:rPr>
        <w:t>’s governance lead, their role is to:</w:t>
      </w:r>
    </w:p>
    <w:p w14:paraId="28AB6192" w14:textId="73AC1268" w:rsidR="005000D8" w:rsidRPr="00774C67" w:rsidRDefault="005000D8" w:rsidP="003516C8">
      <w:pPr>
        <w:pStyle w:val="ListParagraph"/>
        <w:numPr>
          <w:ilvl w:val="0"/>
          <w:numId w:val="52"/>
        </w:numPr>
        <w:spacing w:before="240" w:after="240"/>
        <w:rPr>
          <w:color w:val="000000" w:themeColor="text1"/>
        </w:rPr>
      </w:pPr>
      <w:r w:rsidRPr="00774C67">
        <w:rPr>
          <w:color w:val="000000" w:themeColor="text1"/>
        </w:rPr>
        <w:t xml:space="preserve">Act as a conduit for members of the public and </w:t>
      </w:r>
      <w:r w:rsidR="00917C55" w:rsidRPr="00774C67">
        <w:rPr>
          <w:color w:val="000000" w:themeColor="text1"/>
        </w:rPr>
        <w:t xml:space="preserve">members of the partnership </w:t>
      </w:r>
      <w:r w:rsidRPr="00774C67">
        <w:rPr>
          <w:color w:val="000000" w:themeColor="text1"/>
        </w:rPr>
        <w:t>who have any concerns with regards to conflicts of interest</w:t>
      </w:r>
      <w:r w:rsidR="00E85AA1" w:rsidRPr="00774C67">
        <w:rPr>
          <w:color w:val="000000" w:themeColor="text1"/>
        </w:rPr>
        <w:t>.</w:t>
      </w:r>
    </w:p>
    <w:p w14:paraId="51CAE538" w14:textId="7B6A600D" w:rsidR="005000D8" w:rsidRPr="00774C67" w:rsidRDefault="005000D8" w:rsidP="003516C8">
      <w:pPr>
        <w:pStyle w:val="ListParagraph"/>
        <w:numPr>
          <w:ilvl w:val="0"/>
          <w:numId w:val="52"/>
        </w:numPr>
        <w:spacing w:before="240" w:after="240"/>
        <w:rPr>
          <w:color w:val="000000" w:themeColor="text1"/>
        </w:rPr>
      </w:pPr>
      <w:r w:rsidRPr="00774C67">
        <w:rPr>
          <w:color w:val="000000" w:themeColor="text1"/>
        </w:rPr>
        <w:t>Be a safe point of contact for employees or workers to raise any concerns in relation to conflicts of interest</w:t>
      </w:r>
      <w:r w:rsidR="00E85AA1" w:rsidRPr="00774C67">
        <w:rPr>
          <w:color w:val="000000" w:themeColor="text1"/>
        </w:rPr>
        <w:t>.</w:t>
      </w:r>
    </w:p>
    <w:p w14:paraId="6FC8849C" w14:textId="05EA3BC2" w:rsidR="005000D8" w:rsidRPr="00774C67" w:rsidRDefault="005000D8" w:rsidP="003516C8">
      <w:pPr>
        <w:pStyle w:val="ListParagraph"/>
        <w:numPr>
          <w:ilvl w:val="0"/>
          <w:numId w:val="52"/>
        </w:numPr>
        <w:spacing w:before="240" w:after="240"/>
        <w:rPr>
          <w:color w:val="000000" w:themeColor="text1"/>
        </w:rPr>
      </w:pPr>
      <w:r w:rsidRPr="00774C67">
        <w:rPr>
          <w:color w:val="000000" w:themeColor="text1"/>
        </w:rPr>
        <w:lastRenderedPageBreak/>
        <w:t xml:space="preserve">Support the rigorous application of </w:t>
      </w:r>
      <w:proofErr w:type="gramStart"/>
      <w:r w:rsidRPr="00774C67">
        <w:rPr>
          <w:color w:val="000000" w:themeColor="text1"/>
        </w:rPr>
        <w:t>conflict of interest</w:t>
      </w:r>
      <w:proofErr w:type="gramEnd"/>
      <w:r w:rsidRPr="00774C67">
        <w:rPr>
          <w:color w:val="000000" w:themeColor="text1"/>
        </w:rPr>
        <w:t xml:space="preserve"> </w:t>
      </w:r>
      <w:r w:rsidR="00F64E88" w:rsidRPr="00774C67">
        <w:rPr>
          <w:color w:val="000000" w:themeColor="text1"/>
        </w:rPr>
        <w:t xml:space="preserve">management </w:t>
      </w:r>
      <w:r w:rsidRPr="00774C67">
        <w:rPr>
          <w:color w:val="000000" w:themeColor="text1"/>
        </w:rPr>
        <w:t>principles and policies</w:t>
      </w:r>
      <w:r w:rsidR="00E85AA1" w:rsidRPr="00774C67">
        <w:rPr>
          <w:color w:val="000000" w:themeColor="text1"/>
        </w:rPr>
        <w:t>.</w:t>
      </w:r>
    </w:p>
    <w:p w14:paraId="7A944AC1" w14:textId="41E39E11" w:rsidR="005000D8" w:rsidRPr="00774C67" w:rsidRDefault="005000D8" w:rsidP="003516C8">
      <w:pPr>
        <w:pStyle w:val="ListParagraph"/>
        <w:numPr>
          <w:ilvl w:val="0"/>
          <w:numId w:val="52"/>
        </w:numPr>
        <w:spacing w:before="240" w:after="240"/>
        <w:rPr>
          <w:color w:val="000000" w:themeColor="text1"/>
        </w:rPr>
      </w:pPr>
      <w:r w:rsidRPr="00774C67">
        <w:rPr>
          <w:color w:val="000000" w:themeColor="text1"/>
        </w:rPr>
        <w:t>Provide independent advice and judgment to staff and members where there is any doubt about how to apply conflicts of interest policies and principles in an individual situation</w:t>
      </w:r>
      <w:r w:rsidR="00E85AA1" w:rsidRPr="00774C67">
        <w:rPr>
          <w:color w:val="000000" w:themeColor="text1"/>
        </w:rPr>
        <w:t>.</w:t>
      </w:r>
    </w:p>
    <w:p w14:paraId="6EE241DB" w14:textId="77178820" w:rsidR="004A7493" w:rsidRPr="004A7493" w:rsidRDefault="005000D8" w:rsidP="003516C8">
      <w:pPr>
        <w:pStyle w:val="ListParagraph"/>
        <w:numPr>
          <w:ilvl w:val="0"/>
          <w:numId w:val="52"/>
        </w:numPr>
        <w:spacing w:before="240" w:after="240"/>
        <w:rPr>
          <w:color w:val="000000" w:themeColor="text1"/>
        </w:rPr>
      </w:pPr>
      <w:r w:rsidRPr="00774C67">
        <w:rPr>
          <w:color w:val="000000" w:themeColor="text1"/>
        </w:rPr>
        <w:t>Provide advice on minimising the risks of conflicts of interest.</w:t>
      </w:r>
      <w:bookmarkStart w:id="97" w:name="_Toc512936060"/>
    </w:p>
    <w:p w14:paraId="20254C13" w14:textId="673AC8E6" w:rsidR="002832C6" w:rsidRPr="00774C67" w:rsidRDefault="002832C6" w:rsidP="001C48A1">
      <w:pPr>
        <w:pStyle w:val="Heading2"/>
        <w:rPr>
          <w:color w:val="000000" w:themeColor="text1"/>
        </w:rPr>
      </w:pPr>
      <w:bookmarkStart w:id="98" w:name="_Toc216870185"/>
      <w:r w:rsidRPr="00774C67">
        <w:rPr>
          <w:color w:val="000000" w:themeColor="text1"/>
        </w:rPr>
        <w:t>Principle</w:t>
      </w:r>
      <w:r w:rsidR="00853B8F" w:rsidRPr="00774C67">
        <w:rPr>
          <w:color w:val="000000" w:themeColor="text1"/>
        </w:rPr>
        <w:t>s</w:t>
      </w:r>
      <w:bookmarkEnd w:id="98"/>
    </w:p>
    <w:p w14:paraId="21D15C2D" w14:textId="415811B7" w:rsidR="001E7F38" w:rsidRDefault="002832C6" w:rsidP="0064188E">
      <w:pPr>
        <w:pStyle w:val="Heading3"/>
        <w:rPr>
          <w:color w:val="000000" w:themeColor="text1"/>
        </w:rPr>
      </w:pPr>
      <w:r w:rsidRPr="00774C67">
        <w:rPr>
          <w:color w:val="000000" w:themeColor="text1"/>
        </w:rPr>
        <w:t xml:space="preserve">In discharging </w:t>
      </w:r>
      <w:r w:rsidR="00F64E88" w:rsidRPr="00774C67">
        <w:rPr>
          <w:color w:val="000000" w:themeColor="text1"/>
        </w:rPr>
        <w:t>its</w:t>
      </w:r>
      <w:r w:rsidRPr="00774C67">
        <w:rPr>
          <w:color w:val="000000" w:themeColor="text1"/>
        </w:rPr>
        <w:t xml:space="preserve"> </w:t>
      </w:r>
      <w:r w:rsidR="001262EA" w:rsidRPr="00774C67">
        <w:rPr>
          <w:color w:val="000000" w:themeColor="text1"/>
        </w:rPr>
        <w:t>functions,</w:t>
      </w:r>
      <w:r w:rsidRPr="00774C67">
        <w:rPr>
          <w:color w:val="000000" w:themeColor="text1"/>
        </w:rPr>
        <w:t xml:space="preserve"> the </w:t>
      </w:r>
      <w:r w:rsidR="00A332B8" w:rsidRPr="00774C67">
        <w:rPr>
          <w:color w:val="000000" w:themeColor="text1"/>
        </w:rPr>
        <w:t>IC</w:t>
      </w:r>
      <w:r w:rsidR="00185A16" w:rsidRPr="00774C67">
        <w:rPr>
          <w:color w:val="000000" w:themeColor="text1"/>
        </w:rPr>
        <w:t>B</w:t>
      </w:r>
      <w:r w:rsidRPr="00774C67">
        <w:rPr>
          <w:color w:val="000000" w:themeColor="text1"/>
        </w:rPr>
        <w:t xml:space="preserve"> will abide by </w:t>
      </w:r>
      <w:r w:rsidR="001E7F38" w:rsidRPr="00774C67">
        <w:rPr>
          <w:color w:val="000000" w:themeColor="text1"/>
        </w:rPr>
        <w:t>the following principles:</w:t>
      </w:r>
    </w:p>
    <w:p w14:paraId="3621155C" w14:textId="77777777" w:rsidR="00471F5D" w:rsidRPr="00471F5D" w:rsidRDefault="00471F5D" w:rsidP="00721831">
      <w:pPr>
        <w:pStyle w:val="ListParagraph"/>
        <w:numPr>
          <w:ilvl w:val="0"/>
          <w:numId w:val="96"/>
        </w:numPr>
        <w:spacing w:before="240" w:after="240"/>
        <w:rPr>
          <w:color w:val="000000" w:themeColor="text1"/>
        </w:rPr>
      </w:pPr>
      <w:r w:rsidRPr="00471F5D">
        <w:rPr>
          <w:color w:val="000000" w:themeColor="text1"/>
        </w:rPr>
        <w:t>The ICB acts as strategic commissioner and payer, setting long-term, evidenced-based population health strategy and translating it into outcomes-focussed purchasing, contracting and payment models.</w:t>
      </w:r>
    </w:p>
    <w:p w14:paraId="6AB896B8" w14:textId="07A0C797" w:rsidR="00434AA2" w:rsidRPr="00711E78" w:rsidRDefault="00471F5D" w:rsidP="00711E78">
      <w:pPr>
        <w:pStyle w:val="ListParagraph"/>
        <w:numPr>
          <w:ilvl w:val="0"/>
          <w:numId w:val="96"/>
        </w:numPr>
        <w:spacing w:before="240" w:after="240"/>
        <w:rPr>
          <w:color w:val="000000" w:themeColor="text1"/>
        </w:rPr>
      </w:pPr>
      <w:r w:rsidRPr="00471F5D">
        <w:rPr>
          <w:color w:val="000000" w:themeColor="text1"/>
        </w:rPr>
        <w:t>Decisions by the ICB shall:</w:t>
      </w:r>
    </w:p>
    <w:p w14:paraId="4FE8C26F" w14:textId="77777777" w:rsidR="00434AA2" w:rsidRPr="00434AA2" w:rsidRDefault="00471F5D" w:rsidP="00711E78">
      <w:pPr>
        <w:pStyle w:val="ListParagraph"/>
        <w:numPr>
          <w:ilvl w:val="0"/>
          <w:numId w:val="98"/>
        </w:numPr>
        <w:spacing w:before="240" w:after="240"/>
        <w:rPr>
          <w:color w:val="000000" w:themeColor="text1"/>
        </w:rPr>
      </w:pPr>
      <w:r w:rsidRPr="00471F5D">
        <w:t>be data driven and ensure benefits realisation</w:t>
      </w:r>
    </w:p>
    <w:p w14:paraId="57BC2168" w14:textId="77777777" w:rsidR="00434AA2" w:rsidRPr="00434AA2" w:rsidRDefault="00471F5D" w:rsidP="00711E78">
      <w:pPr>
        <w:pStyle w:val="ListParagraph"/>
        <w:numPr>
          <w:ilvl w:val="0"/>
          <w:numId w:val="98"/>
        </w:numPr>
        <w:spacing w:before="240" w:after="240"/>
        <w:rPr>
          <w:color w:val="000000" w:themeColor="text1"/>
        </w:rPr>
      </w:pPr>
      <w:r w:rsidRPr="00471F5D">
        <w:t>be driven by population need, with explicit goals to improve outcomes, reduce unwarranted variation and tackle health inequalities.</w:t>
      </w:r>
    </w:p>
    <w:p w14:paraId="4EFB08B8" w14:textId="77777777" w:rsidR="00711E78" w:rsidRPr="00711E78" w:rsidRDefault="00471F5D" w:rsidP="00711E78">
      <w:pPr>
        <w:pStyle w:val="ListParagraph"/>
        <w:numPr>
          <w:ilvl w:val="0"/>
          <w:numId w:val="98"/>
        </w:numPr>
        <w:spacing w:before="240" w:after="240"/>
        <w:rPr>
          <w:color w:val="000000" w:themeColor="text1"/>
        </w:rPr>
      </w:pPr>
      <w:r w:rsidRPr="00471F5D">
        <w:t>be taken at the most appropriate level to meet local needs and statutory responsibilities (commissioning at scale only where it adds value)</w:t>
      </w:r>
    </w:p>
    <w:p w14:paraId="7875C563" w14:textId="77777777" w:rsidR="00711E78" w:rsidRPr="00711E78" w:rsidRDefault="00471F5D" w:rsidP="00711E78">
      <w:pPr>
        <w:pStyle w:val="ListParagraph"/>
        <w:numPr>
          <w:ilvl w:val="0"/>
          <w:numId w:val="98"/>
        </w:numPr>
        <w:spacing w:before="240" w:after="240"/>
        <w:rPr>
          <w:color w:val="000000" w:themeColor="text1"/>
        </w:rPr>
      </w:pPr>
      <w:r w:rsidRPr="00471F5D">
        <w:t>clinically led, with multi-professional input shaping strategy</w:t>
      </w:r>
    </w:p>
    <w:p w14:paraId="2E3D364A" w14:textId="4A4C9ED2" w:rsidR="00471F5D" w:rsidRPr="00471F5D" w:rsidRDefault="00471F5D" w:rsidP="00711E78">
      <w:pPr>
        <w:pStyle w:val="ListParagraph"/>
        <w:numPr>
          <w:ilvl w:val="0"/>
          <w:numId w:val="98"/>
        </w:numPr>
        <w:spacing w:before="240" w:after="240"/>
        <w:rPr>
          <w:color w:val="000000" w:themeColor="text1"/>
        </w:rPr>
      </w:pPr>
      <w:r w:rsidRPr="00471F5D">
        <w:t>recognise the need to deliver financial sustainability</w:t>
      </w:r>
    </w:p>
    <w:p w14:paraId="7D58782A" w14:textId="77777777" w:rsidR="00471F5D" w:rsidRPr="00471F5D" w:rsidRDefault="00471F5D" w:rsidP="00721831">
      <w:pPr>
        <w:pStyle w:val="ListParagraph"/>
        <w:numPr>
          <w:ilvl w:val="0"/>
          <w:numId w:val="96"/>
        </w:numPr>
        <w:spacing w:before="240" w:after="240"/>
        <w:rPr>
          <w:color w:val="000000" w:themeColor="text1"/>
        </w:rPr>
      </w:pPr>
      <w:r w:rsidRPr="00471F5D">
        <w:rPr>
          <w:color w:val="000000" w:themeColor="text1"/>
        </w:rPr>
        <w:t>Co-design and co-production will be an underpinning principle of service design and commissioning.</w:t>
      </w:r>
    </w:p>
    <w:p w14:paraId="4606E7CE" w14:textId="77777777" w:rsidR="00471F5D" w:rsidRPr="00471F5D" w:rsidRDefault="00471F5D" w:rsidP="00721831">
      <w:pPr>
        <w:pStyle w:val="ListParagraph"/>
        <w:numPr>
          <w:ilvl w:val="0"/>
          <w:numId w:val="96"/>
        </w:numPr>
        <w:spacing w:before="240" w:after="240"/>
        <w:rPr>
          <w:color w:val="000000" w:themeColor="text1"/>
        </w:rPr>
      </w:pPr>
      <w:r w:rsidRPr="00471F5D">
        <w:rPr>
          <w:color w:val="000000" w:themeColor="text1"/>
        </w:rPr>
        <w:t xml:space="preserve">Clear accountability and transparent governance </w:t>
      </w:r>
      <w:proofErr w:type="gramStart"/>
      <w:r w:rsidRPr="00471F5D">
        <w:rPr>
          <w:color w:val="000000" w:themeColor="text1"/>
        </w:rPr>
        <w:t>underpins</w:t>
      </w:r>
      <w:proofErr w:type="gramEnd"/>
      <w:r w:rsidRPr="00471F5D">
        <w:rPr>
          <w:color w:val="000000" w:themeColor="text1"/>
        </w:rPr>
        <w:t xml:space="preserve"> the ICB operating model.</w:t>
      </w:r>
    </w:p>
    <w:p w14:paraId="5FC91FD8" w14:textId="4E86E793" w:rsidR="00471F5D" w:rsidRPr="00A81395" w:rsidRDefault="00471F5D" w:rsidP="00471F5D">
      <w:pPr>
        <w:pStyle w:val="ListParagraph"/>
        <w:numPr>
          <w:ilvl w:val="0"/>
          <w:numId w:val="96"/>
        </w:numPr>
        <w:spacing w:before="240" w:after="240"/>
        <w:rPr>
          <w:color w:val="000000" w:themeColor="text1"/>
        </w:rPr>
      </w:pPr>
      <w:r w:rsidRPr="00471F5D">
        <w:rPr>
          <w:color w:val="000000" w:themeColor="text1"/>
        </w:rPr>
        <w:t xml:space="preserve">Partnership working and collaboration to deliver the ‘three </w:t>
      </w:r>
      <w:proofErr w:type="gramStart"/>
      <w:r w:rsidRPr="00471F5D">
        <w:rPr>
          <w:color w:val="000000" w:themeColor="text1"/>
        </w:rPr>
        <w:t>shifts’</w:t>
      </w:r>
      <w:proofErr w:type="gramEnd"/>
      <w:r w:rsidRPr="00471F5D">
        <w:rPr>
          <w:color w:val="000000" w:themeColor="text1"/>
        </w:rPr>
        <w:t>.</w:t>
      </w:r>
    </w:p>
    <w:p w14:paraId="22F2B996" w14:textId="2EB2E5C4" w:rsidR="005000D8" w:rsidRPr="00774C67" w:rsidRDefault="005000D8" w:rsidP="001C48A1">
      <w:pPr>
        <w:pStyle w:val="Heading2"/>
        <w:rPr>
          <w:color w:val="000000" w:themeColor="text1"/>
        </w:rPr>
      </w:pPr>
      <w:bookmarkStart w:id="99" w:name="_Toc216870186"/>
      <w:r w:rsidRPr="00774C67">
        <w:rPr>
          <w:color w:val="000000" w:themeColor="text1"/>
        </w:rPr>
        <w:t>Declaring and Registering Interests</w:t>
      </w:r>
      <w:bookmarkEnd w:id="97"/>
      <w:bookmarkEnd w:id="99"/>
    </w:p>
    <w:p w14:paraId="54C67879" w14:textId="7FAAA815" w:rsidR="005000D8" w:rsidRPr="00774C67" w:rsidRDefault="005000D8" w:rsidP="00E85AA1">
      <w:pPr>
        <w:pStyle w:val="Heading3"/>
        <w:rPr>
          <w:color w:val="000000" w:themeColor="text1"/>
        </w:rPr>
      </w:pPr>
      <w:r w:rsidRPr="00774C67">
        <w:rPr>
          <w:color w:val="000000" w:themeColor="text1"/>
        </w:rPr>
        <w:t xml:space="preserve">The </w:t>
      </w:r>
      <w:r w:rsidR="00A332B8" w:rsidRPr="00774C67">
        <w:rPr>
          <w:color w:val="000000" w:themeColor="text1"/>
        </w:rPr>
        <w:t>IC</w:t>
      </w:r>
      <w:r w:rsidR="00185A16" w:rsidRPr="00774C67">
        <w:rPr>
          <w:color w:val="000000" w:themeColor="text1"/>
        </w:rPr>
        <w:t>B</w:t>
      </w:r>
      <w:r w:rsidR="00E73045" w:rsidRPr="00774C67">
        <w:rPr>
          <w:color w:val="000000" w:themeColor="text1"/>
        </w:rPr>
        <w:t xml:space="preserve"> </w:t>
      </w:r>
      <w:r w:rsidRPr="00774C67">
        <w:rPr>
          <w:color w:val="000000" w:themeColor="text1"/>
        </w:rPr>
        <w:t>maintain</w:t>
      </w:r>
      <w:r w:rsidR="00E73045" w:rsidRPr="00774C67">
        <w:rPr>
          <w:color w:val="000000" w:themeColor="text1"/>
        </w:rPr>
        <w:t>s</w:t>
      </w:r>
      <w:r w:rsidRPr="00774C67">
        <w:rPr>
          <w:color w:val="000000" w:themeColor="text1"/>
        </w:rPr>
        <w:t xml:space="preserve"> register</w:t>
      </w:r>
      <w:r w:rsidR="00853B8F" w:rsidRPr="00774C67">
        <w:rPr>
          <w:color w:val="000000" w:themeColor="text1"/>
        </w:rPr>
        <w:t>s</w:t>
      </w:r>
      <w:r w:rsidRPr="00774C67">
        <w:rPr>
          <w:color w:val="000000" w:themeColor="text1"/>
        </w:rPr>
        <w:t xml:space="preserve"> of the interests of</w:t>
      </w:r>
      <w:r w:rsidR="00E73045" w:rsidRPr="00774C67">
        <w:rPr>
          <w:color w:val="000000" w:themeColor="text1"/>
        </w:rPr>
        <w:t>:</w:t>
      </w:r>
    </w:p>
    <w:p w14:paraId="66AA3A3A" w14:textId="0884A40E" w:rsidR="00E73045" w:rsidRPr="00774C67" w:rsidRDefault="00E73045" w:rsidP="003516C8">
      <w:pPr>
        <w:pStyle w:val="ListParagraph"/>
        <w:numPr>
          <w:ilvl w:val="0"/>
          <w:numId w:val="53"/>
        </w:numPr>
        <w:spacing w:before="240" w:after="240"/>
        <w:rPr>
          <w:color w:val="000000" w:themeColor="text1"/>
        </w:rPr>
      </w:pPr>
      <w:r w:rsidRPr="00774C67">
        <w:rPr>
          <w:color w:val="000000" w:themeColor="text1"/>
        </w:rPr>
        <w:t>Members of the</w:t>
      </w:r>
      <w:r w:rsidR="009C3CEE" w:rsidRPr="00774C67">
        <w:rPr>
          <w:color w:val="000000" w:themeColor="text1"/>
        </w:rPr>
        <w:t xml:space="preserve"> </w:t>
      </w:r>
      <w:r w:rsidR="00185A16" w:rsidRPr="00774C67">
        <w:rPr>
          <w:color w:val="000000" w:themeColor="text1"/>
        </w:rPr>
        <w:t>ICB</w:t>
      </w:r>
      <w:r w:rsidR="00E85AA1" w:rsidRPr="00774C67">
        <w:rPr>
          <w:color w:val="000000" w:themeColor="text1"/>
        </w:rPr>
        <w:t>.</w:t>
      </w:r>
    </w:p>
    <w:p w14:paraId="5C9078DC" w14:textId="390DE28F" w:rsidR="00712E59" w:rsidRPr="00774C67" w:rsidRDefault="00E73045" w:rsidP="003516C8">
      <w:pPr>
        <w:pStyle w:val="ListParagraph"/>
        <w:numPr>
          <w:ilvl w:val="0"/>
          <w:numId w:val="53"/>
        </w:numPr>
        <w:spacing w:before="240" w:after="240"/>
        <w:rPr>
          <w:color w:val="000000" w:themeColor="text1"/>
        </w:rPr>
      </w:pPr>
      <w:r w:rsidRPr="00774C67">
        <w:rPr>
          <w:color w:val="000000" w:themeColor="text1"/>
        </w:rPr>
        <w:t>Members of</w:t>
      </w:r>
      <w:r w:rsidR="00185A16" w:rsidRPr="00774C67">
        <w:rPr>
          <w:color w:val="000000" w:themeColor="text1"/>
        </w:rPr>
        <w:t xml:space="preserve"> the </w:t>
      </w:r>
      <w:r w:rsidR="003762A5" w:rsidRPr="00774C67">
        <w:rPr>
          <w:color w:val="000000" w:themeColor="text1"/>
        </w:rPr>
        <w:t>b</w:t>
      </w:r>
      <w:r w:rsidR="00185A16" w:rsidRPr="00774C67">
        <w:rPr>
          <w:color w:val="000000" w:themeColor="text1"/>
        </w:rPr>
        <w:t xml:space="preserve">oard’s </w:t>
      </w:r>
      <w:r w:rsidRPr="00774C67">
        <w:rPr>
          <w:color w:val="000000" w:themeColor="text1"/>
        </w:rPr>
        <w:t>committees and sub</w:t>
      </w:r>
      <w:r w:rsidR="00EA153B" w:rsidRPr="00774C67">
        <w:rPr>
          <w:color w:val="000000" w:themeColor="text1"/>
        </w:rPr>
        <w:t>-</w:t>
      </w:r>
      <w:r w:rsidRPr="00774C67">
        <w:rPr>
          <w:color w:val="000000" w:themeColor="text1"/>
        </w:rPr>
        <w:t>committees</w:t>
      </w:r>
      <w:r w:rsidR="00E85AA1" w:rsidRPr="00774C67">
        <w:rPr>
          <w:color w:val="000000" w:themeColor="text1"/>
        </w:rPr>
        <w:t>.</w:t>
      </w:r>
    </w:p>
    <w:p w14:paraId="7D8D29CC" w14:textId="20C3773A" w:rsidR="00A378FF" w:rsidRPr="00774C67" w:rsidRDefault="00E73045" w:rsidP="003516C8">
      <w:pPr>
        <w:pStyle w:val="ListParagraph"/>
        <w:numPr>
          <w:ilvl w:val="0"/>
          <w:numId w:val="53"/>
        </w:numPr>
        <w:spacing w:before="240" w:after="240"/>
        <w:rPr>
          <w:color w:val="000000" w:themeColor="text1"/>
        </w:rPr>
      </w:pPr>
      <w:r w:rsidRPr="00774C67">
        <w:rPr>
          <w:color w:val="000000" w:themeColor="text1"/>
        </w:rPr>
        <w:t>Its employees</w:t>
      </w:r>
      <w:r w:rsidR="00E85AA1" w:rsidRPr="00774C67">
        <w:rPr>
          <w:color w:val="000000" w:themeColor="text1"/>
        </w:rPr>
        <w:t>.</w:t>
      </w:r>
    </w:p>
    <w:p w14:paraId="5D0890A6" w14:textId="142756D7" w:rsidR="005000D8" w:rsidRPr="00774C67" w:rsidRDefault="0026322F" w:rsidP="00E85AA1">
      <w:pPr>
        <w:pStyle w:val="Heading3"/>
        <w:rPr>
          <w:color w:val="000000" w:themeColor="text1"/>
        </w:rPr>
      </w:pPr>
      <w:r w:rsidRPr="00774C67">
        <w:rPr>
          <w:color w:val="000000" w:themeColor="text1"/>
        </w:rPr>
        <w:t xml:space="preserve">In accordance with </w:t>
      </w:r>
      <w:r w:rsidR="00A378FF" w:rsidRPr="00774C67">
        <w:rPr>
          <w:color w:val="000000" w:themeColor="text1"/>
        </w:rPr>
        <w:t>section 14</w:t>
      </w:r>
      <w:r w:rsidR="009C3CEE" w:rsidRPr="00774C67">
        <w:rPr>
          <w:color w:val="000000" w:themeColor="text1"/>
        </w:rPr>
        <w:t>Z</w:t>
      </w:r>
      <w:r w:rsidR="00673B62" w:rsidRPr="00774C67">
        <w:rPr>
          <w:color w:val="000000" w:themeColor="text1"/>
        </w:rPr>
        <w:t>30</w:t>
      </w:r>
      <w:r w:rsidR="009C3CEE" w:rsidRPr="00774C67">
        <w:rPr>
          <w:color w:val="000000" w:themeColor="text1"/>
        </w:rPr>
        <w:t>(2)</w:t>
      </w:r>
      <w:r w:rsidRPr="00774C67">
        <w:rPr>
          <w:color w:val="000000" w:themeColor="text1"/>
        </w:rPr>
        <w:t xml:space="preserve"> </w:t>
      </w:r>
      <w:r w:rsidR="0028083B" w:rsidRPr="00774C67">
        <w:rPr>
          <w:color w:val="000000" w:themeColor="text1"/>
        </w:rPr>
        <w:t xml:space="preserve">of the 2006 Act </w:t>
      </w:r>
      <w:r w:rsidRPr="00774C67">
        <w:rPr>
          <w:color w:val="000000" w:themeColor="text1"/>
        </w:rPr>
        <w:t xml:space="preserve">registers of interest are published </w:t>
      </w:r>
      <w:r w:rsidR="00E20909" w:rsidRPr="00774C67">
        <w:rPr>
          <w:color w:val="000000" w:themeColor="text1"/>
        </w:rPr>
        <w:t xml:space="preserve">on the </w:t>
      </w:r>
      <w:r w:rsidR="00A332B8" w:rsidRPr="00774C67">
        <w:rPr>
          <w:color w:val="000000" w:themeColor="text1"/>
        </w:rPr>
        <w:t>IC</w:t>
      </w:r>
      <w:r w:rsidR="00185A16" w:rsidRPr="00774C67">
        <w:rPr>
          <w:color w:val="000000" w:themeColor="text1"/>
        </w:rPr>
        <w:t>B</w:t>
      </w:r>
      <w:r w:rsidR="00E20909" w:rsidRPr="00774C67">
        <w:rPr>
          <w:color w:val="000000" w:themeColor="text1"/>
        </w:rPr>
        <w:t xml:space="preserve"> website</w:t>
      </w:r>
      <w:r w:rsidR="00853B8F" w:rsidRPr="00774C67">
        <w:rPr>
          <w:color w:val="000000" w:themeColor="text1"/>
        </w:rPr>
        <w:t>.</w:t>
      </w:r>
    </w:p>
    <w:p w14:paraId="769D70E7" w14:textId="2CF9CA0C" w:rsidR="0007754A" w:rsidRPr="00774C67" w:rsidRDefault="005000D8" w:rsidP="00E85AA1">
      <w:pPr>
        <w:pStyle w:val="Heading3"/>
        <w:rPr>
          <w:color w:val="000000" w:themeColor="text1"/>
        </w:rPr>
      </w:pPr>
      <w:r w:rsidRPr="00774C67">
        <w:rPr>
          <w:color w:val="000000" w:themeColor="text1"/>
        </w:rPr>
        <w:t>All relevant persons</w:t>
      </w:r>
      <w:r w:rsidR="0099329F" w:rsidRPr="00774C67">
        <w:rPr>
          <w:color w:val="000000" w:themeColor="text1"/>
        </w:rPr>
        <w:t xml:space="preserve"> as per </w:t>
      </w:r>
      <w:r w:rsidR="00A14489" w:rsidRPr="00774C67">
        <w:rPr>
          <w:color w:val="000000" w:themeColor="text1"/>
        </w:rPr>
        <w:t>6</w:t>
      </w:r>
      <w:r w:rsidR="0099329F" w:rsidRPr="00774C67">
        <w:rPr>
          <w:color w:val="000000" w:themeColor="text1"/>
        </w:rPr>
        <w:t xml:space="preserve">.1.3 and </w:t>
      </w:r>
      <w:r w:rsidR="00A14489" w:rsidRPr="00774C67">
        <w:rPr>
          <w:color w:val="000000" w:themeColor="text1"/>
        </w:rPr>
        <w:t>6</w:t>
      </w:r>
      <w:r w:rsidR="0099329F" w:rsidRPr="00774C67">
        <w:rPr>
          <w:color w:val="000000" w:themeColor="text1"/>
        </w:rPr>
        <w:t>.1.5</w:t>
      </w:r>
      <w:r w:rsidRPr="00774C67">
        <w:rPr>
          <w:color w:val="000000" w:themeColor="text1"/>
        </w:rPr>
        <w:t xml:space="preserve"> must declare any </w:t>
      </w:r>
      <w:r w:rsidR="0007754A" w:rsidRPr="00774C67">
        <w:rPr>
          <w:color w:val="000000" w:themeColor="text1"/>
        </w:rPr>
        <w:t xml:space="preserve">conflict or potential conflict of </w:t>
      </w:r>
      <w:r w:rsidRPr="00774C67">
        <w:rPr>
          <w:color w:val="000000" w:themeColor="text1"/>
        </w:rPr>
        <w:t>interest</w:t>
      </w:r>
      <w:r w:rsidR="0007754A" w:rsidRPr="00774C67">
        <w:rPr>
          <w:color w:val="000000" w:themeColor="text1"/>
        </w:rPr>
        <w:t xml:space="preserve"> relating to decisions to be made in the exercise of the </w:t>
      </w:r>
      <w:r w:rsidR="00A332B8" w:rsidRPr="00774C67">
        <w:rPr>
          <w:color w:val="000000" w:themeColor="text1"/>
        </w:rPr>
        <w:t>IC</w:t>
      </w:r>
      <w:r w:rsidR="003E7960" w:rsidRPr="00774C67">
        <w:rPr>
          <w:color w:val="000000" w:themeColor="text1"/>
        </w:rPr>
        <w:t>B</w:t>
      </w:r>
      <w:r w:rsidR="0028083B" w:rsidRPr="00774C67">
        <w:rPr>
          <w:color w:val="000000" w:themeColor="text1"/>
        </w:rPr>
        <w:t>’s</w:t>
      </w:r>
      <w:r w:rsidR="0007754A" w:rsidRPr="00774C67">
        <w:rPr>
          <w:color w:val="000000" w:themeColor="text1"/>
        </w:rPr>
        <w:t xml:space="preserve"> commissioning function</w:t>
      </w:r>
      <w:r w:rsidR="0028083B" w:rsidRPr="00774C67">
        <w:rPr>
          <w:color w:val="000000" w:themeColor="text1"/>
        </w:rPr>
        <w:t>s</w:t>
      </w:r>
      <w:r w:rsidRPr="00774C67">
        <w:rPr>
          <w:color w:val="000000" w:themeColor="text1"/>
        </w:rPr>
        <w:t>.</w:t>
      </w:r>
    </w:p>
    <w:p w14:paraId="1C9FEAF3" w14:textId="77777777" w:rsidR="009C3CEE" w:rsidRPr="00774C67" w:rsidRDefault="005000D8" w:rsidP="00E85AA1">
      <w:pPr>
        <w:pStyle w:val="Heading3"/>
        <w:rPr>
          <w:color w:val="000000" w:themeColor="text1"/>
        </w:rPr>
      </w:pPr>
      <w:r w:rsidRPr="00774C67">
        <w:rPr>
          <w:color w:val="000000" w:themeColor="text1"/>
        </w:rPr>
        <w:t xml:space="preserve">Declarations should be made as soon as reasonably practicable </w:t>
      </w:r>
      <w:r w:rsidR="009C3CEE" w:rsidRPr="00774C67">
        <w:rPr>
          <w:color w:val="000000" w:themeColor="text1"/>
        </w:rPr>
        <w:t>after the person becomes aware of the conflict or potential conflict and in any event within 28 days.  This could include interests an individual is pursuing. Interests will also be declared on appointment and during relevant discussion in meetings.</w:t>
      </w:r>
    </w:p>
    <w:p w14:paraId="5B8CD50A" w14:textId="5F083C37" w:rsidR="0007754A" w:rsidRPr="00774C67" w:rsidRDefault="0007754A" w:rsidP="00E85AA1">
      <w:pPr>
        <w:pStyle w:val="Heading3"/>
        <w:rPr>
          <w:color w:val="000000" w:themeColor="text1"/>
        </w:rPr>
      </w:pPr>
      <w:r w:rsidRPr="00774C67">
        <w:rPr>
          <w:color w:val="000000" w:themeColor="text1"/>
        </w:rPr>
        <w:lastRenderedPageBreak/>
        <w:t xml:space="preserve">All declarations will be entered in the registers as per </w:t>
      </w:r>
      <w:r w:rsidR="00F64E88" w:rsidRPr="00774C67">
        <w:rPr>
          <w:color w:val="000000" w:themeColor="text1"/>
        </w:rPr>
        <w:t>6</w:t>
      </w:r>
      <w:r w:rsidRPr="00774C67">
        <w:rPr>
          <w:color w:val="000000" w:themeColor="text1"/>
        </w:rPr>
        <w:t>.3.1</w:t>
      </w:r>
      <w:r w:rsidR="00E85AA1" w:rsidRPr="00774C67">
        <w:rPr>
          <w:color w:val="000000" w:themeColor="text1"/>
        </w:rPr>
        <w:t>.</w:t>
      </w:r>
    </w:p>
    <w:p w14:paraId="56750326" w14:textId="2BB95C48" w:rsidR="00A378FF" w:rsidRPr="00774C67" w:rsidRDefault="005000D8" w:rsidP="00E85AA1">
      <w:pPr>
        <w:pStyle w:val="Heading3"/>
        <w:rPr>
          <w:color w:val="000000" w:themeColor="text1"/>
        </w:rPr>
      </w:pPr>
      <w:r w:rsidRPr="00774C67">
        <w:rPr>
          <w:color w:val="000000" w:themeColor="text1"/>
        </w:rPr>
        <w:t xml:space="preserve">The </w:t>
      </w:r>
      <w:r w:rsidR="00A332B8" w:rsidRPr="00774C67">
        <w:rPr>
          <w:color w:val="000000" w:themeColor="text1"/>
        </w:rPr>
        <w:t>IC</w:t>
      </w:r>
      <w:r w:rsidR="00185A16" w:rsidRPr="00774C67">
        <w:rPr>
          <w:color w:val="000000" w:themeColor="text1"/>
        </w:rPr>
        <w:t>B</w:t>
      </w:r>
      <w:r w:rsidRPr="00774C67">
        <w:rPr>
          <w:color w:val="000000" w:themeColor="text1"/>
        </w:rPr>
        <w:t xml:space="preserve"> will ensure that, as a matter of course, declarations of interest are made and confirmed or updated at least annually. </w:t>
      </w:r>
    </w:p>
    <w:p w14:paraId="316E5612" w14:textId="675FBAA7" w:rsidR="005000D8" w:rsidRPr="00774C67" w:rsidRDefault="005000D8" w:rsidP="00E85AA1">
      <w:pPr>
        <w:pStyle w:val="Heading3"/>
        <w:rPr>
          <w:color w:val="000000" w:themeColor="text1"/>
        </w:rPr>
      </w:pPr>
      <w:r w:rsidRPr="00774C67">
        <w:rPr>
          <w:color w:val="000000" w:themeColor="text1"/>
        </w:rPr>
        <w:t>Interest</w:t>
      </w:r>
      <w:r w:rsidR="00853B8F" w:rsidRPr="00774C67">
        <w:rPr>
          <w:color w:val="000000" w:themeColor="text1"/>
        </w:rPr>
        <w:t>s</w:t>
      </w:r>
      <w:r w:rsidRPr="00774C67">
        <w:rPr>
          <w:color w:val="000000" w:themeColor="text1"/>
        </w:rPr>
        <w:t xml:space="preserve"> (including gifts and hospitality) of decision-making staff will remain on the public register for a minimum of six months.  In addition, the </w:t>
      </w:r>
      <w:r w:rsidR="00A332B8" w:rsidRPr="00774C67">
        <w:rPr>
          <w:color w:val="000000" w:themeColor="text1"/>
        </w:rPr>
        <w:t>IC</w:t>
      </w:r>
      <w:r w:rsidR="00185A16" w:rsidRPr="00774C67">
        <w:rPr>
          <w:color w:val="000000" w:themeColor="text1"/>
        </w:rPr>
        <w:t>B</w:t>
      </w:r>
      <w:r w:rsidRPr="00774C67">
        <w:rPr>
          <w:color w:val="000000" w:themeColor="text1"/>
        </w:rPr>
        <w:t xml:space="preserve"> will retain a record of historic interests and offers/receipt of gifts and hospitality for a minimum of six years after the date on which it expired.  The </w:t>
      </w:r>
      <w:r w:rsidR="00A332B8" w:rsidRPr="00774C67">
        <w:rPr>
          <w:color w:val="000000" w:themeColor="text1"/>
        </w:rPr>
        <w:t>IC</w:t>
      </w:r>
      <w:r w:rsidR="00185A16" w:rsidRPr="00774C67">
        <w:rPr>
          <w:color w:val="000000" w:themeColor="text1"/>
        </w:rPr>
        <w:t>B</w:t>
      </w:r>
      <w:r w:rsidRPr="00774C67">
        <w:rPr>
          <w:color w:val="000000" w:themeColor="text1"/>
        </w:rPr>
        <w:t xml:space="preserve">’s published register of </w:t>
      </w:r>
      <w:proofErr w:type="gramStart"/>
      <w:r w:rsidRPr="00774C67">
        <w:rPr>
          <w:color w:val="000000" w:themeColor="text1"/>
        </w:rPr>
        <w:t>interests</w:t>
      </w:r>
      <w:proofErr w:type="gramEnd"/>
      <w:r w:rsidRPr="00774C67">
        <w:rPr>
          <w:color w:val="000000" w:themeColor="text1"/>
        </w:rPr>
        <w:t xml:space="preserve"> states that historic interests are retained by the </w:t>
      </w:r>
      <w:r w:rsidR="00A332B8" w:rsidRPr="00774C67">
        <w:rPr>
          <w:color w:val="000000" w:themeColor="text1"/>
        </w:rPr>
        <w:t>IC</w:t>
      </w:r>
      <w:r w:rsidR="00185A16" w:rsidRPr="00774C67">
        <w:rPr>
          <w:color w:val="000000" w:themeColor="text1"/>
        </w:rPr>
        <w:t>B</w:t>
      </w:r>
      <w:r w:rsidRPr="00774C67">
        <w:rPr>
          <w:color w:val="000000" w:themeColor="text1"/>
        </w:rPr>
        <w:t xml:space="preserve"> for the specified timeframe and details of whom to contact to submit a request for this information.</w:t>
      </w:r>
    </w:p>
    <w:p w14:paraId="70E8B6BF" w14:textId="645351D0" w:rsidR="005000D8" w:rsidRPr="00774C67" w:rsidRDefault="005000D8" w:rsidP="00E85AA1">
      <w:pPr>
        <w:pStyle w:val="Heading3"/>
        <w:rPr>
          <w:color w:val="000000" w:themeColor="text1"/>
        </w:rPr>
      </w:pPr>
      <w:r w:rsidRPr="00774C67">
        <w:rPr>
          <w:color w:val="000000" w:themeColor="text1"/>
        </w:rPr>
        <w:t xml:space="preserve">Activities funded in whole or in part by </w:t>
      </w:r>
      <w:r w:rsidR="008D6D19" w:rsidRPr="00774C67">
        <w:rPr>
          <w:color w:val="000000" w:themeColor="text1"/>
        </w:rPr>
        <w:t>thi</w:t>
      </w:r>
      <w:r w:rsidRPr="00774C67">
        <w:rPr>
          <w:color w:val="000000" w:themeColor="text1"/>
        </w:rPr>
        <w:t xml:space="preserve">rd parties who may have an interest in </w:t>
      </w:r>
      <w:r w:rsidR="00A332B8" w:rsidRPr="00774C67">
        <w:rPr>
          <w:color w:val="000000" w:themeColor="text1"/>
        </w:rPr>
        <w:t>IC</w:t>
      </w:r>
      <w:r w:rsidR="00185A16" w:rsidRPr="00774C67">
        <w:rPr>
          <w:color w:val="000000" w:themeColor="text1"/>
        </w:rPr>
        <w:t>B</w:t>
      </w:r>
      <w:r w:rsidRPr="00774C67">
        <w:rPr>
          <w:color w:val="000000" w:themeColor="text1"/>
        </w:rPr>
        <w:t xml:space="preserve"> business such as sponsored events, posts and research will be managed in accordance with the </w:t>
      </w:r>
      <w:r w:rsidR="00A332B8" w:rsidRPr="00774C67">
        <w:rPr>
          <w:color w:val="000000" w:themeColor="text1"/>
        </w:rPr>
        <w:t>IC</w:t>
      </w:r>
      <w:r w:rsidR="00185A16" w:rsidRPr="00774C67">
        <w:rPr>
          <w:color w:val="000000" w:themeColor="text1"/>
        </w:rPr>
        <w:t>B</w:t>
      </w:r>
      <w:r w:rsidRPr="00774C67">
        <w:rPr>
          <w:color w:val="000000" w:themeColor="text1"/>
        </w:rPr>
        <w:t xml:space="preserve"> policy to ensure transparency and that any potential for conflicts of interest are well-managed.</w:t>
      </w:r>
    </w:p>
    <w:p w14:paraId="62ADE25E" w14:textId="77777777" w:rsidR="005000D8" w:rsidRPr="00774C67" w:rsidRDefault="005000D8" w:rsidP="001C48A1">
      <w:pPr>
        <w:pStyle w:val="Heading2"/>
        <w:rPr>
          <w:color w:val="000000" w:themeColor="text1"/>
        </w:rPr>
      </w:pPr>
      <w:bookmarkStart w:id="100" w:name="_Toc512936062"/>
      <w:bookmarkStart w:id="101" w:name="_Toc216870187"/>
      <w:r w:rsidRPr="00774C67">
        <w:rPr>
          <w:color w:val="000000" w:themeColor="text1"/>
        </w:rPr>
        <w:t>Standards of Business Conduct</w:t>
      </w:r>
      <w:bookmarkEnd w:id="100"/>
      <w:bookmarkEnd w:id="101"/>
      <w:r w:rsidRPr="00774C67">
        <w:rPr>
          <w:color w:val="000000" w:themeColor="text1"/>
        </w:rPr>
        <w:t xml:space="preserve"> </w:t>
      </w:r>
    </w:p>
    <w:p w14:paraId="43D22436" w14:textId="4838D97E" w:rsidR="005000D8" w:rsidRPr="00774C67" w:rsidRDefault="00917C55" w:rsidP="00E85AA1">
      <w:pPr>
        <w:pStyle w:val="Heading3"/>
        <w:rPr>
          <w:color w:val="000000" w:themeColor="text1"/>
        </w:rPr>
      </w:pPr>
      <w:r w:rsidRPr="00774C67">
        <w:rPr>
          <w:color w:val="000000" w:themeColor="text1"/>
        </w:rPr>
        <w:t xml:space="preserve">Board members, </w:t>
      </w:r>
      <w:r w:rsidR="00185A16" w:rsidRPr="00774C67">
        <w:rPr>
          <w:color w:val="000000" w:themeColor="text1"/>
        </w:rPr>
        <w:t>e</w:t>
      </w:r>
      <w:r w:rsidR="005000D8" w:rsidRPr="00774C67">
        <w:rPr>
          <w:color w:val="000000" w:themeColor="text1"/>
        </w:rPr>
        <w:t xml:space="preserve">mployees, </w:t>
      </w:r>
      <w:r w:rsidR="00EA153B" w:rsidRPr="00774C67">
        <w:rPr>
          <w:color w:val="000000" w:themeColor="text1"/>
        </w:rPr>
        <w:t>c</w:t>
      </w:r>
      <w:r w:rsidR="005000D8" w:rsidRPr="00774C67">
        <w:rPr>
          <w:color w:val="000000" w:themeColor="text1"/>
        </w:rPr>
        <w:t xml:space="preserve">ommittee and </w:t>
      </w:r>
      <w:r w:rsidR="00EA153B" w:rsidRPr="00774C67">
        <w:rPr>
          <w:color w:val="000000" w:themeColor="text1"/>
        </w:rPr>
        <w:t>s</w:t>
      </w:r>
      <w:r w:rsidR="005000D8" w:rsidRPr="00774C67">
        <w:rPr>
          <w:color w:val="000000" w:themeColor="text1"/>
        </w:rPr>
        <w:t>ub-</w:t>
      </w:r>
      <w:r w:rsidR="00EA153B" w:rsidRPr="00774C67">
        <w:rPr>
          <w:color w:val="000000" w:themeColor="text1"/>
        </w:rPr>
        <w:t>c</w:t>
      </w:r>
      <w:r w:rsidR="005000D8" w:rsidRPr="00774C67">
        <w:rPr>
          <w:color w:val="000000" w:themeColor="text1"/>
        </w:rPr>
        <w:t xml:space="preserve">ommittee members of the </w:t>
      </w:r>
      <w:r w:rsidR="00A332B8" w:rsidRPr="00774C67">
        <w:rPr>
          <w:color w:val="000000" w:themeColor="text1"/>
        </w:rPr>
        <w:t>IC</w:t>
      </w:r>
      <w:r w:rsidR="00185A16" w:rsidRPr="00774C67">
        <w:rPr>
          <w:color w:val="000000" w:themeColor="text1"/>
        </w:rPr>
        <w:t>B</w:t>
      </w:r>
      <w:r w:rsidR="00B666DB" w:rsidRPr="00774C67">
        <w:rPr>
          <w:color w:val="000000" w:themeColor="text1"/>
        </w:rPr>
        <w:t xml:space="preserve"> </w:t>
      </w:r>
      <w:r w:rsidRPr="00774C67">
        <w:rPr>
          <w:color w:val="000000" w:themeColor="text1"/>
        </w:rPr>
        <w:t xml:space="preserve">will </w:t>
      </w:r>
      <w:proofErr w:type="gramStart"/>
      <w:r w:rsidR="005000D8" w:rsidRPr="00774C67">
        <w:rPr>
          <w:color w:val="000000" w:themeColor="text1"/>
        </w:rPr>
        <w:t>at all times</w:t>
      </w:r>
      <w:proofErr w:type="gramEnd"/>
      <w:r w:rsidR="005000D8" w:rsidRPr="00774C67">
        <w:rPr>
          <w:color w:val="000000" w:themeColor="text1"/>
        </w:rPr>
        <w:t xml:space="preserve"> comply with this </w:t>
      </w:r>
      <w:r w:rsidR="000330DB" w:rsidRPr="00774C67">
        <w:rPr>
          <w:color w:val="000000" w:themeColor="text1"/>
        </w:rPr>
        <w:t>c</w:t>
      </w:r>
      <w:r w:rsidR="005000D8" w:rsidRPr="00774C67">
        <w:rPr>
          <w:color w:val="000000" w:themeColor="text1"/>
        </w:rPr>
        <w:t>onstitution and be aware of their responsibilities as outlined in it.  They should:</w:t>
      </w:r>
    </w:p>
    <w:p w14:paraId="5025F340" w14:textId="523A959B" w:rsidR="005000D8" w:rsidRPr="00774C67" w:rsidRDefault="0005538C" w:rsidP="003516C8">
      <w:pPr>
        <w:pStyle w:val="ListParagraph"/>
        <w:numPr>
          <w:ilvl w:val="0"/>
          <w:numId w:val="54"/>
        </w:numPr>
        <w:spacing w:before="240" w:after="240"/>
        <w:rPr>
          <w:color w:val="000000" w:themeColor="text1"/>
        </w:rPr>
      </w:pPr>
      <w:r w:rsidRPr="00774C67">
        <w:rPr>
          <w:color w:val="000000" w:themeColor="text1"/>
        </w:rPr>
        <w:t>A</w:t>
      </w:r>
      <w:r w:rsidR="005000D8" w:rsidRPr="00774C67">
        <w:rPr>
          <w:color w:val="000000" w:themeColor="text1"/>
        </w:rPr>
        <w:t xml:space="preserve">ct in good faith and in the interests of the </w:t>
      </w:r>
      <w:r w:rsidR="00A332B8" w:rsidRPr="00774C67">
        <w:rPr>
          <w:color w:val="000000" w:themeColor="text1"/>
        </w:rPr>
        <w:t>IC</w:t>
      </w:r>
      <w:r w:rsidR="00185A16" w:rsidRPr="00774C67">
        <w:rPr>
          <w:color w:val="000000" w:themeColor="text1"/>
        </w:rPr>
        <w:t>B</w:t>
      </w:r>
      <w:r w:rsidR="00E85AA1" w:rsidRPr="00774C67">
        <w:rPr>
          <w:color w:val="000000" w:themeColor="text1"/>
        </w:rPr>
        <w:t>.</w:t>
      </w:r>
    </w:p>
    <w:p w14:paraId="06DC9446" w14:textId="571B38B4" w:rsidR="005000D8" w:rsidRPr="00774C67" w:rsidRDefault="0005538C" w:rsidP="003516C8">
      <w:pPr>
        <w:pStyle w:val="ListParagraph"/>
        <w:numPr>
          <w:ilvl w:val="0"/>
          <w:numId w:val="54"/>
        </w:numPr>
        <w:spacing w:before="240" w:after="240"/>
        <w:rPr>
          <w:color w:val="000000" w:themeColor="text1"/>
        </w:rPr>
      </w:pPr>
      <w:r w:rsidRPr="00774C67">
        <w:rPr>
          <w:color w:val="000000" w:themeColor="text1"/>
        </w:rPr>
        <w:t>F</w:t>
      </w:r>
      <w:r w:rsidR="005000D8" w:rsidRPr="00774C67">
        <w:rPr>
          <w:color w:val="000000" w:themeColor="text1"/>
        </w:rPr>
        <w:t>ollow the Seven Principles of Public Life set out by the Committee on Standards in Public Life (the Nolan Principles)</w:t>
      </w:r>
      <w:r w:rsidR="00E85AA1" w:rsidRPr="00774C67">
        <w:rPr>
          <w:color w:val="000000" w:themeColor="text1"/>
        </w:rPr>
        <w:t>.</w:t>
      </w:r>
    </w:p>
    <w:p w14:paraId="1A211E5F" w14:textId="14AC6699" w:rsidR="008B2B1B" w:rsidRPr="00774C67" w:rsidRDefault="0005538C" w:rsidP="003516C8">
      <w:pPr>
        <w:pStyle w:val="ListParagraph"/>
        <w:numPr>
          <w:ilvl w:val="0"/>
          <w:numId w:val="54"/>
        </w:numPr>
        <w:spacing w:before="240" w:after="240"/>
        <w:rPr>
          <w:color w:val="000000" w:themeColor="text1"/>
        </w:rPr>
      </w:pPr>
      <w:r w:rsidRPr="00774C67">
        <w:rPr>
          <w:color w:val="000000" w:themeColor="text1"/>
        </w:rPr>
        <w:t>C</w:t>
      </w:r>
      <w:r w:rsidR="005000D8" w:rsidRPr="00774C67">
        <w:rPr>
          <w:color w:val="000000" w:themeColor="text1"/>
        </w:rPr>
        <w:t xml:space="preserve">omply with the </w:t>
      </w:r>
      <w:r w:rsidR="00A332B8" w:rsidRPr="00774C67">
        <w:rPr>
          <w:color w:val="000000" w:themeColor="text1"/>
        </w:rPr>
        <w:t>IC</w:t>
      </w:r>
      <w:r w:rsidR="00185A16" w:rsidRPr="00774C67">
        <w:rPr>
          <w:color w:val="000000" w:themeColor="text1"/>
        </w:rPr>
        <w:t>B</w:t>
      </w:r>
      <w:r w:rsidR="005000D8" w:rsidRPr="00774C67">
        <w:rPr>
          <w:color w:val="000000" w:themeColor="text1"/>
        </w:rPr>
        <w:t xml:space="preserve"> Standards of Business Conduct</w:t>
      </w:r>
      <w:r w:rsidR="00917C55" w:rsidRPr="00774C67">
        <w:rPr>
          <w:color w:val="000000" w:themeColor="text1"/>
        </w:rPr>
        <w:t xml:space="preserve"> Policy</w:t>
      </w:r>
      <w:r w:rsidR="005000D8" w:rsidRPr="00774C67">
        <w:rPr>
          <w:color w:val="000000" w:themeColor="text1"/>
        </w:rPr>
        <w:t xml:space="preserve"> </w:t>
      </w:r>
      <w:r w:rsidR="00185A16" w:rsidRPr="00774C67">
        <w:rPr>
          <w:color w:val="000000" w:themeColor="text1"/>
        </w:rPr>
        <w:t xml:space="preserve">and any </w:t>
      </w:r>
      <w:r w:rsidR="005000D8" w:rsidRPr="00774C67">
        <w:rPr>
          <w:color w:val="000000" w:themeColor="text1"/>
        </w:rPr>
        <w:t>requirements set out in the policy for managing conflicts of interest</w:t>
      </w:r>
      <w:r w:rsidR="003678D2" w:rsidRPr="00774C67">
        <w:rPr>
          <w:color w:val="000000" w:themeColor="text1"/>
        </w:rPr>
        <w:t>.</w:t>
      </w:r>
    </w:p>
    <w:p w14:paraId="43D0BBC2" w14:textId="37E4D038" w:rsidR="005000D8" w:rsidRPr="007B656C" w:rsidRDefault="005000D8" w:rsidP="007B656C">
      <w:pPr>
        <w:pStyle w:val="Heading3"/>
        <w:rPr>
          <w:color w:val="000000" w:themeColor="text1"/>
        </w:rPr>
      </w:pPr>
      <w:r w:rsidRPr="00774C67">
        <w:rPr>
          <w:color w:val="000000" w:themeColor="text1"/>
        </w:rPr>
        <w:t xml:space="preserve">Individuals contracted to work on behalf of the </w:t>
      </w:r>
      <w:r w:rsidR="00A332B8" w:rsidRPr="00774C67">
        <w:rPr>
          <w:color w:val="000000" w:themeColor="text1"/>
        </w:rPr>
        <w:t>IC</w:t>
      </w:r>
      <w:r w:rsidR="009926D7" w:rsidRPr="00774C67">
        <w:rPr>
          <w:color w:val="000000" w:themeColor="text1"/>
        </w:rPr>
        <w:t>B</w:t>
      </w:r>
      <w:r w:rsidRPr="00774C67">
        <w:rPr>
          <w:color w:val="000000" w:themeColor="text1"/>
        </w:rPr>
        <w:t xml:space="preserve"> or otherwise providing services or facilities to the </w:t>
      </w:r>
      <w:r w:rsidR="00A332B8" w:rsidRPr="00774C67">
        <w:rPr>
          <w:color w:val="000000" w:themeColor="text1"/>
        </w:rPr>
        <w:t>IC</w:t>
      </w:r>
      <w:r w:rsidR="009926D7" w:rsidRPr="00774C67">
        <w:rPr>
          <w:color w:val="000000" w:themeColor="text1"/>
        </w:rPr>
        <w:t>B</w:t>
      </w:r>
      <w:r w:rsidRPr="00774C67">
        <w:rPr>
          <w:color w:val="000000" w:themeColor="text1"/>
        </w:rPr>
        <w:t xml:space="preserve"> will be made aware of their obligation </w:t>
      </w:r>
      <w:r w:rsidR="00C07DF4" w:rsidRPr="00774C67">
        <w:rPr>
          <w:color w:val="000000" w:themeColor="text1"/>
        </w:rPr>
        <w:t xml:space="preserve">to declare </w:t>
      </w:r>
      <w:r w:rsidRPr="00774C67">
        <w:rPr>
          <w:color w:val="000000" w:themeColor="text1"/>
        </w:rPr>
        <w:t xml:space="preserve">conflicts or potential conflicts of interest.  This requirement will be written into their contract for services and is also outlined in the </w:t>
      </w:r>
      <w:r w:rsidR="00A332B8" w:rsidRPr="00774C67">
        <w:rPr>
          <w:color w:val="000000" w:themeColor="text1"/>
        </w:rPr>
        <w:t>IC</w:t>
      </w:r>
      <w:r w:rsidR="009926D7" w:rsidRPr="00774C67">
        <w:rPr>
          <w:color w:val="000000" w:themeColor="text1"/>
        </w:rPr>
        <w:t>B</w:t>
      </w:r>
      <w:r w:rsidRPr="00774C67">
        <w:rPr>
          <w:color w:val="000000" w:themeColor="text1"/>
        </w:rPr>
        <w:t xml:space="preserve">’s Standards of Business Conduct policy.   </w:t>
      </w:r>
    </w:p>
    <w:p w14:paraId="64A02C59" w14:textId="06E0F544" w:rsidR="005000D8" w:rsidRPr="00774C67" w:rsidRDefault="005000D8" w:rsidP="00E85AA1">
      <w:pPr>
        <w:pStyle w:val="Heading1"/>
      </w:pPr>
      <w:bookmarkStart w:id="102" w:name="_Toc216870188"/>
      <w:r w:rsidRPr="00774C67">
        <w:t>Arrangements for ensuring Accountability</w:t>
      </w:r>
      <w:bookmarkEnd w:id="92"/>
      <w:r w:rsidRPr="00774C67">
        <w:t xml:space="preserve"> and</w:t>
      </w:r>
      <w:r w:rsidR="00E85AA1" w:rsidRPr="00774C67">
        <w:t xml:space="preserve"> </w:t>
      </w:r>
      <w:r w:rsidRPr="00774C67">
        <w:t>Transparency</w:t>
      </w:r>
      <w:bookmarkEnd w:id="102"/>
      <w:r w:rsidR="00917C55" w:rsidRPr="00774C67">
        <w:t xml:space="preserve"> </w:t>
      </w:r>
    </w:p>
    <w:p w14:paraId="609556EF" w14:textId="7DDE7232" w:rsidR="00F301CD" w:rsidRPr="00774C67" w:rsidRDefault="00F301CD" w:rsidP="001C48A1">
      <w:pPr>
        <w:pStyle w:val="Heading2"/>
        <w:rPr>
          <w:color w:val="000000" w:themeColor="text1"/>
        </w:rPr>
      </w:pPr>
      <w:bookmarkStart w:id="103" w:name="_Toc216870189"/>
      <w:r w:rsidRPr="00774C67">
        <w:rPr>
          <w:color w:val="000000" w:themeColor="text1"/>
        </w:rPr>
        <w:t>Principles</w:t>
      </w:r>
      <w:bookmarkEnd w:id="103"/>
    </w:p>
    <w:p w14:paraId="47A99A6E" w14:textId="77777777" w:rsidR="00153700" w:rsidRDefault="005000D8" w:rsidP="00E85AA1">
      <w:pPr>
        <w:pStyle w:val="Heading3"/>
        <w:rPr>
          <w:color w:val="000000" w:themeColor="text1"/>
        </w:rPr>
      </w:pPr>
      <w:r w:rsidRPr="00774C67">
        <w:rPr>
          <w:color w:val="000000" w:themeColor="text1"/>
        </w:rPr>
        <w:t xml:space="preserve">The </w:t>
      </w:r>
      <w:r w:rsidR="00A332B8" w:rsidRPr="00774C67">
        <w:rPr>
          <w:color w:val="000000" w:themeColor="text1"/>
        </w:rPr>
        <w:t>IC</w:t>
      </w:r>
      <w:r w:rsidR="009926D7" w:rsidRPr="00774C67">
        <w:rPr>
          <w:color w:val="000000" w:themeColor="text1"/>
        </w:rPr>
        <w:t>B</w:t>
      </w:r>
      <w:r w:rsidRPr="00774C67">
        <w:rPr>
          <w:color w:val="000000" w:themeColor="text1"/>
        </w:rPr>
        <w:t xml:space="preserve"> will demonstrate its accountability to local people, stakeholders and NHS England in </w:t>
      </w:r>
      <w:proofErr w:type="gramStart"/>
      <w:r w:rsidRPr="00774C67">
        <w:rPr>
          <w:color w:val="000000" w:themeColor="text1"/>
        </w:rPr>
        <w:t>a number of</w:t>
      </w:r>
      <w:proofErr w:type="gramEnd"/>
      <w:r w:rsidRPr="00774C67">
        <w:rPr>
          <w:color w:val="000000" w:themeColor="text1"/>
        </w:rPr>
        <w:t xml:space="preserve"> ways, including by </w:t>
      </w:r>
      <w:r w:rsidR="003928B5" w:rsidRPr="00774C67">
        <w:rPr>
          <w:color w:val="000000" w:themeColor="text1"/>
        </w:rPr>
        <w:t xml:space="preserve">upholding </w:t>
      </w:r>
      <w:r w:rsidR="009926D7" w:rsidRPr="00774C67">
        <w:rPr>
          <w:color w:val="000000" w:themeColor="text1"/>
        </w:rPr>
        <w:t xml:space="preserve">the </w:t>
      </w:r>
      <w:r w:rsidR="00E63F5A" w:rsidRPr="00774C67">
        <w:rPr>
          <w:color w:val="000000" w:themeColor="text1"/>
        </w:rPr>
        <w:t xml:space="preserve">requirement for transparency </w:t>
      </w:r>
      <w:r w:rsidR="003928B5" w:rsidRPr="00774C67">
        <w:rPr>
          <w:color w:val="000000" w:themeColor="text1"/>
        </w:rPr>
        <w:t xml:space="preserve">in accordance with </w:t>
      </w:r>
      <w:r w:rsidR="00E63F5A" w:rsidRPr="00774C67">
        <w:rPr>
          <w:color w:val="000000" w:themeColor="text1"/>
        </w:rPr>
        <w:t>paragraph 1</w:t>
      </w:r>
      <w:r w:rsidR="00FE0C42">
        <w:rPr>
          <w:color w:val="000000" w:themeColor="text1"/>
        </w:rPr>
        <w:t>2</w:t>
      </w:r>
      <w:r w:rsidR="00E63F5A" w:rsidRPr="00774C67">
        <w:rPr>
          <w:color w:val="000000" w:themeColor="text1"/>
        </w:rPr>
        <w:t xml:space="preserve">(2) of Schedule 1B to the 2006 Act. </w:t>
      </w:r>
      <w:r w:rsidR="00CA2BF2">
        <w:rPr>
          <w:color w:val="000000" w:themeColor="text1"/>
        </w:rPr>
        <w:t xml:space="preserve"> </w:t>
      </w:r>
    </w:p>
    <w:p w14:paraId="03E94CBB" w14:textId="2B1A0224" w:rsidR="00E63F5A" w:rsidRPr="00774C67" w:rsidRDefault="00153700" w:rsidP="00E85AA1">
      <w:pPr>
        <w:pStyle w:val="Heading3"/>
        <w:rPr>
          <w:color w:val="000000" w:themeColor="text1"/>
        </w:rPr>
      </w:pPr>
      <w:r>
        <w:rPr>
          <w:color w:val="000000" w:themeColor="text1"/>
        </w:rPr>
        <w:t xml:space="preserve">Please also refer to paragraph </w:t>
      </w:r>
      <w:r w:rsidR="001D2A75">
        <w:rPr>
          <w:color w:val="000000" w:themeColor="text1"/>
        </w:rPr>
        <w:t>6.2</w:t>
      </w:r>
      <w:r>
        <w:rPr>
          <w:color w:val="000000" w:themeColor="text1"/>
        </w:rPr>
        <w:t xml:space="preserve"> above.</w:t>
      </w:r>
    </w:p>
    <w:p w14:paraId="107D1F7B" w14:textId="77777777" w:rsidR="004C5462" w:rsidRDefault="004C5462">
      <w:pPr>
        <w:spacing w:after="0" w:line="240" w:lineRule="auto"/>
        <w:outlineLvl w:val="9"/>
        <w:rPr>
          <w:rFonts w:eastAsia="Calibri"/>
          <w:b/>
          <w:bCs w:val="0"/>
          <w:iCs w:val="0"/>
          <w:color w:val="000000" w:themeColor="text1"/>
          <w:szCs w:val="28"/>
        </w:rPr>
      </w:pPr>
      <w:bookmarkStart w:id="104" w:name="_Toc216870190"/>
      <w:r>
        <w:rPr>
          <w:color w:val="000000" w:themeColor="text1"/>
        </w:rPr>
        <w:br w:type="page"/>
      </w:r>
    </w:p>
    <w:p w14:paraId="1F7C8A97" w14:textId="50E5871C" w:rsidR="00567D9A" w:rsidRPr="00774C67" w:rsidRDefault="00567D9A" w:rsidP="001C48A1">
      <w:pPr>
        <w:pStyle w:val="Heading2"/>
        <w:rPr>
          <w:color w:val="000000" w:themeColor="text1"/>
        </w:rPr>
      </w:pPr>
      <w:r w:rsidRPr="00774C67">
        <w:rPr>
          <w:color w:val="000000" w:themeColor="text1"/>
        </w:rPr>
        <w:lastRenderedPageBreak/>
        <w:t>Meetings and publications</w:t>
      </w:r>
      <w:bookmarkEnd w:id="104"/>
    </w:p>
    <w:p w14:paraId="3F9600D1" w14:textId="1FDF2A76" w:rsidR="00877610" w:rsidRPr="00774C67" w:rsidRDefault="00FA7199" w:rsidP="00E85AA1">
      <w:pPr>
        <w:pStyle w:val="Heading3"/>
        <w:rPr>
          <w:color w:val="000000" w:themeColor="text1"/>
        </w:rPr>
      </w:pPr>
      <w:r w:rsidRPr="00774C67">
        <w:rPr>
          <w:color w:val="000000" w:themeColor="text1"/>
        </w:rPr>
        <w:t xml:space="preserve">Board </w:t>
      </w:r>
      <w:r w:rsidRPr="00774C67">
        <w:rPr>
          <w:rFonts w:eastAsia="Calibri"/>
          <w:color w:val="000000" w:themeColor="text1"/>
        </w:rPr>
        <w:t xml:space="preserve">meetings, and committees composed entirely of board </w:t>
      </w:r>
      <w:proofErr w:type="gramStart"/>
      <w:r w:rsidRPr="00774C67">
        <w:rPr>
          <w:rFonts w:eastAsia="Calibri"/>
          <w:color w:val="000000" w:themeColor="text1"/>
        </w:rPr>
        <w:t>members</w:t>
      </w:r>
      <w:proofErr w:type="gramEnd"/>
      <w:r w:rsidRPr="00774C67">
        <w:rPr>
          <w:rFonts w:eastAsia="Calibri"/>
          <w:color w:val="000000" w:themeColor="text1"/>
        </w:rPr>
        <w:t xml:space="preserve"> or which include all board members,</w:t>
      </w:r>
      <w:r w:rsidR="00A252C2" w:rsidRPr="00774C67">
        <w:rPr>
          <w:color w:val="000000" w:themeColor="text1"/>
        </w:rPr>
        <w:t xml:space="preserve"> will be held</w:t>
      </w:r>
      <w:r w:rsidR="005000D8" w:rsidRPr="00774C67">
        <w:rPr>
          <w:color w:val="000000" w:themeColor="text1"/>
        </w:rPr>
        <w:t xml:space="preserve"> in public except where </w:t>
      </w:r>
      <w:r w:rsidR="00CC7CC2" w:rsidRPr="00774C67">
        <w:rPr>
          <w:color w:val="000000" w:themeColor="text1"/>
        </w:rPr>
        <w:t xml:space="preserve">a resolution is agreed to exclude the public on the grounds that </w:t>
      </w:r>
      <w:r w:rsidR="00A252C2" w:rsidRPr="00774C67">
        <w:rPr>
          <w:color w:val="000000" w:themeColor="text1"/>
        </w:rPr>
        <w:t xml:space="preserve">it is believed to </w:t>
      </w:r>
      <w:r w:rsidR="005000D8" w:rsidRPr="00774C67">
        <w:rPr>
          <w:color w:val="000000" w:themeColor="text1"/>
        </w:rPr>
        <w:t>not be in the public interest</w:t>
      </w:r>
      <w:r w:rsidR="003928B5" w:rsidRPr="00774C67">
        <w:rPr>
          <w:color w:val="000000" w:themeColor="text1"/>
        </w:rPr>
        <w:t xml:space="preserve">. </w:t>
      </w:r>
    </w:p>
    <w:p w14:paraId="39F6CD39" w14:textId="659FC1B4" w:rsidR="005000D8" w:rsidRPr="00774C67" w:rsidRDefault="00A252C2" w:rsidP="00E85AA1">
      <w:pPr>
        <w:pStyle w:val="Heading3"/>
        <w:rPr>
          <w:color w:val="000000" w:themeColor="text1"/>
        </w:rPr>
      </w:pPr>
      <w:r w:rsidRPr="00774C67">
        <w:rPr>
          <w:color w:val="000000" w:themeColor="text1"/>
        </w:rPr>
        <w:t>P</w:t>
      </w:r>
      <w:r w:rsidR="00877610" w:rsidRPr="00774C67">
        <w:rPr>
          <w:color w:val="000000" w:themeColor="text1"/>
        </w:rPr>
        <w:t>apers and minutes of all meetings held in public</w:t>
      </w:r>
      <w:r w:rsidRPr="00774C67">
        <w:rPr>
          <w:color w:val="000000" w:themeColor="text1"/>
        </w:rPr>
        <w:t xml:space="preserve"> will be published</w:t>
      </w:r>
      <w:r w:rsidR="00877610" w:rsidRPr="00774C67">
        <w:rPr>
          <w:color w:val="000000" w:themeColor="text1"/>
        </w:rPr>
        <w:t>.</w:t>
      </w:r>
    </w:p>
    <w:p w14:paraId="4F66B032" w14:textId="1C668069" w:rsidR="00567D9A" w:rsidRPr="00774C67" w:rsidRDefault="00EA153B" w:rsidP="00E85AA1">
      <w:pPr>
        <w:pStyle w:val="Heading3"/>
        <w:rPr>
          <w:color w:val="000000" w:themeColor="text1"/>
        </w:rPr>
      </w:pPr>
      <w:r w:rsidRPr="00774C67">
        <w:rPr>
          <w:color w:val="000000" w:themeColor="text1"/>
        </w:rPr>
        <w:t>A</w:t>
      </w:r>
      <w:r w:rsidR="00567D9A" w:rsidRPr="00774C67">
        <w:rPr>
          <w:color w:val="000000" w:themeColor="text1"/>
        </w:rPr>
        <w:t>nnual accounts will be externally audited and published</w:t>
      </w:r>
      <w:r w:rsidRPr="00774C67">
        <w:rPr>
          <w:color w:val="000000" w:themeColor="text1"/>
        </w:rPr>
        <w:t>.</w:t>
      </w:r>
    </w:p>
    <w:p w14:paraId="1F9EFE86" w14:textId="25D39999" w:rsidR="00567D9A" w:rsidRPr="00774C67" w:rsidRDefault="00EA153B" w:rsidP="00E85AA1">
      <w:pPr>
        <w:pStyle w:val="Heading3"/>
        <w:rPr>
          <w:color w:val="000000" w:themeColor="text1"/>
        </w:rPr>
      </w:pPr>
      <w:r w:rsidRPr="00774C67">
        <w:rPr>
          <w:color w:val="000000" w:themeColor="text1"/>
        </w:rPr>
        <w:t>A</w:t>
      </w:r>
      <w:r w:rsidR="00567D9A" w:rsidRPr="00774C67">
        <w:rPr>
          <w:color w:val="000000" w:themeColor="text1"/>
        </w:rPr>
        <w:t xml:space="preserve"> clear complaints process will be published</w:t>
      </w:r>
      <w:r w:rsidRPr="00774C67">
        <w:rPr>
          <w:color w:val="000000" w:themeColor="text1"/>
        </w:rPr>
        <w:t>.</w:t>
      </w:r>
      <w:r w:rsidR="00567D9A" w:rsidRPr="00774C67">
        <w:rPr>
          <w:color w:val="000000" w:themeColor="text1"/>
        </w:rPr>
        <w:t xml:space="preserve"> </w:t>
      </w:r>
    </w:p>
    <w:p w14:paraId="0E45A0D5" w14:textId="587C4FE1" w:rsidR="00567D9A" w:rsidRPr="00774C67" w:rsidRDefault="000B26C8" w:rsidP="00E85AA1">
      <w:pPr>
        <w:pStyle w:val="Heading3"/>
        <w:rPr>
          <w:color w:val="000000" w:themeColor="text1"/>
        </w:rPr>
      </w:pPr>
      <w:r w:rsidRPr="00774C67">
        <w:rPr>
          <w:color w:val="000000" w:themeColor="text1"/>
        </w:rPr>
        <w:t>The ICB</w:t>
      </w:r>
      <w:r w:rsidR="00567D9A" w:rsidRPr="00774C67">
        <w:rPr>
          <w:color w:val="000000" w:themeColor="text1"/>
        </w:rPr>
        <w:t xml:space="preserve"> will comply with the Freedom of Information Act 2000 and with the Information Commissioner Office requirements regarding the publication of information relating to the </w:t>
      </w:r>
      <w:r w:rsidR="00A332B8" w:rsidRPr="00774C67">
        <w:rPr>
          <w:color w:val="000000" w:themeColor="text1"/>
        </w:rPr>
        <w:t>IC</w:t>
      </w:r>
      <w:r w:rsidR="00D76117" w:rsidRPr="00774C67">
        <w:rPr>
          <w:color w:val="000000" w:themeColor="text1"/>
        </w:rPr>
        <w:t>B</w:t>
      </w:r>
      <w:r w:rsidR="00EA153B" w:rsidRPr="00774C67">
        <w:rPr>
          <w:color w:val="000000" w:themeColor="text1"/>
        </w:rPr>
        <w:t>.</w:t>
      </w:r>
    </w:p>
    <w:p w14:paraId="154E4CFC" w14:textId="122FE365" w:rsidR="00567D9A" w:rsidRPr="00774C67" w:rsidRDefault="00BE7646" w:rsidP="00E85AA1">
      <w:pPr>
        <w:pStyle w:val="Heading3"/>
        <w:rPr>
          <w:color w:val="000000" w:themeColor="text1"/>
        </w:rPr>
      </w:pPr>
      <w:r w:rsidRPr="00774C67">
        <w:rPr>
          <w:color w:val="000000" w:themeColor="text1"/>
        </w:rPr>
        <w:t>I</w:t>
      </w:r>
      <w:r w:rsidR="00567D9A" w:rsidRPr="00774C67">
        <w:rPr>
          <w:color w:val="000000" w:themeColor="text1"/>
        </w:rPr>
        <w:t>nformation will be provided to NHS England as required</w:t>
      </w:r>
      <w:r w:rsidR="00EA153B" w:rsidRPr="00774C67">
        <w:rPr>
          <w:color w:val="000000" w:themeColor="text1"/>
        </w:rPr>
        <w:t>.</w:t>
      </w:r>
    </w:p>
    <w:p w14:paraId="241DA78B" w14:textId="14ED9D7A" w:rsidR="005000D8" w:rsidRPr="00774C67" w:rsidRDefault="00A252C2" w:rsidP="00E85AA1">
      <w:pPr>
        <w:pStyle w:val="Heading3"/>
        <w:rPr>
          <w:color w:val="000000" w:themeColor="text1"/>
        </w:rPr>
      </w:pPr>
      <w:r w:rsidRPr="00774C67">
        <w:rPr>
          <w:color w:val="000000" w:themeColor="text1"/>
        </w:rPr>
        <w:t xml:space="preserve">The </w:t>
      </w:r>
      <w:r w:rsidR="005000D8" w:rsidRPr="00774C67">
        <w:rPr>
          <w:color w:val="000000" w:themeColor="text1"/>
        </w:rPr>
        <w:t xml:space="preserve">constitution and </w:t>
      </w:r>
      <w:r w:rsidR="00626ED7" w:rsidRPr="00774C67">
        <w:rPr>
          <w:color w:val="000000" w:themeColor="text1"/>
        </w:rPr>
        <w:t>G</w:t>
      </w:r>
      <w:r w:rsidR="003928B5" w:rsidRPr="00774C67">
        <w:rPr>
          <w:color w:val="000000" w:themeColor="text1"/>
        </w:rPr>
        <w:t xml:space="preserve">overnance </w:t>
      </w:r>
      <w:r w:rsidR="00626ED7" w:rsidRPr="00774C67">
        <w:rPr>
          <w:color w:val="000000" w:themeColor="text1"/>
        </w:rPr>
        <w:t>H</w:t>
      </w:r>
      <w:r w:rsidR="003928B5" w:rsidRPr="00774C67">
        <w:rPr>
          <w:color w:val="000000" w:themeColor="text1"/>
        </w:rPr>
        <w:t>andbook</w:t>
      </w:r>
      <w:r w:rsidRPr="00774C67">
        <w:rPr>
          <w:color w:val="000000" w:themeColor="text1"/>
        </w:rPr>
        <w:t xml:space="preserve"> will be published</w:t>
      </w:r>
      <w:r w:rsidR="003928B5" w:rsidRPr="00774C67">
        <w:rPr>
          <w:color w:val="000000" w:themeColor="text1"/>
        </w:rPr>
        <w:t xml:space="preserve"> as well as </w:t>
      </w:r>
      <w:r w:rsidR="005000D8" w:rsidRPr="00774C67">
        <w:rPr>
          <w:color w:val="000000" w:themeColor="text1"/>
        </w:rPr>
        <w:t>other key documents including</w:t>
      </w:r>
      <w:r w:rsidR="003928B5" w:rsidRPr="00774C67">
        <w:rPr>
          <w:color w:val="000000" w:themeColor="text1"/>
        </w:rPr>
        <w:t xml:space="preserve"> but not limited to:</w:t>
      </w:r>
      <w:r w:rsidR="005000D8" w:rsidRPr="00774C67">
        <w:rPr>
          <w:color w:val="000000" w:themeColor="text1"/>
        </w:rPr>
        <w:t xml:space="preserve"> </w:t>
      </w:r>
    </w:p>
    <w:p w14:paraId="619B340B" w14:textId="2D7EA64E" w:rsidR="00B50FA9" w:rsidRPr="00774C67" w:rsidRDefault="00B50FA9" w:rsidP="003516C8">
      <w:pPr>
        <w:pStyle w:val="ListParagraph"/>
        <w:numPr>
          <w:ilvl w:val="0"/>
          <w:numId w:val="55"/>
        </w:numPr>
        <w:spacing w:before="240" w:after="240"/>
        <w:rPr>
          <w:color w:val="000000" w:themeColor="text1"/>
        </w:rPr>
      </w:pPr>
      <w:r w:rsidRPr="00774C67">
        <w:rPr>
          <w:color w:val="000000" w:themeColor="text1"/>
        </w:rPr>
        <w:t>Conflicts of interest policy</w:t>
      </w:r>
      <w:r w:rsidR="00636AF4">
        <w:rPr>
          <w:color w:val="000000" w:themeColor="text1"/>
        </w:rPr>
        <w:t xml:space="preserve">, </w:t>
      </w:r>
      <w:r w:rsidR="003B0353">
        <w:rPr>
          <w:color w:val="000000" w:themeColor="text1"/>
        </w:rPr>
        <w:t>standards of business conduct policy</w:t>
      </w:r>
      <w:r w:rsidRPr="00774C67">
        <w:rPr>
          <w:color w:val="000000" w:themeColor="text1"/>
        </w:rPr>
        <w:t xml:space="preserve"> and procedures</w:t>
      </w:r>
      <w:r w:rsidR="00F64E88" w:rsidRPr="00774C67">
        <w:rPr>
          <w:color w:val="000000" w:themeColor="text1"/>
        </w:rPr>
        <w:t>.</w:t>
      </w:r>
    </w:p>
    <w:p w14:paraId="747F66F3" w14:textId="0C9A9795" w:rsidR="00B50FA9" w:rsidRPr="00774C67" w:rsidRDefault="003928B5" w:rsidP="003516C8">
      <w:pPr>
        <w:pStyle w:val="ListParagraph"/>
        <w:numPr>
          <w:ilvl w:val="0"/>
          <w:numId w:val="55"/>
        </w:numPr>
        <w:spacing w:before="240" w:after="240"/>
        <w:rPr>
          <w:color w:val="000000" w:themeColor="text1"/>
        </w:rPr>
      </w:pPr>
      <w:r w:rsidRPr="00774C67">
        <w:rPr>
          <w:color w:val="000000" w:themeColor="text1"/>
        </w:rPr>
        <w:t>R</w:t>
      </w:r>
      <w:r w:rsidR="00B50FA9" w:rsidRPr="00774C67">
        <w:rPr>
          <w:color w:val="000000" w:themeColor="text1"/>
        </w:rPr>
        <w:t>egisters of interest</w:t>
      </w:r>
      <w:r w:rsidR="00853B8F" w:rsidRPr="00774C67">
        <w:rPr>
          <w:color w:val="000000" w:themeColor="text1"/>
        </w:rPr>
        <w:t>s</w:t>
      </w:r>
      <w:r w:rsidR="00F64E88" w:rsidRPr="00774C67">
        <w:rPr>
          <w:color w:val="000000" w:themeColor="text1"/>
        </w:rPr>
        <w:t>.</w:t>
      </w:r>
    </w:p>
    <w:p w14:paraId="29B151ED" w14:textId="7F0303B0" w:rsidR="00DC3F05" w:rsidRPr="0011252A" w:rsidRDefault="00750995" w:rsidP="003516C8">
      <w:pPr>
        <w:pStyle w:val="ListParagraph"/>
        <w:numPr>
          <w:ilvl w:val="0"/>
          <w:numId w:val="55"/>
        </w:numPr>
        <w:spacing w:before="240" w:after="240"/>
        <w:rPr>
          <w:color w:val="000000" w:themeColor="text1"/>
        </w:rPr>
      </w:pPr>
      <w:r w:rsidRPr="00774C67">
        <w:rPr>
          <w:color w:val="000000" w:themeColor="text1"/>
        </w:rPr>
        <w:t>Other k</w:t>
      </w:r>
      <w:r w:rsidR="00777104" w:rsidRPr="00774C67">
        <w:rPr>
          <w:color w:val="000000" w:themeColor="text1"/>
        </w:rPr>
        <w:t xml:space="preserve">ey </w:t>
      </w:r>
      <w:r w:rsidRPr="00774C67">
        <w:rPr>
          <w:color w:val="000000" w:themeColor="text1"/>
        </w:rPr>
        <w:t xml:space="preserve">documents and </w:t>
      </w:r>
      <w:r w:rsidR="00777104" w:rsidRPr="00774C67">
        <w:rPr>
          <w:color w:val="000000" w:themeColor="text1"/>
        </w:rPr>
        <w:t>policies</w:t>
      </w:r>
      <w:r w:rsidRPr="0011252A">
        <w:rPr>
          <w:color w:val="000000" w:themeColor="text1"/>
        </w:rPr>
        <w:t>, as appropriate</w:t>
      </w:r>
      <w:r w:rsidR="00F64E88" w:rsidRPr="0011252A">
        <w:rPr>
          <w:color w:val="000000" w:themeColor="text1"/>
        </w:rPr>
        <w:t>.</w:t>
      </w:r>
    </w:p>
    <w:p w14:paraId="53060DC6" w14:textId="40B61BA1" w:rsidR="001D3931" w:rsidRPr="0011252A" w:rsidRDefault="000B26C8" w:rsidP="00E85AA1">
      <w:pPr>
        <w:pStyle w:val="Heading3"/>
        <w:rPr>
          <w:color w:val="000000" w:themeColor="text1"/>
        </w:rPr>
      </w:pPr>
      <w:r w:rsidRPr="0011252A">
        <w:rPr>
          <w:color w:val="000000" w:themeColor="text1"/>
        </w:rPr>
        <w:t>The ICB</w:t>
      </w:r>
      <w:r w:rsidR="00E63F5A" w:rsidRPr="0011252A">
        <w:rPr>
          <w:color w:val="000000" w:themeColor="text1"/>
        </w:rPr>
        <w:t xml:space="preserve"> will publish a plan at the start of each financial year that sets out how </w:t>
      </w:r>
      <w:r w:rsidRPr="0011252A">
        <w:rPr>
          <w:color w:val="000000" w:themeColor="text1"/>
        </w:rPr>
        <w:t>the ICB</w:t>
      </w:r>
      <w:r w:rsidR="00E63F5A" w:rsidRPr="0011252A">
        <w:rPr>
          <w:color w:val="000000" w:themeColor="text1"/>
        </w:rPr>
        <w:t xml:space="preserve"> propose</w:t>
      </w:r>
      <w:r w:rsidRPr="0011252A">
        <w:rPr>
          <w:color w:val="000000" w:themeColor="text1"/>
        </w:rPr>
        <w:t>s</w:t>
      </w:r>
      <w:r w:rsidR="00E63F5A" w:rsidRPr="0011252A">
        <w:rPr>
          <w:color w:val="000000" w:themeColor="text1"/>
        </w:rPr>
        <w:t xml:space="preserve"> to exercise </w:t>
      </w:r>
      <w:r w:rsidRPr="0011252A">
        <w:rPr>
          <w:color w:val="000000" w:themeColor="text1"/>
        </w:rPr>
        <w:t>its</w:t>
      </w:r>
      <w:r w:rsidR="00E63F5A" w:rsidRPr="0011252A">
        <w:rPr>
          <w:color w:val="000000" w:themeColor="text1"/>
        </w:rPr>
        <w:t xml:space="preserve"> functions during the next five years.  The plan </w:t>
      </w:r>
      <w:proofErr w:type="gramStart"/>
      <w:r w:rsidR="00E63F5A" w:rsidRPr="0011252A">
        <w:rPr>
          <w:color w:val="000000" w:themeColor="text1"/>
        </w:rPr>
        <w:t>will</w:t>
      </w:r>
      <w:r w:rsidR="004E0E2A" w:rsidRPr="0011252A">
        <w:rPr>
          <w:color w:val="000000" w:themeColor="text1"/>
        </w:rPr>
        <w:t>, in particular</w:t>
      </w:r>
      <w:proofErr w:type="gramEnd"/>
      <w:r w:rsidR="00EA153B" w:rsidRPr="0011252A">
        <w:rPr>
          <w:color w:val="000000" w:themeColor="text1"/>
        </w:rPr>
        <w:t>:</w:t>
      </w:r>
    </w:p>
    <w:p w14:paraId="10B09096" w14:textId="77777777" w:rsidR="00AC1869" w:rsidRPr="0011252A" w:rsidRDefault="004E0E2A" w:rsidP="003516C8">
      <w:pPr>
        <w:pStyle w:val="ListParagraph"/>
        <w:numPr>
          <w:ilvl w:val="0"/>
          <w:numId w:val="87"/>
        </w:numPr>
        <w:spacing w:before="240" w:after="240"/>
        <w:rPr>
          <w:color w:val="000000" w:themeColor="text1"/>
        </w:rPr>
      </w:pPr>
      <w:r w:rsidRPr="0011252A">
        <w:rPr>
          <w:color w:val="000000" w:themeColor="text1"/>
        </w:rPr>
        <w:t xml:space="preserve">Describe the health services for which the ICB proposes to </w:t>
      </w:r>
      <w:proofErr w:type="gramStart"/>
      <w:r w:rsidRPr="0011252A">
        <w:rPr>
          <w:color w:val="000000" w:themeColor="text1"/>
        </w:rPr>
        <w:t>make arrangements</w:t>
      </w:r>
      <w:proofErr w:type="gramEnd"/>
      <w:r w:rsidRPr="0011252A">
        <w:rPr>
          <w:color w:val="000000" w:themeColor="text1"/>
        </w:rPr>
        <w:t xml:space="preserve"> in the exercise of its functions</w:t>
      </w:r>
    </w:p>
    <w:p w14:paraId="6FD87C0F" w14:textId="715E6399" w:rsidR="00B50FA9" w:rsidRPr="0011252A" w:rsidRDefault="005864B7" w:rsidP="003516C8">
      <w:pPr>
        <w:pStyle w:val="ListParagraph"/>
        <w:numPr>
          <w:ilvl w:val="0"/>
          <w:numId w:val="87"/>
        </w:numPr>
        <w:spacing w:before="240" w:after="240"/>
        <w:rPr>
          <w:color w:val="000000" w:themeColor="text1"/>
        </w:rPr>
      </w:pPr>
      <w:r w:rsidRPr="0011252A">
        <w:rPr>
          <w:color w:val="000000" w:themeColor="text1"/>
        </w:rPr>
        <w:t>Explain how the ICB</w:t>
      </w:r>
      <w:r w:rsidR="00540052" w:rsidRPr="0011252A">
        <w:rPr>
          <w:color w:val="000000" w:themeColor="text1"/>
        </w:rPr>
        <w:t xml:space="preserve"> proposes to discharge its duties under </w:t>
      </w:r>
      <w:proofErr w:type="gramStart"/>
      <w:r w:rsidR="00540052" w:rsidRPr="0011252A">
        <w:rPr>
          <w:color w:val="000000" w:themeColor="text1"/>
        </w:rPr>
        <w:t xml:space="preserve">sections </w:t>
      </w:r>
      <w:r w:rsidR="0005538C" w:rsidRPr="0011252A">
        <w:rPr>
          <w:color w:val="000000" w:themeColor="text1"/>
        </w:rPr>
        <w:t xml:space="preserve"> 14</w:t>
      </w:r>
      <w:proofErr w:type="gramEnd"/>
      <w:r w:rsidR="0005538C" w:rsidRPr="0011252A">
        <w:rPr>
          <w:color w:val="000000" w:themeColor="text1"/>
        </w:rPr>
        <w:t xml:space="preserve">Z34 to 14Z45 (general duties of integrated care boards), and </w:t>
      </w:r>
      <w:r w:rsidR="00672D9B" w:rsidRPr="0011252A">
        <w:rPr>
          <w:color w:val="000000" w:themeColor="text1"/>
        </w:rPr>
        <w:t>s</w:t>
      </w:r>
      <w:r w:rsidR="0005538C" w:rsidRPr="0011252A">
        <w:rPr>
          <w:color w:val="000000" w:themeColor="text1"/>
        </w:rPr>
        <w:t>ections 223GB and 223N (financial duties)</w:t>
      </w:r>
      <w:r w:rsidR="00B50FA9" w:rsidRPr="0011252A">
        <w:rPr>
          <w:color w:val="000000" w:themeColor="text1"/>
        </w:rPr>
        <w:t>.</w:t>
      </w:r>
    </w:p>
    <w:p w14:paraId="78FD90EE" w14:textId="3B12FE57" w:rsidR="00672D9B" w:rsidRPr="0011252A" w:rsidRDefault="00AC1869" w:rsidP="003516C8">
      <w:pPr>
        <w:pStyle w:val="ListParagraph"/>
        <w:numPr>
          <w:ilvl w:val="0"/>
          <w:numId w:val="87"/>
        </w:numPr>
        <w:spacing w:before="240" w:after="240"/>
        <w:rPr>
          <w:color w:val="000000" w:themeColor="text1"/>
        </w:rPr>
      </w:pPr>
      <w:r w:rsidRPr="0011252A">
        <w:rPr>
          <w:color w:val="000000" w:themeColor="text1"/>
        </w:rPr>
        <w:t>Set out any steps that the ICB proposes to take to implement the</w:t>
      </w:r>
      <w:r w:rsidR="00581AE9" w:rsidRPr="0011252A">
        <w:rPr>
          <w:color w:val="000000" w:themeColor="text1"/>
        </w:rPr>
        <w:t xml:space="preserve"> three joint local health and wellbeing strategies.</w:t>
      </w:r>
    </w:p>
    <w:p w14:paraId="1997B0F0" w14:textId="0BF1325D" w:rsidR="00581AE9" w:rsidRPr="0011252A" w:rsidRDefault="00581AE9" w:rsidP="003516C8">
      <w:pPr>
        <w:pStyle w:val="ListParagraph"/>
        <w:numPr>
          <w:ilvl w:val="0"/>
          <w:numId w:val="87"/>
        </w:numPr>
        <w:spacing w:before="240" w:after="240"/>
        <w:rPr>
          <w:color w:val="000000" w:themeColor="text1"/>
        </w:rPr>
      </w:pPr>
      <w:r w:rsidRPr="0011252A">
        <w:rPr>
          <w:color w:val="000000" w:themeColor="text1"/>
        </w:rPr>
        <w:t xml:space="preserve">Set out any steps that the ICB proposes to take to address the </w:t>
      </w:r>
      <w:proofErr w:type="gramStart"/>
      <w:r w:rsidRPr="0011252A">
        <w:rPr>
          <w:color w:val="000000" w:themeColor="text1"/>
        </w:rPr>
        <w:t>particular needs</w:t>
      </w:r>
      <w:proofErr w:type="gramEnd"/>
      <w:r w:rsidRPr="0011252A">
        <w:rPr>
          <w:color w:val="000000" w:themeColor="text1"/>
        </w:rPr>
        <w:t xml:space="preserve"> of children and young persons under the age of 25.</w:t>
      </w:r>
    </w:p>
    <w:p w14:paraId="4C64AA6C" w14:textId="384FFACF" w:rsidR="00581AE9" w:rsidRPr="0011252A" w:rsidRDefault="00581AE9" w:rsidP="003516C8">
      <w:pPr>
        <w:pStyle w:val="ListParagraph"/>
        <w:numPr>
          <w:ilvl w:val="0"/>
          <w:numId w:val="87"/>
        </w:numPr>
        <w:spacing w:before="240" w:after="240"/>
        <w:rPr>
          <w:color w:val="000000" w:themeColor="text1"/>
        </w:rPr>
      </w:pPr>
      <w:r w:rsidRPr="0011252A">
        <w:rPr>
          <w:color w:val="000000" w:themeColor="text1"/>
        </w:rPr>
        <w:t xml:space="preserve">Set out any steps that the ICB proposes to take to address the </w:t>
      </w:r>
      <w:proofErr w:type="gramStart"/>
      <w:r w:rsidRPr="0011252A">
        <w:rPr>
          <w:color w:val="000000" w:themeColor="text1"/>
        </w:rPr>
        <w:t>particular needs</w:t>
      </w:r>
      <w:proofErr w:type="gramEnd"/>
      <w:r w:rsidRPr="0011252A">
        <w:rPr>
          <w:color w:val="000000" w:themeColor="text1"/>
        </w:rPr>
        <w:t xml:space="preserve"> of victims of abuse (including domestic abuse and sexual abuse, whether of children or adults).</w:t>
      </w:r>
    </w:p>
    <w:p w14:paraId="31F5C4B0" w14:textId="1C226A38" w:rsidR="00B50FA9" w:rsidRPr="0011252A" w:rsidRDefault="00567D9A" w:rsidP="001C48A1">
      <w:pPr>
        <w:pStyle w:val="Heading2"/>
        <w:rPr>
          <w:color w:val="000000" w:themeColor="text1"/>
        </w:rPr>
      </w:pPr>
      <w:bookmarkStart w:id="105" w:name="_Toc216870191"/>
      <w:r w:rsidRPr="0011252A">
        <w:rPr>
          <w:color w:val="000000" w:themeColor="text1"/>
        </w:rPr>
        <w:t xml:space="preserve">Scrutiny and </w:t>
      </w:r>
      <w:r w:rsidR="00182DB8" w:rsidRPr="0011252A">
        <w:rPr>
          <w:color w:val="000000" w:themeColor="text1"/>
        </w:rPr>
        <w:t>D</w:t>
      </w:r>
      <w:r w:rsidRPr="0011252A">
        <w:rPr>
          <w:color w:val="000000" w:themeColor="text1"/>
        </w:rPr>
        <w:t xml:space="preserve">ecision </w:t>
      </w:r>
      <w:r w:rsidR="00182DB8" w:rsidRPr="0011252A">
        <w:rPr>
          <w:color w:val="000000" w:themeColor="text1"/>
        </w:rPr>
        <w:t>M</w:t>
      </w:r>
      <w:r w:rsidRPr="0011252A">
        <w:rPr>
          <w:color w:val="000000" w:themeColor="text1"/>
        </w:rPr>
        <w:t>aking</w:t>
      </w:r>
      <w:bookmarkEnd w:id="105"/>
    </w:p>
    <w:p w14:paraId="43F923D6" w14:textId="7D2F0A15" w:rsidR="00567D9A" w:rsidRPr="00774C67" w:rsidRDefault="00567D9A" w:rsidP="00E85AA1">
      <w:pPr>
        <w:pStyle w:val="Heading3"/>
        <w:rPr>
          <w:color w:val="000000" w:themeColor="text1"/>
        </w:rPr>
      </w:pPr>
      <w:r w:rsidRPr="00774C67">
        <w:rPr>
          <w:color w:val="000000" w:themeColor="text1"/>
        </w:rPr>
        <w:t xml:space="preserve">At least three </w:t>
      </w:r>
      <w:r w:rsidR="006B221A">
        <w:rPr>
          <w:color w:val="000000" w:themeColor="text1"/>
        </w:rPr>
        <w:t>N</w:t>
      </w:r>
      <w:r w:rsidRPr="00774C67">
        <w:rPr>
          <w:color w:val="000000" w:themeColor="text1"/>
        </w:rPr>
        <w:t xml:space="preserve">on-executive </w:t>
      </w:r>
      <w:r w:rsidR="006B221A">
        <w:rPr>
          <w:color w:val="000000" w:themeColor="text1"/>
        </w:rPr>
        <w:t>M</w:t>
      </w:r>
      <w:r w:rsidRPr="00774C67">
        <w:rPr>
          <w:color w:val="000000" w:themeColor="text1"/>
        </w:rPr>
        <w:t xml:space="preserve">embers will be </w:t>
      </w:r>
      <w:r w:rsidR="00750995" w:rsidRPr="00774C67">
        <w:rPr>
          <w:color w:val="000000" w:themeColor="text1"/>
        </w:rPr>
        <w:t>a</w:t>
      </w:r>
      <w:r w:rsidRPr="00774C67">
        <w:rPr>
          <w:color w:val="000000" w:themeColor="text1"/>
        </w:rPr>
        <w:t xml:space="preserve">ppointed to </w:t>
      </w:r>
      <w:r w:rsidR="000B26C8" w:rsidRPr="00774C67">
        <w:rPr>
          <w:color w:val="000000" w:themeColor="text1"/>
        </w:rPr>
        <w:t>the</w:t>
      </w:r>
      <w:r w:rsidRPr="00774C67">
        <w:rPr>
          <w:color w:val="000000" w:themeColor="text1"/>
        </w:rPr>
        <w:t xml:space="preserve"> </w:t>
      </w:r>
      <w:r w:rsidR="0005538C" w:rsidRPr="00774C67">
        <w:rPr>
          <w:color w:val="000000" w:themeColor="text1"/>
        </w:rPr>
        <w:t>b</w:t>
      </w:r>
      <w:r w:rsidR="00F64E88" w:rsidRPr="00774C67">
        <w:rPr>
          <w:color w:val="000000" w:themeColor="text1"/>
        </w:rPr>
        <w:t>oard</w:t>
      </w:r>
      <w:r w:rsidR="00D44BF2" w:rsidRPr="00774C67">
        <w:rPr>
          <w:color w:val="000000" w:themeColor="text1"/>
        </w:rPr>
        <w:t>,</w:t>
      </w:r>
      <w:r w:rsidR="00F64E88" w:rsidRPr="00774C67">
        <w:rPr>
          <w:color w:val="000000" w:themeColor="text1"/>
        </w:rPr>
        <w:t xml:space="preserve"> </w:t>
      </w:r>
      <w:r w:rsidRPr="00774C67">
        <w:rPr>
          <w:color w:val="000000" w:themeColor="text1"/>
        </w:rPr>
        <w:t>including the Chair</w:t>
      </w:r>
      <w:r w:rsidR="00D44BF2" w:rsidRPr="00774C67">
        <w:rPr>
          <w:color w:val="000000" w:themeColor="text1"/>
        </w:rPr>
        <w:t>,</w:t>
      </w:r>
      <w:r w:rsidRPr="00774C67">
        <w:rPr>
          <w:color w:val="000000" w:themeColor="text1"/>
        </w:rPr>
        <w:t xml:space="preserve"> and </w:t>
      </w:r>
      <w:proofErr w:type="gramStart"/>
      <w:r w:rsidRPr="00774C67">
        <w:rPr>
          <w:color w:val="000000" w:themeColor="text1"/>
        </w:rPr>
        <w:t>all of</w:t>
      </w:r>
      <w:proofErr w:type="gramEnd"/>
      <w:r w:rsidRPr="00774C67">
        <w:rPr>
          <w:color w:val="000000" w:themeColor="text1"/>
        </w:rPr>
        <w:t xml:space="preserve"> </w:t>
      </w:r>
      <w:r w:rsidR="000B26C8" w:rsidRPr="00774C67">
        <w:rPr>
          <w:color w:val="000000" w:themeColor="text1"/>
        </w:rPr>
        <w:t>the</w:t>
      </w:r>
      <w:r w:rsidR="0005538C" w:rsidRPr="00774C67">
        <w:rPr>
          <w:color w:val="000000" w:themeColor="text1"/>
        </w:rPr>
        <w:t xml:space="preserve"> b</w:t>
      </w:r>
      <w:r w:rsidR="00F64E88" w:rsidRPr="00774C67">
        <w:rPr>
          <w:color w:val="000000" w:themeColor="text1"/>
        </w:rPr>
        <w:t xml:space="preserve">oard </w:t>
      </w:r>
      <w:r w:rsidRPr="00774C67">
        <w:rPr>
          <w:color w:val="000000" w:themeColor="text1"/>
        </w:rPr>
        <w:t xml:space="preserve">and committee members will comply with the </w:t>
      </w:r>
      <w:r w:rsidR="0032625D">
        <w:rPr>
          <w:color w:val="000000" w:themeColor="text1"/>
        </w:rPr>
        <w:t xml:space="preserve">Seven Principles of Public Life (the </w:t>
      </w:r>
      <w:r w:rsidRPr="00774C67">
        <w:rPr>
          <w:color w:val="000000" w:themeColor="text1"/>
        </w:rPr>
        <w:t>Nolan Principles</w:t>
      </w:r>
      <w:r w:rsidR="0032625D">
        <w:rPr>
          <w:color w:val="000000" w:themeColor="text1"/>
        </w:rPr>
        <w:t>)</w:t>
      </w:r>
      <w:r w:rsidRPr="00774C67">
        <w:rPr>
          <w:color w:val="000000" w:themeColor="text1"/>
        </w:rPr>
        <w:t xml:space="preserve"> and meet the </w:t>
      </w:r>
      <w:r w:rsidR="00CC7CC2" w:rsidRPr="00774C67">
        <w:rPr>
          <w:color w:val="000000" w:themeColor="text1"/>
        </w:rPr>
        <w:t xml:space="preserve">criteria described in the </w:t>
      </w:r>
      <w:r w:rsidR="0032625D">
        <w:rPr>
          <w:color w:val="000000" w:themeColor="text1"/>
        </w:rPr>
        <w:t>f</w:t>
      </w:r>
      <w:r w:rsidRPr="00774C67">
        <w:rPr>
          <w:color w:val="000000" w:themeColor="text1"/>
        </w:rPr>
        <w:t xml:space="preserve">it and </w:t>
      </w:r>
      <w:r w:rsidR="0032625D">
        <w:rPr>
          <w:color w:val="000000" w:themeColor="text1"/>
        </w:rPr>
        <w:t>p</w:t>
      </w:r>
      <w:r w:rsidRPr="00774C67">
        <w:rPr>
          <w:color w:val="000000" w:themeColor="text1"/>
        </w:rPr>
        <w:t xml:space="preserve">roper </w:t>
      </w:r>
      <w:r w:rsidR="0032625D">
        <w:rPr>
          <w:color w:val="000000" w:themeColor="text1"/>
        </w:rPr>
        <w:t>p</w:t>
      </w:r>
      <w:r w:rsidRPr="00774C67">
        <w:rPr>
          <w:color w:val="000000" w:themeColor="text1"/>
        </w:rPr>
        <w:t xml:space="preserve">erson </w:t>
      </w:r>
      <w:r w:rsidR="0032625D">
        <w:rPr>
          <w:color w:val="000000" w:themeColor="text1"/>
        </w:rPr>
        <w:t>t</w:t>
      </w:r>
      <w:r w:rsidRPr="00774C67">
        <w:rPr>
          <w:color w:val="000000" w:themeColor="text1"/>
        </w:rPr>
        <w:t>est.</w:t>
      </w:r>
    </w:p>
    <w:p w14:paraId="2FD67C22" w14:textId="6997AE34" w:rsidR="00B50FA9" w:rsidRPr="00774C67" w:rsidRDefault="00820981" w:rsidP="00E85AA1">
      <w:pPr>
        <w:pStyle w:val="Heading3"/>
        <w:rPr>
          <w:color w:val="000000" w:themeColor="text1"/>
        </w:rPr>
      </w:pPr>
      <w:r w:rsidRPr="00774C67">
        <w:rPr>
          <w:color w:val="000000" w:themeColor="text1"/>
        </w:rPr>
        <w:lastRenderedPageBreak/>
        <w:t xml:space="preserve">Healthcare services will be arranged in a transparent way, and </w:t>
      </w:r>
      <w:r w:rsidR="00673C50" w:rsidRPr="00774C67">
        <w:rPr>
          <w:color w:val="000000" w:themeColor="text1"/>
        </w:rPr>
        <w:t>d</w:t>
      </w:r>
      <w:r w:rsidRPr="00774C67">
        <w:rPr>
          <w:color w:val="000000" w:themeColor="text1"/>
        </w:rPr>
        <w:t>ecisions around who provides services will be made in the best interests of patients, taxpayers and the population, in line with the rules set out in the NHS Provider Selection Regime.</w:t>
      </w:r>
    </w:p>
    <w:p w14:paraId="15B5B2BA" w14:textId="095A434D" w:rsidR="0037338D" w:rsidRPr="0011252A" w:rsidRDefault="0037338D" w:rsidP="00E85AA1">
      <w:pPr>
        <w:pStyle w:val="Heading3"/>
        <w:rPr>
          <w:color w:val="000000" w:themeColor="text1"/>
        </w:rPr>
      </w:pPr>
      <w:r w:rsidRPr="00774C67">
        <w:rPr>
          <w:color w:val="000000" w:themeColor="text1"/>
        </w:rPr>
        <w:t xml:space="preserve">The ICB will comply with the </w:t>
      </w:r>
      <w:r w:rsidRPr="0011252A">
        <w:rPr>
          <w:color w:val="000000" w:themeColor="text1"/>
        </w:rPr>
        <w:t xml:space="preserve">requirements of the NHS Provider </w:t>
      </w:r>
      <w:r w:rsidR="00673C50" w:rsidRPr="0011252A">
        <w:rPr>
          <w:color w:val="000000" w:themeColor="text1"/>
        </w:rPr>
        <w:t>S</w:t>
      </w:r>
      <w:r w:rsidR="001A0307" w:rsidRPr="0011252A">
        <w:rPr>
          <w:color w:val="000000" w:themeColor="text1"/>
        </w:rPr>
        <w:t>election</w:t>
      </w:r>
      <w:r w:rsidRPr="0011252A">
        <w:rPr>
          <w:color w:val="000000" w:themeColor="text1"/>
        </w:rPr>
        <w:t xml:space="preserve"> Regime including:</w:t>
      </w:r>
    </w:p>
    <w:p w14:paraId="19DCA479" w14:textId="77777777" w:rsidR="00BA1279" w:rsidRDefault="000E051C" w:rsidP="003516C8">
      <w:pPr>
        <w:pStyle w:val="Heading3"/>
        <w:numPr>
          <w:ilvl w:val="2"/>
          <w:numId w:val="85"/>
        </w:numPr>
        <w:ind w:left="1134" w:hanging="425"/>
        <w:rPr>
          <w:rFonts w:eastAsia="Calibri"/>
          <w:color w:val="000000" w:themeColor="text1"/>
        </w:rPr>
      </w:pPr>
      <w:r>
        <w:rPr>
          <w:rFonts w:eastAsia="Calibri"/>
          <w:color w:val="000000" w:themeColor="text1"/>
        </w:rPr>
        <w:t>Retaining evidence to underpin the proper exercise of the ICB’s responsibilities for arranging healthcare.</w:t>
      </w:r>
      <w:r w:rsidR="0077031B">
        <w:rPr>
          <w:rFonts w:eastAsia="Calibri"/>
          <w:color w:val="000000" w:themeColor="text1"/>
        </w:rPr>
        <w:t xml:space="preserve">  </w:t>
      </w:r>
    </w:p>
    <w:p w14:paraId="1453C26A" w14:textId="08D621D5" w:rsidR="00BA1279" w:rsidRPr="00BA1279" w:rsidRDefault="0077031B" w:rsidP="003516C8">
      <w:pPr>
        <w:pStyle w:val="Heading3"/>
        <w:numPr>
          <w:ilvl w:val="2"/>
          <w:numId w:val="85"/>
        </w:numPr>
        <w:ind w:left="1134" w:hanging="425"/>
        <w:rPr>
          <w:rFonts w:eastAsia="Calibri"/>
          <w:color w:val="000000" w:themeColor="text1"/>
        </w:rPr>
      </w:pPr>
      <w:r>
        <w:rPr>
          <w:rFonts w:eastAsia="Calibri"/>
          <w:color w:val="000000" w:themeColor="text1"/>
        </w:rPr>
        <w:t>Publishing</w:t>
      </w:r>
      <w:r w:rsidR="00BA1279">
        <w:rPr>
          <w:rFonts w:eastAsia="Calibri"/>
          <w:color w:val="000000" w:themeColor="text1"/>
        </w:rPr>
        <w:t xml:space="preserve"> notices required for the arranging and awarding of relevant healthcare services.</w:t>
      </w:r>
    </w:p>
    <w:p w14:paraId="1F1D21C8" w14:textId="7305CD08" w:rsidR="00B16C5D" w:rsidRPr="0011252A" w:rsidRDefault="00425D70" w:rsidP="003516C8">
      <w:pPr>
        <w:pStyle w:val="Heading3"/>
        <w:numPr>
          <w:ilvl w:val="2"/>
          <w:numId w:val="85"/>
        </w:numPr>
        <w:ind w:left="1134" w:hanging="425"/>
        <w:rPr>
          <w:rFonts w:eastAsia="Calibri"/>
          <w:color w:val="000000" w:themeColor="text1"/>
        </w:rPr>
      </w:pPr>
      <w:r w:rsidRPr="0011252A">
        <w:rPr>
          <w:rFonts w:eastAsia="Calibri"/>
          <w:color w:val="000000" w:themeColor="text1"/>
        </w:rPr>
        <w:t xml:space="preserve">The establishment of a </w:t>
      </w:r>
      <w:r w:rsidR="00AF55BE" w:rsidRPr="0011252A">
        <w:rPr>
          <w:rFonts w:eastAsia="Calibri"/>
          <w:color w:val="000000" w:themeColor="text1"/>
        </w:rPr>
        <w:t>provide</w:t>
      </w:r>
      <w:r w:rsidR="00B16C5D" w:rsidRPr="0011252A">
        <w:rPr>
          <w:rFonts w:eastAsia="Calibri"/>
          <w:color w:val="000000" w:themeColor="text1"/>
        </w:rPr>
        <w:t>r</w:t>
      </w:r>
      <w:r w:rsidR="00AF55BE" w:rsidRPr="0011252A">
        <w:rPr>
          <w:rFonts w:eastAsia="Calibri"/>
          <w:color w:val="000000" w:themeColor="text1"/>
        </w:rPr>
        <w:t xml:space="preserve"> selection regime review grou</w:t>
      </w:r>
      <w:r w:rsidR="00B16C5D" w:rsidRPr="0011252A">
        <w:rPr>
          <w:rFonts w:eastAsia="Calibri"/>
          <w:color w:val="000000" w:themeColor="text1"/>
        </w:rPr>
        <w:t>p and governance structure to deal with any challenges to decisions about provider selection</w:t>
      </w:r>
      <w:r w:rsidR="002F41B6" w:rsidRPr="0011252A">
        <w:rPr>
          <w:rFonts w:eastAsia="Calibri"/>
          <w:color w:val="000000" w:themeColor="text1"/>
        </w:rPr>
        <w:t xml:space="preserve">. </w:t>
      </w:r>
    </w:p>
    <w:p w14:paraId="55C49CD0" w14:textId="3C297FEB" w:rsidR="00B16C5D" w:rsidRPr="0011252A" w:rsidRDefault="00B16C5D" w:rsidP="003516C8">
      <w:pPr>
        <w:pStyle w:val="Heading3"/>
        <w:numPr>
          <w:ilvl w:val="2"/>
          <w:numId w:val="85"/>
        </w:numPr>
        <w:ind w:left="1134" w:hanging="425"/>
        <w:rPr>
          <w:rFonts w:eastAsia="Calibri"/>
          <w:color w:val="000000" w:themeColor="text1"/>
        </w:rPr>
      </w:pPr>
      <w:r w:rsidRPr="0011252A">
        <w:rPr>
          <w:rFonts w:eastAsia="Calibri"/>
          <w:color w:val="000000" w:themeColor="text1"/>
        </w:rPr>
        <w:t>Maintaining the audit trail of decision making for transparency purposes.</w:t>
      </w:r>
    </w:p>
    <w:p w14:paraId="587F0B66" w14:textId="15F4E69B" w:rsidR="00410C02" w:rsidRPr="002F41B6" w:rsidRDefault="003D22C5" w:rsidP="002F41B6">
      <w:pPr>
        <w:pStyle w:val="Heading3"/>
      </w:pPr>
      <w:r w:rsidRPr="0011252A">
        <w:t xml:space="preserve">The </w:t>
      </w:r>
      <w:r w:rsidR="00A332B8" w:rsidRPr="0011252A">
        <w:t>IC</w:t>
      </w:r>
      <w:r w:rsidR="00182DB8" w:rsidRPr="0011252A">
        <w:t>B</w:t>
      </w:r>
      <w:r w:rsidRPr="0011252A">
        <w:t xml:space="preserve"> will</w:t>
      </w:r>
      <w:r w:rsidR="00567D9A" w:rsidRPr="0011252A">
        <w:t xml:space="preserve"> </w:t>
      </w:r>
      <w:r w:rsidR="005000D8" w:rsidRPr="0011252A">
        <w:t xml:space="preserve">comply with </w:t>
      </w:r>
      <w:r w:rsidR="00130BF4" w:rsidRPr="0011252A">
        <w:t>l</w:t>
      </w:r>
      <w:r w:rsidR="005000D8" w:rsidRPr="0011252A">
        <w:t xml:space="preserve">ocal </w:t>
      </w:r>
      <w:r w:rsidR="00130BF4" w:rsidRPr="0011252A">
        <w:t>a</w:t>
      </w:r>
      <w:r w:rsidR="005000D8" w:rsidRPr="0011252A">
        <w:t>uthority</w:t>
      </w:r>
      <w:r w:rsidR="005000D8" w:rsidRPr="002F41B6">
        <w:t xml:space="preserve"> health overview and </w:t>
      </w:r>
      <w:r w:rsidR="00673C50" w:rsidRPr="002F41B6">
        <w:t>s</w:t>
      </w:r>
      <w:r w:rsidR="005000D8" w:rsidRPr="002F41B6">
        <w:t>crutiny requirements</w:t>
      </w:r>
      <w:r w:rsidR="00195F93" w:rsidRPr="002F41B6">
        <w:t>.</w:t>
      </w:r>
    </w:p>
    <w:p w14:paraId="5E939B75" w14:textId="04BB7BC3" w:rsidR="0007077B" w:rsidRPr="00774C67" w:rsidRDefault="0007077B" w:rsidP="00E85AA1">
      <w:pPr>
        <w:pStyle w:val="Heading3"/>
        <w:rPr>
          <w:rFonts w:eastAsia="Calibri"/>
          <w:color w:val="000000" w:themeColor="text1"/>
        </w:rPr>
      </w:pPr>
      <w:r w:rsidRPr="00774C67">
        <w:rPr>
          <w:rFonts w:eastAsia="Calibri"/>
          <w:color w:val="000000" w:themeColor="text1"/>
        </w:rPr>
        <w:t>The ICB will comply with the current procurement regulations at the time for all non-clinical good</w:t>
      </w:r>
      <w:r w:rsidR="00D44BF2" w:rsidRPr="00774C67">
        <w:rPr>
          <w:rFonts w:eastAsia="Calibri"/>
          <w:color w:val="000000" w:themeColor="text1"/>
        </w:rPr>
        <w:t>s</w:t>
      </w:r>
      <w:r w:rsidRPr="00774C67">
        <w:rPr>
          <w:rFonts w:eastAsia="Calibri"/>
          <w:color w:val="000000" w:themeColor="text1"/>
        </w:rPr>
        <w:t>/services purchases.</w:t>
      </w:r>
    </w:p>
    <w:p w14:paraId="77D3BDCF" w14:textId="031E522D" w:rsidR="00A252C2" w:rsidRPr="00774C67" w:rsidRDefault="00A252C2" w:rsidP="001C48A1">
      <w:pPr>
        <w:pStyle w:val="Heading2"/>
        <w:rPr>
          <w:color w:val="000000" w:themeColor="text1"/>
        </w:rPr>
      </w:pPr>
      <w:bookmarkStart w:id="106" w:name="_Toc216870192"/>
      <w:r w:rsidRPr="00774C67">
        <w:rPr>
          <w:color w:val="000000" w:themeColor="text1"/>
        </w:rPr>
        <w:t>Annual Report</w:t>
      </w:r>
      <w:bookmarkEnd w:id="106"/>
    </w:p>
    <w:p w14:paraId="53E031C9" w14:textId="2E93E518" w:rsidR="0005538C" w:rsidRPr="00774C67" w:rsidRDefault="00A252C2" w:rsidP="00193CB1">
      <w:pPr>
        <w:pStyle w:val="Heading3"/>
      </w:pPr>
      <w:r w:rsidRPr="00193CB1">
        <w:t xml:space="preserve">The </w:t>
      </w:r>
      <w:r w:rsidR="00A332B8" w:rsidRPr="00193CB1">
        <w:t>IC</w:t>
      </w:r>
      <w:r w:rsidR="00182DB8" w:rsidRPr="00193CB1">
        <w:t>B</w:t>
      </w:r>
      <w:r w:rsidRPr="00193CB1">
        <w:t xml:space="preserve"> will p</w:t>
      </w:r>
      <w:r w:rsidR="00410C02" w:rsidRPr="00193CB1">
        <w:t xml:space="preserve">ublish </w:t>
      </w:r>
      <w:r w:rsidR="006E3300" w:rsidRPr="00193CB1">
        <w:t xml:space="preserve">an </w:t>
      </w:r>
      <w:r w:rsidR="006D599E">
        <w:t>A</w:t>
      </w:r>
      <w:r w:rsidR="00410C02" w:rsidRPr="00193CB1">
        <w:t xml:space="preserve">nnual </w:t>
      </w:r>
      <w:r w:rsidR="006D599E">
        <w:t>R</w:t>
      </w:r>
      <w:r w:rsidR="00410C02" w:rsidRPr="00193CB1">
        <w:t>eport</w:t>
      </w:r>
      <w:r w:rsidR="001D3931" w:rsidRPr="00193CB1">
        <w:t xml:space="preserve"> in accordance with </w:t>
      </w:r>
      <w:r w:rsidR="00654076" w:rsidRPr="00193CB1">
        <w:t xml:space="preserve">any </w:t>
      </w:r>
      <w:r w:rsidR="00673C50" w:rsidRPr="00193CB1">
        <w:t>g</w:t>
      </w:r>
      <w:r w:rsidR="001D3931" w:rsidRPr="00193CB1">
        <w:t xml:space="preserve">uidance published by NHS </w:t>
      </w:r>
      <w:proofErr w:type="gramStart"/>
      <w:r w:rsidR="001D3931" w:rsidRPr="00193CB1">
        <w:t>England</w:t>
      </w:r>
      <w:proofErr w:type="gramEnd"/>
      <w:r w:rsidR="001D3931" w:rsidRPr="00193CB1">
        <w:t xml:space="preserve"> and which </w:t>
      </w:r>
      <w:r w:rsidR="00410C02" w:rsidRPr="00193CB1">
        <w:t xml:space="preserve">sets out how </w:t>
      </w:r>
      <w:r w:rsidR="00BE00AF" w:rsidRPr="00193CB1">
        <w:t>it has</w:t>
      </w:r>
      <w:r w:rsidR="00410C02" w:rsidRPr="00193CB1">
        <w:t xml:space="preserve"> discharged </w:t>
      </w:r>
      <w:r w:rsidR="00BE00AF" w:rsidRPr="00193CB1">
        <w:t>its</w:t>
      </w:r>
      <w:r w:rsidR="00410C02" w:rsidRPr="00193CB1">
        <w:t xml:space="preserve"> functions </w:t>
      </w:r>
      <w:r w:rsidR="00B50FA9" w:rsidRPr="00193CB1">
        <w:t xml:space="preserve">and fulfilled </w:t>
      </w:r>
      <w:r w:rsidR="00BE00AF" w:rsidRPr="00193CB1">
        <w:t>its</w:t>
      </w:r>
      <w:r w:rsidR="00B50FA9" w:rsidRPr="00193CB1">
        <w:t xml:space="preserve"> duties </w:t>
      </w:r>
      <w:r w:rsidR="00410C02" w:rsidRPr="00193CB1">
        <w:t>in the previous financial year</w:t>
      </w:r>
      <w:r w:rsidR="0005538C" w:rsidRPr="00193CB1">
        <w:t xml:space="preserve">.  </w:t>
      </w:r>
      <w:r w:rsidR="0005538C" w:rsidRPr="00774C67">
        <w:t xml:space="preserve">An annual report must in particular: </w:t>
      </w:r>
    </w:p>
    <w:p w14:paraId="5AE2C482" w14:textId="5F9DF04B" w:rsidR="0005538C" w:rsidRPr="00774C67" w:rsidRDefault="00D7064C" w:rsidP="003516C8">
      <w:pPr>
        <w:pStyle w:val="ListParagraph"/>
        <w:numPr>
          <w:ilvl w:val="0"/>
          <w:numId w:val="83"/>
        </w:numPr>
        <w:spacing w:before="240" w:after="240"/>
        <w:ind w:left="1134" w:hanging="283"/>
      </w:pPr>
      <w:r w:rsidRPr="00774C67">
        <w:t>E</w:t>
      </w:r>
      <w:r w:rsidR="0005538C" w:rsidRPr="00774C67">
        <w:t>xplain how the ICB has discharged its duties under section 14Z34 to 14Z45 and 14Z49 (general duties of integrated care boards).</w:t>
      </w:r>
    </w:p>
    <w:p w14:paraId="48999CEC" w14:textId="320163B6" w:rsidR="0005538C" w:rsidRPr="00774C67" w:rsidRDefault="00D7064C" w:rsidP="003516C8">
      <w:pPr>
        <w:pStyle w:val="ListParagraph"/>
        <w:numPr>
          <w:ilvl w:val="0"/>
          <w:numId w:val="83"/>
        </w:numPr>
        <w:spacing w:before="240" w:after="240"/>
        <w:ind w:left="1134" w:hanging="283"/>
      </w:pPr>
      <w:r w:rsidRPr="00774C67">
        <w:t>R</w:t>
      </w:r>
      <w:r w:rsidR="0005538C" w:rsidRPr="00774C67">
        <w:t>eview the extent to which the ICB has exercised its functions in accordance with the plans published under section 14Z52 (forward plan) and section 14Z56 (capital resource use plan).</w:t>
      </w:r>
    </w:p>
    <w:p w14:paraId="4825E093" w14:textId="0D2C0268" w:rsidR="0005538C" w:rsidRPr="00774C67" w:rsidRDefault="00D7064C" w:rsidP="003516C8">
      <w:pPr>
        <w:pStyle w:val="ListParagraph"/>
        <w:numPr>
          <w:ilvl w:val="0"/>
          <w:numId w:val="83"/>
        </w:numPr>
        <w:spacing w:before="240" w:after="240"/>
        <w:ind w:left="1134" w:hanging="283"/>
      </w:pPr>
      <w:r w:rsidRPr="00774C67">
        <w:t>R</w:t>
      </w:r>
      <w:r w:rsidR="0005538C" w:rsidRPr="00774C67">
        <w:t>eview the extent to which the ICB has exercised its functions consistently with NHS England’s views set out in the latest statement published under section 13</w:t>
      </w:r>
      <w:proofErr w:type="gramStart"/>
      <w:r w:rsidR="0005538C" w:rsidRPr="00774C67">
        <w:t>SA(</w:t>
      </w:r>
      <w:proofErr w:type="gramEnd"/>
      <w:r w:rsidR="0005538C" w:rsidRPr="00774C67">
        <w:t>1) (views about how functions relating to inequalities information should be exercised), and</w:t>
      </w:r>
    </w:p>
    <w:p w14:paraId="7025553F" w14:textId="32CCD179" w:rsidR="0005538C" w:rsidRPr="00774C67" w:rsidRDefault="00D7064C" w:rsidP="003516C8">
      <w:pPr>
        <w:pStyle w:val="ListParagraph"/>
        <w:numPr>
          <w:ilvl w:val="0"/>
          <w:numId w:val="83"/>
        </w:numPr>
        <w:spacing w:before="240" w:after="240"/>
        <w:ind w:left="1134" w:hanging="283"/>
      </w:pPr>
      <w:r w:rsidRPr="00774C67">
        <w:t>R</w:t>
      </w:r>
      <w:r w:rsidR="0005538C" w:rsidRPr="00774C67">
        <w:t>eview any steps that the ICB has taken to implement any joint local health and wellbeing strategy to which it was required to have regard under section 116</w:t>
      </w:r>
      <w:proofErr w:type="gramStart"/>
      <w:r w:rsidR="0005538C" w:rsidRPr="00774C67">
        <w:t>B(</w:t>
      </w:r>
      <w:proofErr w:type="gramEnd"/>
      <w:r w:rsidR="0005538C" w:rsidRPr="00774C67">
        <w:t>1) of the Local Government and Public Involvement in Health Act 2007.</w:t>
      </w:r>
    </w:p>
    <w:p w14:paraId="095A92E1" w14:textId="77777777" w:rsidR="004C5462" w:rsidRDefault="004C5462">
      <w:pPr>
        <w:spacing w:after="0" w:line="240" w:lineRule="auto"/>
        <w:outlineLvl w:val="9"/>
        <w:rPr>
          <w:b/>
          <w:color w:val="005EB8" w:themeColor="text2"/>
          <w:kern w:val="32"/>
          <w:sz w:val="32"/>
          <w:szCs w:val="32"/>
        </w:rPr>
      </w:pPr>
      <w:bookmarkStart w:id="107" w:name="_Toc216870193"/>
      <w:r>
        <w:br w:type="page"/>
      </w:r>
    </w:p>
    <w:p w14:paraId="69CB5752" w14:textId="2B2D7126" w:rsidR="00761ED2" w:rsidRPr="00774C67" w:rsidRDefault="005000D8" w:rsidP="0005538C">
      <w:pPr>
        <w:pStyle w:val="Heading1"/>
      </w:pPr>
      <w:r w:rsidRPr="00774C67">
        <w:lastRenderedPageBreak/>
        <w:t>Arrangements</w:t>
      </w:r>
      <w:r w:rsidR="00CF1B1F" w:rsidRPr="00774C67">
        <w:t xml:space="preserve"> for </w:t>
      </w:r>
      <w:r w:rsidR="00DD18E0" w:rsidRPr="00774C67">
        <w:t>D</w:t>
      </w:r>
      <w:r w:rsidR="00CF1B1F" w:rsidRPr="00774C67">
        <w:t xml:space="preserve">etermining the </w:t>
      </w:r>
      <w:r w:rsidR="00DD18E0" w:rsidRPr="00774C67">
        <w:t>T</w:t>
      </w:r>
      <w:r w:rsidR="00CF1B1F" w:rsidRPr="00774C67">
        <w:t xml:space="preserve">erms and </w:t>
      </w:r>
      <w:r w:rsidR="00DD18E0" w:rsidRPr="00774C67">
        <w:t>C</w:t>
      </w:r>
      <w:r w:rsidR="00CF1B1F" w:rsidRPr="00774C67">
        <w:t xml:space="preserve">onditions of </w:t>
      </w:r>
      <w:r w:rsidR="00DD18E0" w:rsidRPr="00774C67">
        <w:t>E</w:t>
      </w:r>
      <w:r w:rsidR="00CF1B1F" w:rsidRPr="00774C67">
        <w:t>mployees</w:t>
      </w:r>
      <w:r w:rsidRPr="00774C67">
        <w:t>.</w:t>
      </w:r>
      <w:bookmarkEnd w:id="107"/>
    </w:p>
    <w:p w14:paraId="40633245" w14:textId="044568BF" w:rsidR="007854DB" w:rsidRPr="00774C67" w:rsidRDefault="00877610" w:rsidP="006D5B12">
      <w:pPr>
        <w:pStyle w:val="Style1"/>
      </w:pPr>
      <w:bookmarkStart w:id="108" w:name="_Toc198630361"/>
      <w:bookmarkStart w:id="109" w:name="_Toc216870194"/>
      <w:r w:rsidRPr="00774C67">
        <w:t xml:space="preserve">The </w:t>
      </w:r>
      <w:r w:rsidR="00A332B8" w:rsidRPr="00774C67">
        <w:t>IC</w:t>
      </w:r>
      <w:r w:rsidR="00D76117" w:rsidRPr="00774C67">
        <w:t>B</w:t>
      </w:r>
      <w:r w:rsidRPr="00774C67">
        <w:t xml:space="preserve"> </w:t>
      </w:r>
      <w:r w:rsidR="00761ED2" w:rsidRPr="00774C67">
        <w:t>may appoint employees</w:t>
      </w:r>
      <w:r w:rsidR="007854DB" w:rsidRPr="00774C67">
        <w:t xml:space="preserve">, pay them remuneration and </w:t>
      </w:r>
      <w:r w:rsidR="00673C50" w:rsidRPr="00774C67">
        <w:t>a</w:t>
      </w:r>
      <w:r w:rsidR="007854DB" w:rsidRPr="00774C67">
        <w:t xml:space="preserve">llowances as it determines and appoint staff on such terms and conditions as it </w:t>
      </w:r>
      <w:r w:rsidR="00673C50" w:rsidRPr="00774C67">
        <w:t>d</w:t>
      </w:r>
      <w:r w:rsidR="007854DB" w:rsidRPr="00774C67">
        <w:t>etermines.</w:t>
      </w:r>
      <w:bookmarkEnd w:id="108"/>
      <w:bookmarkEnd w:id="109"/>
    </w:p>
    <w:p w14:paraId="65BDA19A" w14:textId="3E022DF5" w:rsidR="00B5521F" w:rsidRPr="00774C67" w:rsidRDefault="00B5521F" w:rsidP="006D5B12">
      <w:pPr>
        <w:pStyle w:val="Style1"/>
      </w:pPr>
      <w:bookmarkStart w:id="110" w:name="_Toc198630362"/>
      <w:bookmarkStart w:id="111" w:name="_Toc216870195"/>
      <w:r w:rsidRPr="00774C67">
        <w:t xml:space="preserve">The </w:t>
      </w:r>
      <w:r w:rsidR="00D7064C" w:rsidRPr="00774C67">
        <w:t>b</w:t>
      </w:r>
      <w:r w:rsidRPr="00774C67">
        <w:t xml:space="preserve">oard has established a Remuneration </w:t>
      </w:r>
      <w:r w:rsidR="00FE40A6" w:rsidRPr="00774C67">
        <w:t>C</w:t>
      </w:r>
      <w:r w:rsidRPr="00774C67">
        <w:t>ommitte</w:t>
      </w:r>
      <w:r w:rsidR="00650E50" w:rsidRPr="00774C67">
        <w:t>e</w:t>
      </w:r>
      <w:r w:rsidRPr="00774C67">
        <w:rPr>
          <w:b/>
          <w:vertAlign w:val="superscript"/>
        </w:rPr>
        <w:t xml:space="preserve"> </w:t>
      </w:r>
      <w:r w:rsidRPr="00774C67">
        <w:t xml:space="preserve">which is </w:t>
      </w:r>
      <w:r w:rsidR="00673C50" w:rsidRPr="00774C67">
        <w:t>c</w:t>
      </w:r>
      <w:r w:rsidRPr="00774C67">
        <w:t xml:space="preserve">haired by a </w:t>
      </w:r>
      <w:r w:rsidR="007854DB" w:rsidRPr="00774C67">
        <w:t>N</w:t>
      </w:r>
      <w:r w:rsidRPr="00774C67">
        <w:t>on</w:t>
      </w:r>
      <w:r w:rsidR="00FE40A6" w:rsidRPr="00774C67">
        <w:t>-</w:t>
      </w:r>
      <w:r w:rsidR="009C2FCD">
        <w:t>e</w:t>
      </w:r>
      <w:r w:rsidRPr="00774C67">
        <w:t xml:space="preserve">xecutive </w:t>
      </w:r>
      <w:r w:rsidR="00BE00AF" w:rsidRPr="00774C67">
        <w:t>member</w:t>
      </w:r>
      <w:r w:rsidRPr="00774C67">
        <w:t xml:space="preserve"> other than the </w:t>
      </w:r>
      <w:r w:rsidR="00DD18E0" w:rsidRPr="00774C67">
        <w:t xml:space="preserve">Chair or </w:t>
      </w:r>
      <w:r w:rsidRPr="00774C67">
        <w:t xml:space="preserve">Audit </w:t>
      </w:r>
      <w:r w:rsidR="007854DB" w:rsidRPr="00774C67">
        <w:t>C</w:t>
      </w:r>
      <w:r w:rsidRPr="00774C67">
        <w:t>hair</w:t>
      </w:r>
      <w:r w:rsidR="00FE40A6" w:rsidRPr="00774C67">
        <w:t>.</w:t>
      </w:r>
      <w:bookmarkEnd w:id="110"/>
      <w:bookmarkEnd w:id="111"/>
    </w:p>
    <w:p w14:paraId="078E55EC" w14:textId="5D9D4EFB" w:rsidR="00734702" w:rsidRPr="00774C67" w:rsidRDefault="00734702" w:rsidP="006D5B12">
      <w:pPr>
        <w:pStyle w:val="Style1"/>
      </w:pPr>
      <w:bookmarkStart w:id="112" w:name="_Toc198630363"/>
      <w:bookmarkStart w:id="113" w:name="_Toc216870196"/>
      <w:r w:rsidRPr="00774C67">
        <w:t xml:space="preserve">The membership of the Remuneration Committee is </w:t>
      </w:r>
      <w:r w:rsidR="00673C50" w:rsidRPr="00774C67">
        <w:t>d</w:t>
      </w:r>
      <w:r w:rsidRPr="00774C67">
        <w:t xml:space="preserve">etermined by </w:t>
      </w:r>
      <w:r w:rsidR="003D22C5" w:rsidRPr="00774C67">
        <w:t>the</w:t>
      </w:r>
      <w:r w:rsidRPr="00774C67">
        <w:t xml:space="preserve"> </w:t>
      </w:r>
      <w:r w:rsidR="00D7064C" w:rsidRPr="00774C67">
        <w:t>b</w:t>
      </w:r>
      <w:r w:rsidRPr="00774C67">
        <w:t xml:space="preserve">oard.  </w:t>
      </w:r>
      <w:r w:rsidR="00A3331D" w:rsidRPr="00774C67">
        <w:t xml:space="preserve">No employees may be a member of the </w:t>
      </w:r>
      <w:r w:rsidR="00FE40A6" w:rsidRPr="00774C67">
        <w:t xml:space="preserve">Remuneration </w:t>
      </w:r>
      <w:r w:rsidR="0011542C" w:rsidRPr="00774C67">
        <w:t>Committee,</w:t>
      </w:r>
      <w:r w:rsidR="00D131CB" w:rsidRPr="00774C67">
        <w:t xml:space="preserve"> </w:t>
      </w:r>
      <w:r w:rsidRPr="00774C67">
        <w:t xml:space="preserve">but the </w:t>
      </w:r>
      <w:r w:rsidR="00D7064C" w:rsidRPr="00774C67">
        <w:t>b</w:t>
      </w:r>
      <w:r w:rsidRPr="00774C67">
        <w:t>oard ensures that the Remuneration Committee has a</w:t>
      </w:r>
      <w:r w:rsidR="003D22C5" w:rsidRPr="00774C67">
        <w:t>cc</w:t>
      </w:r>
      <w:r w:rsidRPr="00774C67">
        <w:t>ess to appropriate advice by:</w:t>
      </w:r>
      <w:bookmarkEnd w:id="112"/>
      <w:bookmarkEnd w:id="113"/>
    </w:p>
    <w:p w14:paraId="1B674CE4" w14:textId="31F9B57A" w:rsidR="00FE40A6" w:rsidRPr="00774C67" w:rsidRDefault="00734702" w:rsidP="003516C8">
      <w:pPr>
        <w:pStyle w:val="ListParagraph"/>
        <w:numPr>
          <w:ilvl w:val="0"/>
          <w:numId w:val="56"/>
        </w:numPr>
        <w:spacing w:before="240" w:after="240"/>
        <w:rPr>
          <w:color w:val="000000" w:themeColor="text1"/>
        </w:rPr>
      </w:pPr>
      <w:r w:rsidRPr="00774C67">
        <w:rPr>
          <w:color w:val="000000" w:themeColor="text1"/>
        </w:rPr>
        <w:t xml:space="preserve">HR advisers </w:t>
      </w:r>
      <w:proofErr w:type="gramStart"/>
      <w:r w:rsidRPr="00774C67">
        <w:rPr>
          <w:color w:val="000000" w:themeColor="text1"/>
        </w:rPr>
        <w:t xml:space="preserve">being in attendance </w:t>
      </w:r>
      <w:r w:rsidR="00650E50" w:rsidRPr="00774C67">
        <w:rPr>
          <w:color w:val="000000" w:themeColor="text1"/>
        </w:rPr>
        <w:t>at</w:t>
      </w:r>
      <w:proofErr w:type="gramEnd"/>
      <w:r w:rsidR="00650E50" w:rsidRPr="00774C67">
        <w:rPr>
          <w:color w:val="000000" w:themeColor="text1"/>
        </w:rPr>
        <w:t xml:space="preserve"> meetings.</w:t>
      </w:r>
      <w:r w:rsidR="00FE40A6" w:rsidRPr="00774C67">
        <w:rPr>
          <w:color w:val="000000" w:themeColor="text1"/>
        </w:rPr>
        <w:t xml:space="preserve">  </w:t>
      </w:r>
    </w:p>
    <w:p w14:paraId="6E0335BA" w14:textId="69DCE3A2" w:rsidR="00FE40A6" w:rsidRPr="00774C67" w:rsidRDefault="00FE40A6" w:rsidP="006D5B12">
      <w:pPr>
        <w:pStyle w:val="Style1"/>
      </w:pPr>
      <w:bookmarkStart w:id="114" w:name="_Toc198630364"/>
      <w:bookmarkStart w:id="115" w:name="_Toc216870197"/>
      <w:r w:rsidRPr="00774C67">
        <w:t xml:space="preserve">The </w:t>
      </w:r>
      <w:r w:rsidR="00D7064C" w:rsidRPr="00774C67">
        <w:t>b</w:t>
      </w:r>
      <w:r w:rsidRPr="00774C67">
        <w:t xml:space="preserve">oard may appoint independent members or advisers to the </w:t>
      </w:r>
      <w:r w:rsidR="00C52181" w:rsidRPr="00774C67">
        <w:t>R</w:t>
      </w:r>
      <w:r w:rsidRPr="00774C67">
        <w:t xml:space="preserve">emuneration </w:t>
      </w:r>
      <w:r w:rsidR="00C52181" w:rsidRPr="00774C67">
        <w:t>C</w:t>
      </w:r>
      <w:r w:rsidRPr="00774C67">
        <w:t xml:space="preserve">ommittee </w:t>
      </w:r>
      <w:r w:rsidR="00D639C6" w:rsidRPr="00774C67">
        <w:t xml:space="preserve">who </w:t>
      </w:r>
      <w:r w:rsidRPr="00774C67">
        <w:t xml:space="preserve">are not members of the </w:t>
      </w:r>
      <w:r w:rsidR="00BC314A" w:rsidRPr="00774C67">
        <w:t>b</w:t>
      </w:r>
      <w:r w:rsidR="006F08AE" w:rsidRPr="00774C67">
        <w:t>oard</w:t>
      </w:r>
      <w:r w:rsidRPr="00774C67">
        <w:t>.</w:t>
      </w:r>
      <w:bookmarkEnd w:id="114"/>
      <w:bookmarkEnd w:id="115"/>
    </w:p>
    <w:p w14:paraId="56341D0E" w14:textId="7B4C3BFA" w:rsidR="00FA7199" w:rsidRPr="00774C67" w:rsidRDefault="00FA7199" w:rsidP="006D5B12">
      <w:pPr>
        <w:pStyle w:val="Style1"/>
      </w:pPr>
      <w:bookmarkStart w:id="116" w:name="_Toc198630365"/>
      <w:bookmarkStart w:id="117" w:name="_Toc216870198"/>
      <w:r w:rsidRPr="00774C67">
        <w:t xml:space="preserve">The main purpose of the Remuneration Committee is to exercise the functions of the ICB regarding remuneration included in paragraphs 18 to 20 of Schedule 1B to the 2006 Act. The terms of reference agreed by the board are published </w:t>
      </w:r>
      <w:r w:rsidR="00626ED7" w:rsidRPr="00774C67">
        <w:t>in the Governance Handbook on the ICB website.</w:t>
      </w:r>
      <w:bookmarkEnd w:id="116"/>
      <w:bookmarkEnd w:id="117"/>
    </w:p>
    <w:p w14:paraId="100ECA91" w14:textId="60F7D465" w:rsidR="00B5521F" w:rsidRPr="00774C67" w:rsidRDefault="00B5521F" w:rsidP="006D5B12">
      <w:pPr>
        <w:pStyle w:val="Style1"/>
      </w:pPr>
      <w:bookmarkStart w:id="118" w:name="_Toc198630366"/>
      <w:bookmarkStart w:id="119" w:name="_Toc216870199"/>
      <w:r w:rsidRPr="00774C67">
        <w:t xml:space="preserve">The duties of the </w:t>
      </w:r>
      <w:r w:rsidR="00113520" w:rsidRPr="00774C67">
        <w:t xml:space="preserve">Remuneration </w:t>
      </w:r>
      <w:r w:rsidR="00C52181" w:rsidRPr="00774C67">
        <w:t>C</w:t>
      </w:r>
      <w:r w:rsidRPr="00774C67">
        <w:t>ommittee includ</w:t>
      </w:r>
      <w:r w:rsidR="00650E50" w:rsidRPr="00774C67">
        <w:t>e</w:t>
      </w:r>
      <w:r w:rsidRPr="00774C67">
        <w:t>:</w:t>
      </w:r>
      <w:bookmarkEnd w:id="118"/>
      <w:bookmarkEnd w:id="119"/>
    </w:p>
    <w:p w14:paraId="0274286A" w14:textId="55BD3BBB" w:rsidR="00B5171A" w:rsidRPr="00774C67" w:rsidRDefault="00B5171A" w:rsidP="003516C8">
      <w:pPr>
        <w:pStyle w:val="Heading3"/>
        <w:numPr>
          <w:ilvl w:val="2"/>
          <w:numId w:val="82"/>
        </w:numPr>
        <w:ind w:left="1276" w:hanging="437"/>
        <w:contextualSpacing/>
        <w:rPr>
          <w:rFonts w:eastAsia="Calibri"/>
          <w:color w:val="000000" w:themeColor="text1"/>
        </w:rPr>
      </w:pPr>
      <w:r w:rsidRPr="00774C67">
        <w:rPr>
          <w:rFonts w:eastAsia="Calibri"/>
          <w:color w:val="000000" w:themeColor="text1"/>
        </w:rPr>
        <w:t>Determining the remuneration of the Chief Executive, Directors and other Very Senior Managers</w:t>
      </w:r>
      <w:r w:rsidR="00CC393C" w:rsidRPr="00774C67">
        <w:rPr>
          <w:rFonts w:eastAsia="Calibri"/>
          <w:color w:val="000000" w:themeColor="text1"/>
        </w:rPr>
        <w:t xml:space="preserve"> and</w:t>
      </w:r>
      <w:r w:rsidR="002B0DB6" w:rsidRPr="00774C67">
        <w:rPr>
          <w:rFonts w:eastAsia="Calibri"/>
          <w:color w:val="000000" w:themeColor="text1"/>
        </w:rPr>
        <w:t xml:space="preserve"> </w:t>
      </w:r>
      <w:r w:rsidR="00BC314A" w:rsidRPr="00774C67">
        <w:rPr>
          <w:rFonts w:eastAsia="Calibri"/>
          <w:color w:val="000000" w:themeColor="text1"/>
        </w:rPr>
        <w:t>b</w:t>
      </w:r>
      <w:r w:rsidR="00CC393C" w:rsidRPr="00774C67">
        <w:rPr>
          <w:rFonts w:eastAsia="Calibri"/>
          <w:color w:val="000000" w:themeColor="text1"/>
        </w:rPr>
        <w:t xml:space="preserve">oard members (other than </w:t>
      </w:r>
      <w:r w:rsidR="00A71904">
        <w:rPr>
          <w:rFonts w:eastAsia="Calibri"/>
          <w:color w:val="000000" w:themeColor="text1"/>
        </w:rPr>
        <w:t>N</w:t>
      </w:r>
      <w:r w:rsidR="00CC393C" w:rsidRPr="00774C67">
        <w:rPr>
          <w:rFonts w:eastAsia="Calibri"/>
          <w:color w:val="000000" w:themeColor="text1"/>
        </w:rPr>
        <w:t xml:space="preserve">on-executive </w:t>
      </w:r>
      <w:r w:rsidR="00A71904">
        <w:rPr>
          <w:rFonts w:eastAsia="Calibri"/>
          <w:color w:val="000000" w:themeColor="text1"/>
        </w:rPr>
        <w:t>Me</w:t>
      </w:r>
      <w:r w:rsidR="00CC393C" w:rsidRPr="00774C67">
        <w:rPr>
          <w:rFonts w:eastAsia="Calibri"/>
          <w:color w:val="000000" w:themeColor="text1"/>
        </w:rPr>
        <w:t>mbers)</w:t>
      </w:r>
      <w:r w:rsidRPr="00774C67">
        <w:rPr>
          <w:rFonts w:eastAsia="Calibri"/>
          <w:color w:val="000000" w:themeColor="text1"/>
        </w:rPr>
        <w:t>.</w:t>
      </w:r>
    </w:p>
    <w:p w14:paraId="3D3F1FA2" w14:textId="66681DC0" w:rsidR="00B5171A" w:rsidRPr="00774C67" w:rsidRDefault="00B5171A" w:rsidP="003516C8">
      <w:pPr>
        <w:pStyle w:val="Heading3"/>
        <w:numPr>
          <w:ilvl w:val="2"/>
          <w:numId w:val="82"/>
        </w:numPr>
        <w:ind w:left="1276" w:hanging="437"/>
        <w:contextualSpacing/>
        <w:rPr>
          <w:rFonts w:eastAsia="Calibri"/>
          <w:color w:val="000000" w:themeColor="text1"/>
        </w:rPr>
      </w:pPr>
      <w:r w:rsidRPr="00774C67">
        <w:rPr>
          <w:rFonts w:eastAsia="Calibri"/>
          <w:color w:val="000000" w:themeColor="text1"/>
        </w:rPr>
        <w:t xml:space="preserve">Determining arrangements for </w:t>
      </w:r>
      <w:r w:rsidR="00CC393C" w:rsidRPr="00774C67">
        <w:rPr>
          <w:rFonts w:eastAsia="Calibri"/>
          <w:color w:val="000000" w:themeColor="text1"/>
        </w:rPr>
        <w:t xml:space="preserve">the </w:t>
      </w:r>
      <w:r w:rsidRPr="00774C67">
        <w:rPr>
          <w:rFonts w:eastAsia="Calibri"/>
          <w:color w:val="000000" w:themeColor="text1"/>
        </w:rPr>
        <w:t xml:space="preserve">termination of employment and other contractual </w:t>
      </w:r>
      <w:r w:rsidR="00CC393C" w:rsidRPr="00774C67">
        <w:rPr>
          <w:rFonts w:eastAsia="Calibri"/>
          <w:color w:val="000000" w:themeColor="text1"/>
        </w:rPr>
        <w:t xml:space="preserve">and non-contractual </w:t>
      </w:r>
      <w:r w:rsidRPr="00774C67">
        <w:rPr>
          <w:rFonts w:eastAsia="Calibri"/>
          <w:color w:val="000000" w:themeColor="text1"/>
        </w:rPr>
        <w:t>terms of the Chief Executive, Directors and other Very Senior Managers</w:t>
      </w:r>
      <w:r w:rsidR="00CC393C" w:rsidRPr="00774C67">
        <w:rPr>
          <w:rFonts w:eastAsia="Calibri"/>
          <w:color w:val="000000" w:themeColor="text1"/>
        </w:rPr>
        <w:t xml:space="preserve"> and</w:t>
      </w:r>
      <w:r w:rsidR="002B0DB6" w:rsidRPr="00774C67">
        <w:rPr>
          <w:rFonts w:eastAsia="Calibri"/>
          <w:color w:val="000000" w:themeColor="text1"/>
        </w:rPr>
        <w:t xml:space="preserve"> </w:t>
      </w:r>
      <w:r w:rsidR="00BC314A" w:rsidRPr="00774C67">
        <w:rPr>
          <w:rFonts w:eastAsia="Calibri"/>
          <w:color w:val="000000" w:themeColor="text1"/>
        </w:rPr>
        <w:t>b</w:t>
      </w:r>
      <w:r w:rsidR="00CC393C" w:rsidRPr="00774C67">
        <w:rPr>
          <w:rFonts w:eastAsia="Calibri"/>
          <w:color w:val="000000" w:themeColor="text1"/>
        </w:rPr>
        <w:t xml:space="preserve">oard members (other than </w:t>
      </w:r>
      <w:r w:rsidR="004C0A5E">
        <w:rPr>
          <w:rFonts w:eastAsia="Calibri"/>
          <w:color w:val="000000" w:themeColor="text1"/>
        </w:rPr>
        <w:t>N</w:t>
      </w:r>
      <w:r w:rsidR="00CC393C" w:rsidRPr="00774C67">
        <w:rPr>
          <w:rFonts w:eastAsia="Calibri"/>
          <w:color w:val="000000" w:themeColor="text1"/>
        </w:rPr>
        <w:t xml:space="preserve">on-executive </w:t>
      </w:r>
      <w:r w:rsidR="004C0A5E">
        <w:rPr>
          <w:rFonts w:eastAsia="Calibri"/>
          <w:color w:val="000000" w:themeColor="text1"/>
        </w:rPr>
        <w:t>M</w:t>
      </w:r>
      <w:r w:rsidR="00CC393C" w:rsidRPr="00774C67">
        <w:rPr>
          <w:rFonts w:eastAsia="Calibri"/>
          <w:color w:val="000000" w:themeColor="text1"/>
        </w:rPr>
        <w:t>embers)</w:t>
      </w:r>
      <w:r w:rsidRPr="00774C67">
        <w:rPr>
          <w:rFonts w:eastAsia="Calibri"/>
          <w:color w:val="000000" w:themeColor="text1"/>
        </w:rPr>
        <w:t>.</w:t>
      </w:r>
    </w:p>
    <w:p w14:paraId="39AD5B60" w14:textId="4A5B2F20" w:rsidR="00B5171A" w:rsidRPr="00774C67" w:rsidRDefault="00B5171A" w:rsidP="003516C8">
      <w:pPr>
        <w:pStyle w:val="Heading3"/>
        <w:numPr>
          <w:ilvl w:val="2"/>
          <w:numId w:val="82"/>
        </w:numPr>
        <w:ind w:left="1276" w:hanging="437"/>
        <w:contextualSpacing/>
        <w:rPr>
          <w:rFonts w:eastAsia="Calibri"/>
          <w:color w:val="000000" w:themeColor="text1"/>
        </w:rPr>
      </w:pPr>
      <w:r w:rsidRPr="00774C67">
        <w:rPr>
          <w:rFonts w:eastAsia="Calibri"/>
          <w:color w:val="000000" w:themeColor="text1"/>
        </w:rPr>
        <w:t>Agree</w:t>
      </w:r>
      <w:r w:rsidR="00CC393C" w:rsidRPr="00774C67">
        <w:rPr>
          <w:rFonts w:eastAsia="Calibri"/>
          <w:color w:val="000000" w:themeColor="text1"/>
        </w:rPr>
        <w:t xml:space="preserve">ing </w:t>
      </w:r>
      <w:r w:rsidRPr="00774C67">
        <w:rPr>
          <w:rFonts w:eastAsia="Calibri"/>
          <w:color w:val="000000" w:themeColor="text1"/>
        </w:rPr>
        <w:t xml:space="preserve">the pay framework for clinical staff working within the ICB but outside of Agenda for Change Terms and </w:t>
      </w:r>
      <w:r w:rsidR="00CC393C" w:rsidRPr="00774C67">
        <w:rPr>
          <w:rFonts w:eastAsia="Calibri"/>
          <w:color w:val="000000" w:themeColor="text1"/>
        </w:rPr>
        <w:t>C</w:t>
      </w:r>
      <w:r w:rsidRPr="00774C67">
        <w:rPr>
          <w:rFonts w:eastAsia="Calibri"/>
          <w:color w:val="000000" w:themeColor="text1"/>
        </w:rPr>
        <w:t>onditions.</w:t>
      </w:r>
    </w:p>
    <w:p w14:paraId="33AFABFC" w14:textId="22A46E11" w:rsidR="00B5171A" w:rsidRPr="00774C67" w:rsidRDefault="00B5171A" w:rsidP="003516C8">
      <w:pPr>
        <w:pStyle w:val="Heading3"/>
        <w:numPr>
          <w:ilvl w:val="2"/>
          <w:numId w:val="82"/>
        </w:numPr>
        <w:ind w:left="1276" w:hanging="437"/>
        <w:contextualSpacing/>
        <w:rPr>
          <w:rFonts w:eastAsia="Calibri"/>
          <w:color w:val="000000" w:themeColor="text1"/>
        </w:rPr>
      </w:pPr>
      <w:r w:rsidRPr="00774C67">
        <w:rPr>
          <w:rFonts w:eastAsia="Calibri"/>
          <w:color w:val="000000" w:themeColor="text1"/>
        </w:rPr>
        <w:t>Oversee</w:t>
      </w:r>
      <w:r w:rsidR="00CC393C" w:rsidRPr="00774C67">
        <w:rPr>
          <w:rFonts w:eastAsia="Calibri"/>
          <w:color w:val="000000" w:themeColor="text1"/>
        </w:rPr>
        <w:t xml:space="preserve">ing </w:t>
      </w:r>
      <w:r w:rsidRPr="00774C67">
        <w:rPr>
          <w:rFonts w:eastAsia="Calibri"/>
          <w:color w:val="000000" w:themeColor="text1"/>
        </w:rPr>
        <w:t xml:space="preserve">any </w:t>
      </w:r>
      <w:r w:rsidR="00CC393C" w:rsidRPr="00774C67">
        <w:rPr>
          <w:rFonts w:eastAsia="Calibri"/>
          <w:color w:val="000000" w:themeColor="text1"/>
        </w:rPr>
        <w:t xml:space="preserve">discretionary </w:t>
      </w:r>
      <w:r w:rsidRPr="00774C67">
        <w:rPr>
          <w:rFonts w:eastAsia="Calibri"/>
          <w:color w:val="000000" w:themeColor="text1"/>
        </w:rPr>
        <w:t xml:space="preserve">payments outside of </w:t>
      </w:r>
      <w:r w:rsidR="00CC393C" w:rsidRPr="00774C67">
        <w:rPr>
          <w:rFonts w:eastAsia="Calibri"/>
          <w:color w:val="000000" w:themeColor="text1"/>
        </w:rPr>
        <w:t>A</w:t>
      </w:r>
      <w:r w:rsidRPr="00774C67">
        <w:rPr>
          <w:rFonts w:eastAsia="Calibri"/>
          <w:color w:val="000000" w:themeColor="text1"/>
        </w:rPr>
        <w:t xml:space="preserve">genda for </w:t>
      </w:r>
      <w:r w:rsidR="00CC393C" w:rsidRPr="00774C67">
        <w:rPr>
          <w:rFonts w:eastAsia="Calibri"/>
          <w:color w:val="000000" w:themeColor="text1"/>
        </w:rPr>
        <w:t>C</w:t>
      </w:r>
      <w:r w:rsidRPr="00774C67">
        <w:rPr>
          <w:rFonts w:eastAsia="Calibri"/>
          <w:color w:val="000000" w:themeColor="text1"/>
        </w:rPr>
        <w:t>hange pay policy for all staff</w:t>
      </w:r>
      <w:r w:rsidR="00CC393C" w:rsidRPr="00774C67">
        <w:rPr>
          <w:rFonts w:eastAsia="Calibri"/>
          <w:color w:val="000000" w:themeColor="text1"/>
        </w:rPr>
        <w:t>.</w:t>
      </w:r>
    </w:p>
    <w:p w14:paraId="7565B57D" w14:textId="515BDDE4" w:rsidR="00B5171A" w:rsidRPr="00774C67" w:rsidRDefault="00B5171A" w:rsidP="003516C8">
      <w:pPr>
        <w:pStyle w:val="Heading3"/>
        <w:numPr>
          <w:ilvl w:val="2"/>
          <w:numId w:val="82"/>
        </w:numPr>
        <w:ind w:left="1276" w:hanging="437"/>
        <w:rPr>
          <w:rFonts w:eastAsia="Calibri"/>
          <w:color w:val="000000" w:themeColor="text1"/>
        </w:rPr>
      </w:pPr>
      <w:r w:rsidRPr="00774C67">
        <w:rPr>
          <w:rFonts w:eastAsia="Calibri"/>
          <w:color w:val="000000" w:themeColor="text1"/>
        </w:rPr>
        <w:t>Determin</w:t>
      </w:r>
      <w:r w:rsidR="00CC393C" w:rsidRPr="00774C67">
        <w:rPr>
          <w:rFonts w:eastAsia="Calibri"/>
          <w:color w:val="000000" w:themeColor="text1"/>
        </w:rPr>
        <w:t>ing</w:t>
      </w:r>
      <w:r w:rsidRPr="00774C67">
        <w:rPr>
          <w:rFonts w:eastAsia="Calibri"/>
          <w:color w:val="000000" w:themeColor="text1"/>
        </w:rPr>
        <w:t xml:space="preserve"> the arrangements for termination payments and any special payments for all staff.</w:t>
      </w:r>
    </w:p>
    <w:p w14:paraId="27BA7EDB" w14:textId="77777777" w:rsidR="00C41DA4" w:rsidRDefault="00877610" w:rsidP="006D5B12">
      <w:pPr>
        <w:pStyle w:val="Style1"/>
      </w:pPr>
      <w:bookmarkStart w:id="120" w:name="_Toc198630367"/>
      <w:bookmarkStart w:id="121" w:name="_Toc216870200"/>
      <w:r w:rsidRPr="00774C67">
        <w:t xml:space="preserve">The </w:t>
      </w:r>
      <w:r w:rsidR="00A332B8" w:rsidRPr="00774C67">
        <w:t>IC</w:t>
      </w:r>
      <w:r w:rsidR="00D76117" w:rsidRPr="00774C67">
        <w:t xml:space="preserve">B </w:t>
      </w:r>
      <w:r w:rsidR="00761ED2" w:rsidRPr="00774C67">
        <w:t xml:space="preserve">may </w:t>
      </w:r>
      <w:proofErr w:type="gramStart"/>
      <w:r w:rsidR="00761ED2" w:rsidRPr="00774C67">
        <w:t>make arrangements</w:t>
      </w:r>
      <w:proofErr w:type="gramEnd"/>
      <w:r w:rsidR="00761ED2" w:rsidRPr="00774C67">
        <w:t xml:space="preserve"> for a person to be seconded to serve as a member of the</w:t>
      </w:r>
      <w:r w:rsidRPr="00774C67">
        <w:t xml:space="preserve"> </w:t>
      </w:r>
      <w:r w:rsidR="00A332B8" w:rsidRPr="00774C67">
        <w:t>IC</w:t>
      </w:r>
      <w:r w:rsidR="00D76117" w:rsidRPr="00774C67">
        <w:t>B</w:t>
      </w:r>
      <w:r w:rsidRPr="00774C67">
        <w:t>’</w:t>
      </w:r>
      <w:r w:rsidR="00761ED2" w:rsidRPr="00774C67">
        <w:t>s staff</w:t>
      </w:r>
      <w:r w:rsidR="00734702" w:rsidRPr="00774C67">
        <w:t>.</w:t>
      </w:r>
      <w:bookmarkEnd w:id="120"/>
      <w:bookmarkEnd w:id="121"/>
    </w:p>
    <w:p w14:paraId="07A43808" w14:textId="128E9DB6" w:rsidR="00CF1B1F" w:rsidRPr="00774C67" w:rsidRDefault="00CF1B1F" w:rsidP="00D131CB">
      <w:pPr>
        <w:pStyle w:val="Heading1"/>
      </w:pPr>
      <w:bookmarkStart w:id="122" w:name="_Toc216870201"/>
      <w:r w:rsidRPr="00774C67">
        <w:t xml:space="preserve">Arrangements for </w:t>
      </w:r>
      <w:r w:rsidR="00AC0856" w:rsidRPr="00774C67">
        <w:t>P</w:t>
      </w:r>
      <w:r w:rsidRPr="00774C67">
        <w:t xml:space="preserve">ublic </w:t>
      </w:r>
      <w:r w:rsidR="00AC0856" w:rsidRPr="00774C67">
        <w:t>I</w:t>
      </w:r>
      <w:r w:rsidRPr="00774C67">
        <w:t>nvolvement</w:t>
      </w:r>
      <w:bookmarkEnd w:id="122"/>
      <w:r w:rsidRPr="00774C67">
        <w:t xml:space="preserve"> </w:t>
      </w:r>
    </w:p>
    <w:p w14:paraId="35E63974" w14:textId="209EC8CC" w:rsidR="005F3654" w:rsidRPr="00774C67" w:rsidRDefault="005F3654" w:rsidP="00B21A1B">
      <w:pPr>
        <w:pStyle w:val="Style1"/>
      </w:pPr>
      <w:bookmarkStart w:id="123" w:name="_Toc89276808"/>
      <w:bookmarkStart w:id="124" w:name="_Toc198630369"/>
      <w:bookmarkStart w:id="125" w:name="_Toc216870202"/>
      <w:bookmarkEnd w:id="93"/>
      <w:r w:rsidRPr="00774C67">
        <w:t>In line with section 14Z4</w:t>
      </w:r>
      <w:r w:rsidR="00D7064C" w:rsidRPr="00774C67">
        <w:t>5</w:t>
      </w:r>
      <w:r w:rsidRPr="00774C67">
        <w:t>(2) of the 2006 Act</w:t>
      </w:r>
      <w:r w:rsidR="007709A1">
        <w:t>,</w:t>
      </w:r>
      <w:r w:rsidRPr="00774C67">
        <w:t xml:space="preserve"> the ICB has made arrangements to secure that individuals to whom services which are, or are to be, provided pursuant to arrangements made by the ICB in the exercise of its functions, and </w:t>
      </w:r>
      <w:r w:rsidRPr="00774C67">
        <w:lastRenderedPageBreak/>
        <w:t xml:space="preserve">their </w:t>
      </w:r>
      <w:proofErr w:type="spellStart"/>
      <w:r w:rsidR="001262EA" w:rsidRPr="00774C67">
        <w:t>carers</w:t>
      </w:r>
      <w:proofErr w:type="spellEnd"/>
      <w:r w:rsidRPr="00774C67">
        <w:t xml:space="preserve"> and representatives, are involved (whether by being consulted or provided with information or in other ways) in:</w:t>
      </w:r>
      <w:bookmarkEnd w:id="123"/>
      <w:bookmarkEnd w:id="124"/>
      <w:bookmarkEnd w:id="125"/>
      <w:r w:rsidRPr="00774C67">
        <w:t xml:space="preserve"> </w:t>
      </w:r>
    </w:p>
    <w:p w14:paraId="440944C7" w14:textId="63CB2396" w:rsidR="005F3654" w:rsidRPr="00774C67" w:rsidRDefault="00D7064C" w:rsidP="003516C8">
      <w:pPr>
        <w:pStyle w:val="ListParagraph"/>
        <w:numPr>
          <w:ilvl w:val="0"/>
          <w:numId w:val="65"/>
        </w:numPr>
        <w:rPr>
          <w:color w:val="000000" w:themeColor="text1"/>
        </w:rPr>
      </w:pPr>
      <w:r w:rsidRPr="00774C67">
        <w:rPr>
          <w:color w:val="000000" w:themeColor="text1"/>
        </w:rPr>
        <w:t>T</w:t>
      </w:r>
      <w:r w:rsidR="005F3654" w:rsidRPr="00774C67">
        <w:rPr>
          <w:color w:val="000000" w:themeColor="text1"/>
        </w:rPr>
        <w:t>he planning of the commissioning arrangements by the Integrated Care Board</w:t>
      </w:r>
      <w:r w:rsidR="00A77237" w:rsidRPr="00774C67">
        <w:rPr>
          <w:color w:val="000000" w:themeColor="text1"/>
        </w:rPr>
        <w:t>.</w:t>
      </w:r>
    </w:p>
    <w:p w14:paraId="0ED9A5E4" w14:textId="51E60572" w:rsidR="005F3654" w:rsidRPr="00F43B63" w:rsidRDefault="00D7064C" w:rsidP="003516C8">
      <w:pPr>
        <w:pStyle w:val="ListParagraph"/>
        <w:numPr>
          <w:ilvl w:val="0"/>
          <w:numId w:val="65"/>
        </w:numPr>
        <w:rPr>
          <w:color w:val="000000" w:themeColor="text1"/>
        </w:rPr>
      </w:pPr>
      <w:r w:rsidRPr="00774C67">
        <w:rPr>
          <w:color w:val="000000" w:themeColor="text1"/>
        </w:rPr>
        <w:t>T</w:t>
      </w:r>
      <w:r w:rsidR="005F3654" w:rsidRPr="00774C67">
        <w:rPr>
          <w:color w:val="000000" w:themeColor="text1"/>
        </w:rPr>
        <w:t>he development and consideration of proposals by the ICB</w:t>
      </w:r>
      <w:r w:rsidR="005677E7">
        <w:rPr>
          <w:color w:val="000000" w:themeColor="text1"/>
        </w:rPr>
        <w:t xml:space="preserve"> for c</w:t>
      </w:r>
      <w:r w:rsidR="005F3654" w:rsidRPr="00F43B63">
        <w:rPr>
          <w:color w:val="000000" w:themeColor="text1"/>
        </w:rPr>
        <w:t xml:space="preserve">hanges in the commissioning arrangements where the implementation of the proposals would have an impact on the </w:t>
      </w:r>
      <w:proofErr w:type="gramStart"/>
      <w:r w:rsidR="005F3654" w:rsidRPr="00F43B63">
        <w:rPr>
          <w:color w:val="000000" w:themeColor="text1"/>
        </w:rPr>
        <w:t>manner in which</w:t>
      </w:r>
      <w:proofErr w:type="gramEnd"/>
      <w:r w:rsidR="005F3654" w:rsidRPr="00F43B63">
        <w:rPr>
          <w:color w:val="000000" w:themeColor="text1"/>
        </w:rPr>
        <w:t xml:space="preserve"> the services are delivered to the individuals (at the point when the service is received by them), or the range of health services available to them</w:t>
      </w:r>
      <w:r w:rsidR="00A77237" w:rsidRPr="00F43B63">
        <w:rPr>
          <w:color w:val="000000" w:themeColor="text1"/>
        </w:rPr>
        <w:t>.</w:t>
      </w:r>
    </w:p>
    <w:p w14:paraId="1A2954E8" w14:textId="54427988" w:rsidR="005F3654" w:rsidRPr="00774C67" w:rsidRDefault="00D7064C" w:rsidP="003516C8">
      <w:pPr>
        <w:pStyle w:val="ListParagraph"/>
        <w:numPr>
          <w:ilvl w:val="0"/>
          <w:numId w:val="65"/>
        </w:numPr>
        <w:rPr>
          <w:color w:val="000000" w:themeColor="text1"/>
        </w:rPr>
      </w:pPr>
      <w:r w:rsidRPr="00774C67">
        <w:rPr>
          <w:color w:val="000000" w:themeColor="text1"/>
        </w:rPr>
        <w:t>D</w:t>
      </w:r>
      <w:r w:rsidR="005F3654" w:rsidRPr="00774C67">
        <w:rPr>
          <w:color w:val="000000" w:themeColor="text1"/>
        </w:rPr>
        <w:t>ecisions of the ICB affecting the operation of the commissioning arrangements where the implementation of the decisions would (if made) have such an impact.</w:t>
      </w:r>
    </w:p>
    <w:p w14:paraId="629B96F2" w14:textId="32B5E420" w:rsidR="005F3654" w:rsidRPr="00774C67" w:rsidRDefault="005F3654" w:rsidP="00B21A1B">
      <w:pPr>
        <w:pStyle w:val="Style1"/>
      </w:pPr>
      <w:bookmarkStart w:id="126" w:name="_Toc89276809"/>
      <w:bookmarkStart w:id="127" w:name="_Toc198630370"/>
      <w:bookmarkStart w:id="128" w:name="_Toc216870203"/>
      <w:r w:rsidRPr="00774C67">
        <w:t>In line with section 14Z5</w:t>
      </w:r>
      <w:r w:rsidR="00D7064C" w:rsidRPr="00774C67">
        <w:t>4</w:t>
      </w:r>
      <w:r w:rsidRPr="00774C67">
        <w:t xml:space="preserve"> of the 2006 Act</w:t>
      </w:r>
      <w:r w:rsidR="007709A1">
        <w:t>,</w:t>
      </w:r>
      <w:r w:rsidRPr="00774C67">
        <w:t xml:space="preserve"> the ICB has </w:t>
      </w:r>
      <w:proofErr w:type="gramStart"/>
      <w:r w:rsidRPr="00774C67">
        <w:t xml:space="preserve">made </w:t>
      </w:r>
      <w:r w:rsidR="008C5574">
        <w:t>arrangements</w:t>
      </w:r>
      <w:proofErr w:type="gramEnd"/>
      <w:r w:rsidR="008C5574">
        <w:t xml:space="preserve"> to consult the local population on its strategic plan, following best practice for the conduct of public consultation published by HM Government.</w:t>
      </w:r>
      <w:bookmarkEnd w:id="126"/>
      <w:bookmarkEnd w:id="127"/>
      <w:bookmarkEnd w:id="128"/>
    </w:p>
    <w:p w14:paraId="2676DCA0" w14:textId="54A23F75" w:rsidR="005F3654" w:rsidRPr="00774C67" w:rsidRDefault="005F3654" w:rsidP="00B21A1B">
      <w:pPr>
        <w:pStyle w:val="Style1"/>
      </w:pPr>
      <w:bookmarkStart w:id="129" w:name="_Toc89276810"/>
      <w:bookmarkStart w:id="130" w:name="_Toc198630371"/>
      <w:bookmarkStart w:id="131" w:name="_Toc216870204"/>
      <w:r w:rsidRPr="00774C67">
        <w:t>The ICB has adopted the ten principles set out by NHS England for working with people and communities, set out below.</w:t>
      </w:r>
      <w:bookmarkEnd w:id="129"/>
      <w:bookmarkEnd w:id="130"/>
      <w:bookmarkEnd w:id="131"/>
      <w:r w:rsidRPr="00774C67">
        <w:t xml:space="preserve"> </w:t>
      </w:r>
    </w:p>
    <w:p w14:paraId="38FAB16E" w14:textId="77777777" w:rsidR="005F3654" w:rsidRPr="00774C67" w:rsidRDefault="005F3654" w:rsidP="003516C8">
      <w:pPr>
        <w:pStyle w:val="ListParagraph"/>
        <w:numPr>
          <w:ilvl w:val="0"/>
          <w:numId w:val="84"/>
        </w:numPr>
        <w:spacing w:before="240" w:after="240"/>
        <w:ind w:left="1134" w:hanging="425"/>
        <w:rPr>
          <w:color w:val="000000" w:themeColor="text1"/>
        </w:rPr>
      </w:pPr>
      <w:r w:rsidRPr="00774C67">
        <w:rPr>
          <w:color w:val="000000" w:themeColor="text1"/>
        </w:rPr>
        <w:t>Put the voices of people and communities at the centre of decision-making and governance, at every level of the ICS.</w:t>
      </w:r>
    </w:p>
    <w:p w14:paraId="0475917F" w14:textId="77777777" w:rsidR="005F3654" w:rsidRPr="00774C67" w:rsidRDefault="005F3654" w:rsidP="003516C8">
      <w:pPr>
        <w:pStyle w:val="ListParagraph"/>
        <w:numPr>
          <w:ilvl w:val="0"/>
          <w:numId w:val="84"/>
        </w:numPr>
        <w:spacing w:before="240" w:after="240"/>
        <w:ind w:left="1134" w:hanging="425"/>
        <w:rPr>
          <w:color w:val="000000" w:themeColor="text1"/>
        </w:rPr>
      </w:pPr>
      <w:r w:rsidRPr="00774C67">
        <w:rPr>
          <w:color w:val="000000" w:themeColor="text1"/>
        </w:rPr>
        <w:t>Start engagement early when developing plans and feed back to people and communities how it has influenced activities and decisions.</w:t>
      </w:r>
    </w:p>
    <w:p w14:paraId="2D5B6205" w14:textId="60939340" w:rsidR="005F3654" w:rsidRPr="00774C67" w:rsidRDefault="005F3654" w:rsidP="003516C8">
      <w:pPr>
        <w:pStyle w:val="ListParagraph"/>
        <w:numPr>
          <w:ilvl w:val="0"/>
          <w:numId w:val="84"/>
        </w:numPr>
        <w:spacing w:before="240" w:after="240"/>
        <w:ind w:left="1134" w:hanging="425"/>
        <w:rPr>
          <w:color w:val="000000" w:themeColor="text1"/>
        </w:rPr>
      </w:pPr>
      <w:r w:rsidRPr="00774C67">
        <w:rPr>
          <w:color w:val="000000" w:themeColor="text1"/>
        </w:rPr>
        <w:t xml:space="preserve">Understand your community’s needs, experience and aspirations for health and care, using engagement to find out if change is </w:t>
      </w:r>
      <w:r w:rsidR="00D7064C" w:rsidRPr="00774C67">
        <w:rPr>
          <w:color w:val="000000" w:themeColor="text1"/>
        </w:rPr>
        <w:t>having the desired effect</w:t>
      </w:r>
      <w:r w:rsidRPr="00774C67">
        <w:rPr>
          <w:color w:val="000000" w:themeColor="text1"/>
        </w:rPr>
        <w:t>.</w:t>
      </w:r>
    </w:p>
    <w:p w14:paraId="25CC2C17" w14:textId="77777777" w:rsidR="005F3654" w:rsidRPr="00774C67" w:rsidRDefault="005F3654" w:rsidP="003516C8">
      <w:pPr>
        <w:pStyle w:val="ListParagraph"/>
        <w:numPr>
          <w:ilvl w:val="0"/>
          <w:numId w:val="84"/>
        </w:numPr>
        <w:spacing w:before="240" w:after="240"/>
        <w:ind w:left="1134" w:hanging="425"/>
        <w:rPr>
          <w:color w:val="000000" w:themeColor="text1"/>
        </w:rPr>
      </w:pPr>
      <w:r w:rsidRPr="00774C67">
        <w:rPr>
          <w:color w:val="000000" w:themeColor="text1"/>
        </w:rPr>
        <w:t>Build relationships with excluded groups – especially those affected by inequalities.</w:t>
      </w:r>
    </w:p>
    <w:p w14:paraId="24C432C4" w14:textId="77777777" w:rsidR="005F3654" w:rsidRPr="00774C67" w:rsidRDefault="005F3654" w:rsidP="003516C8">
      <w:pPr>
        <w:pStyle w:val="ListParagraph"/>
        <w:numPr>
          <w:ilvl w:val="0"/>
          <w:numId w:val="84"/>
        </w:numPr>
        <w:spacing w:before="240" w:after="240"/>
        <w:ind w:left="1134" w:hanging="425"/>
        <w:rPr>
          <w:color w:val="000000" w:themeColor="text1"/>
        </w:rPr>
      </w:pPr>
      <w:r w:rsidRPr="00774C67">
        <w:rPr>
          <w:color w:val="000000" w:themeColor="text1"/>
        </w:rPr>
        <w:t>Work with Healthwatch and the voluntary, community and social enterprise sector as key partners.</w:t>
      </w:r>
    </w:p>
    <w:p w14:paraId="15DC5CD3" w14:textId="77777777" w:rsidR="005F3654" w:rsidRPr="00774C67" w:rsidRDefault="005F3654" w:rsidP="003516C8">
      <w:pPr>
        <w:pStyle w:val="ListParagraph"/>
        <w:numPr>
          <w:ilvl w:val="0"/>
          <w:numId w:val="84"/>
        </w:numPr>
        <w:spacing w:before="240" w:after="240"/>
        <w:ind w:left="1134" w:hanging="425"/>
        <w:rPr>
          <w:color w:val="000000" w:themeColor="text1"/>
        </w:rPr>
      </w:pPr>
      <w:r w:rsidRPr="00774C67">
        <w:rPr>
          <w:color w:val="000000" w:themeColor="text1"/>
        </w:rPr>
        <w:t>Provide clear and accessible public information about vision, plans and progress to build understanding and trust.</w:t>
      </w:r>
    </w:p>
    <w:p w14:paraId="41E1D967" w14:textId="77777777" w:rsidR="005F3654" w:rsidRPr="00774C67" w:rsidRDefault="005F3654" w:rsidP="003516C8">
      <w:pPr>
        <w:pStyle w:val="ListParagraph"/>
        <w:numPr>
          <w:ilvl w:val="0"/>
          <w:numId w:val="84"/>
        </w:numPr>
        <w:spacing w:before="240" w:after="240"/>
        <w:ind w:left="1134" w:hanging="425"/>
        <w:rPr>
          <w:color w:val="000000" w:themeColor="text1"/>
        </w:rPr>
      </w:pPr>
      <w:r w:rsidRPr="00774C67">
        <w:rPr>
          <w:color w:val="000000" w:themeColor="text1"/>
        </w:rPr>
        <w:t>Use community development approaches that empower people and communities, making connections to social action.</w:t>
      </w:r>
    </w:p>
    <w:p w14:paraId="105E1A97" w14:textId="77777777" w:rsidR="005F3654" w:rsidRPr="00774C67" w:rsidRDefault="005F3654" w:rsidP="003516C8">
      <w:pPr>
        <w:pStyle w:val="ListParagraph"/>
        <w:numPr>
          <w:ilvl w:val="0"/>
          <w:numId w:val="84"/>
        </w:numPr>
        <w:spacing w:before="240" w:after="240"/>
        <w:ind w:left="1134" w:hanging="425"/>
        <w:rPr>
          <w:color w:val="000000" w:themeColor="text1"/>
        </w:rPr>
      </w:pPr>
      <w:r w:rsidRPr="00774C67">
        <w:rPr>
          <w:color w:val="000000" w:themeColor="text1"/>
        </w:rPr>
        <w:t>Use co-production, insight and engagement to achieve accountable health and care services.</w:t>
      </w:r>
    </w:p>
    <w:p w14:paraId="596C8AF6" w14:textId="77777777" w:rsidR="00690B61" w:rsidRDefault="005F3654" w:rsidP="003516C8">
      <w:pPr>
        <w:pStyle w:val="ListParagraph"/>
        <w:numPr>
          <w:ilvl w:val="0"/>
          <w:numId w:val="84"/>
        </w:numPr>
        <w:spacing w:before="240" w:after="240"/>
        <w:ind w:left="1134" w:hanging="425"/>
        <w:rPr>
          <w:color w:val="000000" w:themeColor="text1"/>
        </w:rPr>
      </w:pPr>
      <w:r w:rsidRPr="00774C67">
        <w:rPr>
          <w:color w:val="000000" w:themeColor="text1"/>
        </w:rPr>
        <w:t>Co-produce and redesign services and tackle system priorities in partnership with people and communities.</w:t>
      </w:r>
    </w:p>
    <w:p w14:paraId="7D334D5A" w14:textId="26B63A16" w:rsidR="00690B61" w:rsidRPr="009E4606" w:rsidRDefault="00690B61" w:rsidP="003516C8">
      <w:pPr>
        <w:pStyle w:val="ListParagraph"/>
        <w:numPr>
          <w:ilvl w:val="0"/>
          <w:numId w:val="84"/>
        </w:numPr>
        <w:spacing w:before="240" w:after="240"/>
        <w:ind w:left="1134" w:hanging="425"/>
        <w:rPr>
          <w:color w:val="000000" w:themeColor="text1"/>
        </w:rPr>
      </w:pPr>
      <w:r w:rsidRPr="009E4606">
        <w:rPr>
          <w:color w:val="000000" w:themeColor="text1"/>
        </w:rPr>
        <w:t>Learn from what works and build on the assets of all partners in the ICS – networks, relationships, activity in local places.</w:t>
      </w:r>
    </w:p>
    <w:p w14:paraId="2FCE5793" w14:textId="123B2CE8" w:rsidR="005F3654" w:rsidRPr="00774C67" w:rsidRDefault="005F3654" w:rsidP="00B21A1B">
      <w:pPr>
        <w:pStyle w:val="Style1"/>
      </w:pPr>
      <w:bookmarkStart w:id="132" w:name="_Toc89276811"/>
      <w:bookmarkStart w:id="133" w:name="_Toc198630372"/>
      <w:bookmarkStart w:id="134" w:name="_Toc216870205"/>
      <w:r w:rsidRPr="00774C67">
        <w:t xml:space="preserve">In addition, the ICB has set out its vision for community involvement in more detail in the Essex </w:t>
      </w:r>
      <w:r w:rsidR="00D365F1" w:rsidRPr="00774C67">
        <w:t xml:space="preserve">patient and public engagement policy </w:t>
      </w:r>
      <w:r w:rsidRPr="00774C67">
        <w:t xml:space="preserve">which can be found on the </w:t>
      </w:r>
      <w:r w:rsidR="00043F6D">
        <w:t xml:space="preserve">ICB </w:t>
      </w:r>
      <w:r w:rsidRPr="00774C67">
        <w:t>website.</w:t>
      </w:r>
      <w:bookmarkEnd w:id="132"/>
      <w:bookmarkEnd w:id="133"/>
      <w:bookmarkEnd w:id="134"/>
    </w:p>
    <w:p w14:paraId="6D313F03" w14:textId="77777777" w:rsidR="005F3654" w:rsidRPr="00774C67" w:rsidRDefault="005F3654" w:rsidP="00B21A1B">
      <w:pPr>
        <w:pStyle w:val="Style1"/>
      </w:pPr>
      <w:bookmarkStart w:id="135" w:name="_Toc89276812"/>
      <w:bookmarkStart w:id="136" w:name="_Toc198630373"/>
      <w:bookmarkStart w:id="137" w:name="_Toc216870206"/>
      <w:r w:rsidRPr="00774C67">
        <w:t xml:space="preserve">These principles will be used when developing and maintaining arrangements </w:t>
      </w:r>
      <w:r w:rsidRPr="00774C67">
        <w:lastRenderedPageBreak/>
        <w:t>for engaging with people and communities.</w:t>
      </w:r>
      <w:bookmarkEnd w:id="135"/>
      <w:bookmarkEnd w:id="136"/>
      <w:bookmarkEnd w:id="137"/>
    </w:p>
    <w:p w14:paraId="028E5736" w14:textId="7000B1AA" w:rsidR="005F3654" w:rsidRPr="00774C67" w:rsidRDefault="005F3654" w:rsidP="00B21A1B">
      <w:pPr>
        <w:pStyle w:val="Style1"/>
      </w:pPr>
      <w:bookmarkStart w:id="138" w:name="_Toc89276813"/>
      <w:bookmarkStart w:id="139" w:name="_Toc198630374"/>
      <w:bookmarkStart w:id="140" w:name="_Toc216870207"/>
      <w:r w:rsidRPr="00774C67">
        <w:t xml:space="preserve">These arrangements include a range of engagement activities, including, but not limited to patient participation groups, </w:t>
      </w:r>
      <w:r w:rsidR="00B1413C">
        <w:t>‘</w:t>
      </w:r>
      <w:r w:rsidRPr="00774C67">
        <w:t>Virtual Views</w:t>
      </w:r>
      <w:r w:rsidR="00B1413C">
        <w:t>’</w:t>
      </w:r>
      <w:r w:rsidRPr="00774C67">
        <w:t xml:space="preserve"> citizens’ panel and targeted outreach sessions. The ICB will encourage a culture of co-production among wider teams to support its delivery as close to our communities as possible.</w:t>
      </w:r>
      <w:bookmarkEnd w:id="138"/>
      <w:bookmarkEnd w:id="139"/>
      <w:bookmarkEnd w:id="140"/>
    </w:p>
    <w:p w14:paraId="5AB74127" w14:textId="77777777" w:rsidR="00BB22AB" w:rsidRPr="00774C67" w:rsidRDefault="00BB22AB" w:rsidP="005A35FD">
      <w:pPr>
        <w:spacing w:before="240" w:after="240"/>
        <w:rPr>
          <w:rFonts w:eastAsia="Calibri"/>
          <w:bCs w:val="0"/>
          <w:color w:val="000000" w:themeColor="text1"/>
        </w:rPr>
      </w:pPr>
    </w:p>
    <w:p w14:paraId="0996681B" w14:textId="77777777" w:rsidR="007843FC" w:rsidRPr="00774C67" w:rsidRDefault="007843FC">
      <w:pPr>
        <w:spacing w:after="0" w:line="240" w:lineRule="auto"/>
        <w:outlineLvl w:val="9"/>
        <w:rPr>
          <w:b/>
          <w:color w:val="000000" w:themeColor="text1"/>
          <w:kern w:val="32"/>
          <w:sz w:val="32"/>
          <w:szCs w:val="32"/>
        </w:rPr>
      </w:pPr>
      <w:r w:rsidRPr="00774C67">
        <w:rPr>
          <w:color w:val="000000" w:themeColor="text1"/>
        </w:rPr>
        <w:br w:type="page"/>
      </w:r>
    </w:p>
    <w:p w14:paraId="46F10D4A" w14:textId="6795141B" w:rsidR="008D420C" w:rsidRPr="00774C67" w:rsidRDefault="002A149E" w:rsidP="00D44BF2">
      <w:pPr>
        <w:pStyle w:val="Heading1"/>
        <w:numPr>
          <w:ilvl w:val="0"/>
          <w:numId w:val="0"/>
        </w:numPr>
        <w:ind w:left="720" w:right="-166" w:hanging="720"/>
      </w:pPr>
      <w:bookmarkStart w:id="141" w:name="_Toc216870208"/>
      <w:r w:rsidRPr="00774C67">
        <w:lastRenderedPageBreak/>
        <w:t>Appendix 1</w:t>
      </w:r>
      <w:r w:rsidR="00294202" w:rsidRPr="00774C67">
        <w:t xml:space="preserve">: Definitions of </w:t>
      </w:r>
      <w:r w:rsidR="00C8388A">
        <w:t>t</w:t>
      </w:r>
      <w:r w:rsidR="00294202" w:rsidRPr="00774C67">
        <w:t xml:space="preserve">erms </w:t>
      </w:r>
      <w:r w:rsidR="00C8388A">
        <w:t>u</w:t>
      </w:r>
      <w:r w:rsidR="00294202" w:rsidRPr="00774C67">
        <w:t>sed in</w:t>
      </w:r>
      <w:r w:rsidR="00D44BF2" w:rsidRPr="00774C67">
        <w:t xml:space="preserve"> </w:t>
      </w:r>
      <w:r w:rsidR="00C8388A">
        <w:t>t</w:t>
      </w:r>
      <w:r w:rsidR="00294202" w:rsidRPr="00774C67">
        <w:t xml:space="preserve">his </w:t>
      </w:r>
      <w:r w:rsidR="00557C66" w:rsidRPr="00774C67">
        <w:t>C</w:t>
      </w:r>
      <w:r w:rsidR="00294202" w:rsidRPr="00774C67">
        <w:t>onstitution</w:t>
      </w:r>
      <w:bookmarkEnd w:id="141"/>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1"/>
        <w:gridCol w:w="6413"/>
      </w:tblGrid>
      <w:tr w:rsidR="006B6FD2" w:rsidRPr="00774C67" w14:paraId="612D59D2" w14:textId="77777777" w:rsidTr="008C092A">
        <w:tc>
          <w:tcPr>
            <w:tcW w:w="2361" w:type="dxa"/>
            <w:tcBorders>
              <w:bottom w:val="single" w:sz="6" w:space="0" w:color="000000"/>
              <w:right w:val="single" w:sz="6" w:space="0" w:color="000000"/>
            </w:tcBorders>
            <w:tcMar>
              <w:top w:w="86" w:type="dxa"/>
              <w:left w:w="108" w:type="dxa"/>
              <w:bottom w:w="86" w:type="dxa"/>
              <w:right w:w="108" w:type="dxa"/>
            </w:tcMar>
          </w:tcPr>
          <w:p w14:paraId="3EFA62A1" w14:textId="77777777" w:rsidR="006B6FD2" w:rsidRPr="00774C67" w:rsidRDefault="006B6FD2" w:rsidP="004D18E9">
            <w:r w:rsidRPr="00774C67">
              <w:t>2006 Act</w:t>
            </w:r>
          </w:p>
        </w:tc>
        <w:tc>
          <w:tcPr>
            <w:tcW w:w="6413" w:type="dxa"/>
            <w:tcBorders>
              <w:left w:val="single" w:sz="6" w:space="0" w:color="000000"/>
              <w:bottom w:val="single" w:sz="6" w:space="0" w:color="000000"/>
            </w:tcBorders>
            <w:tcMar>
              <w:top w:w="86" w:type="dxa"/>
              <w:left w:w="108" w:type="dxa"/>
              <w:bottom w:w="86" w:type="dxa"/>
              <w:right w:w="108" w:type="dxa"/>
            </w:tcMar>
            <w:vAlign w:val="center"/>
          </w:tcPr>
          <w:p w14:paraId="26A69EF8" w14:textId="25C88B2E" w:rsidR="006B6FD2" w:rsidRPr="00774C67" w:rsidRDefault="006B6FD2" w:rsidP="004D18E9">
            <w:r w:rsidRPr="00774C67">
              <w:t>National Health Service Act 2006</w:t>
            </w:r>
            <w:r w:rsidR="00FC5563" w:rsidRPr="00774C67">
              <w:t>, as amended by the Health and Social Care Act 2012 and the Health and Care Act 2022</w:t>
            </w:r>
            <w:r w:rsidR="00043F6D">
              <w:t>.</w:t>
            </w:r>
          </w:p>
        </w:tc>
      </w:tr>
      <w:tr w:rsidR="006B6FD2" w:rsidRPr="00774C67" w14:paraId="018ECD6B" w14:textId="77777777" w:rsidTr="008C092A">
        <w:tc>
          <w:tcPr>
            <w:tcW w:w="2361" w:type="dxa"/>
            <w:tcBorders>
              <w:top w:val="single" w:sz="6" w:space="0" w:color="000000"/>
              <w:bottom w:val="single" w:sz="6" w:space="0" w:color="000000"/>
              <w:right w:val="single" w:sz="6" w:space="0" w:color="000000"/>
            </w:tcBorders>
            <w:tcMar>
              <w:top w:w="86" w:type="dxa"/>
              <w:left w:w="108" w:type="dxa"/>
              <w:bottom w:w="86" w:type="dxa"/>
              <w:right w:w="108" w:type="dxa"/>
            </w:tcMar>
          </w:tcPr>
          <w:p w14:paraId="4852137C" w14:textId="1E79E41C" w:rsidR="006B6FD2" w:rsidRPr="00774C67" w:rsidRDefault="007843FC" w:rsidP="004D18E9">
            <w:r w:rsidRPr="00774C67">
              <w:t xml:space="preserve">ICB </w:t>
            </w:r>
            <w:r w:rsidR="00D7064C" w:rsidRPr="00774C67">
              <w:t>b</w:t>
            </w:r>
            <w:r w:rsidRPr="00774C67">
              <w:t>oard</w:t>
            </w:r>
          </w:p>
        </w:tc>
        <w:tc>
          <w:tcPr>
            <w:tcW w:w="6413"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7761E4AE" w14:textId="19901D2F" w:rsidR="006B6FD2" w:rsidRPr="0011252A" w:rsidRDefault="007843FC" w:rsidP="00A96FBF">
            <w:pPr>
              <w:spacing w:after="0" w:line="240" w:lineRule="auto"/>
              <w:outlineLvl w:val="9"/>
              <w:rPr>
                <w:rFonts w:eastAsia="Times New Roman"/>
              </w:rPr>
            </w:pPr>
            <w:r w:rsidRPr="0011252A">
              <w:rPr>
                <w:rFonts w:eastAsia="Times New Roman"/>
              </w:rPr>
              <w:t>Members of the ICB</w:t>
            </w:r>
            <w:r w:rsidR="00043F6D" w:rsidRPr="0011252A">
              <w:rPr>
                <w:rFonts w:eastAsia="Times New Roman"/>
              </w:rPr>
              <w:t>.</w:t>
            </w:r>
          </w:p>
        </w:tc>
      </w:tr>
      <w:tr w:rsidR="006B6FD2" w:rsidRPr="00774C67" w14:paraId="3EAFE5C6" w14:textId="77777777" w:rsidTr="008C092A">
        <w:tc>
          <w:tcPr>
            <w:tcW w:w="2361" w:type="dxa"/>
            <w:tcBorders>
              <w:top w:val="single" w:sz="6" w:space="0" w:color="000000"/>
              <w:bottom w:val="single" w:sz="6" w:space="0" w:color="000000"/>
              <w:right w:val="single" w:sz="6" w:space="0" w:color="000000"/>
            </w:tcBorders>
            <w:tcMar>
              <w:top w:w="86" w:type="dxa"/>
              <w:left w:w="108" w:type="dxa"/>
              <w:bottom w:w="86" w:type="dxa"/>
              <w:right w:w="108" w:type="dxa"/>
            </w:tcMar>
          </w:tcPr>
          <w:p w14:paraId="5E6B2C0E" w14:textId="77777777" w:rsidR="006B6FD2" w:rsidRPr="00774C67" w:rsidRDefault="006B6FD2" w:rsidP="004D18E9">
            <w:r w:rsidRPr="00774C67">
              <w:t>Area</w:t>
            </w:r>
          </w:p>
        </w:tc>
        <w:tc>
          <w:tcPr>
            <w:tcW w:w="6413"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5085F90A" w14:textId="3B4BA956" w:rsidR="006B6FD2" w:rsidRPr="0011252A" w:rsidRDefault="006B6FD2" w:rsidP="00A96FBF">
            <w:pPr>
              <w:spacing w:after="0" w:line="240" w:lineRule="auto"/>
              <w:outlineLvl w:val="9"/>
              <w:rPr>
                <w:rFonts w:eastAsia="Times New Roman"/>
              </w:rPr>
            </w:pPr>
            <w:r w:rsidRPr="0011252A">
              <w:rPr>
                <w:rFonts w:eastAsia="Times New Roman"/>
              </w:rPr>
              <w:t>The geographical area that the</w:t>
            </w:r>
            <w:r w:rsidR="00B91CF1" w:rsidRPr="0011252A">
              <w:rPr>
                <w:rFonts w:eastAsia="Times New Roman"/>
              </w:rPr>
              <w:t xml:space="preserve"> </w:t>
            </w:r>
            <w:r w:rsidR="00A332B8" w:rsidRPr="0011252A">
              <w:rPr>
                <w:rFonts w:eastAsia="Times New Roman"/>
              </w:rPr>
              <w:t>IC</w:t>
            </w:r>
            <w:r w:rsidR="003E7960" w:rsidRPr="0011252A">
              <w:rPr>
                <w:rFonts w:eastAsia="Times New Roman"/>
              </w:rPr>
              <w:t>B</w:t>
            </w:r>
            <w:r w:rsidR="007D4CA3" w:rsidRPr="0011252A">
              <w:rPr>
                <w:rFonts w:eastAsia="Times New Roman"/>
              </w:rPr>
              <w:t xml:space="preserve"> </w:t>
            </w:r>
            <w:r w:rsidRPr="0011252A">
              <w:rPr>
                <w:rFonts w:eastAsia="Times New Roman"/>
              </w:rPr>
              <w:t xml:space="preserve">has responsibility for, as defined in </w:t>
            </w:r>
            <w:r w:rsidR="00A03314" w:rsidRPr="0011252A">
              <w:rPr>
                <w:rFonts w:eastAsia="Times New Roman"/>
              </w:rPr>
              <w:t>clause 1.3</w:t>
            </w:r>
            <w:r w:rsidRPr="0011252A">
              <w:rPr>
                <w:rFonts w:eastAsia="Times New Roman"/>
              </w:rPr>
              <w:t xml:space="preserve"> of this constitution</w:t>
            </w:r>
            <w:r w:rsidR="00043F6D" w:rsidRPr="0011252A">
              <w:rPr>
                <w:rFonts w:eastAsia="Times New Roman"/>
              </w:rPr>
              <w:t>.</w:t>
            </w:r>
          </w:p>
        </w:tc>
      </w:tr>
      <w:tr w:rsidR="006B6FD2" w:rsidRPr="00774C67" w14:paraId="1480BA90" w14:textId="77777777" w:rsidTr="008C092A">
        <w:tc>
          <w:tcPr>
            <w:tcW w:w="2361" w:type="dxa"/>
            <w:tcBorders>
              <w:top w:val="single" w:sz="6" w:space="0" w:color="000000"/>
              <w:bottom w:val="single" w:sz="6" w:space="0" w:color="000000"/>
              <w:right w:val="single" w:sz="6" w:space="0" w:color="000000"/>
            </w:tcBorders>
            <w:tcMar>
              <w:top w:w="86" w:type="dxa"/>
              <w:left w:w="108" w:type="dxa"/>
              <w:bottom w:w="86" w:type="dxa"/>
              <w:right w:w="108" w:type="dxa"/>
            </w:tcMar>
          </w:tcPr>
          <w:p w14:paraId="587CB15F" w14:textId="77777777" w:rsidR="006B6FD2" w:rsidRPr="0011252A" w:rsidRDefault="006B6FD2" w:rsidP="004D18E9">
            <w:r w:rsidRPr="0011252A">
              <w:t>Committee</w:t>
            </w:r>
          </w:p>
        </w:tc>
        <w:tc>
          <w:tcPr>
            <w:tcW w:w="6413"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42AD7C27" w14:textId="7AAAB753" w:rsidR="006B6FD2" w:rsidRPr="0011252A" w:rsidRDefault="006B6FD2" w:rsidP="00A96FBF">
            <w:pPr>
              <w:spacing w:after="0" w:line="240" w:lineRule="auto"/>
              <w:outlineLvl w:val="9"/>
              <w:rPr>
                <w:rFonts w:eastAsia="Times New Roman"/>
              </w:rPr>
            </w:pPr>
            <w:r w:rsidRPr="0011252A">
              <w:rPr>
                <w:rFonts w:eastAsia="Times New Roman"/>
              </w:rPr>
              <w:t xml:space="preserve">A </w:t>
            </w:r>
            <w:r w:rsidR="00C52181" w:rsidRPr="0011252A">
              <w:rPr>
                <w:rFonts w:eastAsia="Times New Roman"/>
              </w:rPr>
              <w:t>c</w:t>
            </w:r>
            <w:r w:rsidRPr="0011252A">
              <w:rPr>
                <w:rFonts w:eastAsia="Times New Roman"/>
              </w:rPr>
              <w:t xml:space="preserve">ommittee created and appointed by the </w:t>
            </w:r>
            <w:r w:rsidR="00A332B8" w:rsidRPr="0011252A">
              <w:rPr>
                <w:rFonts w:eastAsia="Times New Roman"/>
              </w:rPr>
              <w:t>IC</w:t>
            </w:r>
            <w:r w:rsidR="003E7960" w:rsidRPr="0011252A">
              <w:rPr>
                <w:rFonts w:eastAsia="Times New Roman"/>
              </w:rPr>
              <w:t>B</w:t>
            </w:r>
            <w:r w:rsidR="00B666DB" w:rsidRPr="0011252A">
              <w:rPr>
                <w:rFonts w:eastAsia="Times New Roman"/>
              </w:rPr>
              <w:t xml:space="preserve"> </w:t>
            </w:r>
            <w:r w:rsidR="00D7064C" w:rsidRPr="0011252A">
              <w:rPr>
                <w:rFonts w:eastAsia="Times New Roman"/>
              </w:rPr>
              <w:t>b</w:t>
            </w:r>
            <w:r w:rsidR="00B91CF1" w:rsidRPr="0011252A">
              <w:rPr>
                <w:rFonts w:eastAsia="Times New Roman"/>
              </w:rPr>
              <w:t>oard</w:t>
            </w:r>
            <w:r w:rsidR="008801E2" w:rsidRPr="0011252A">
              <w:rPr>
                <w:rFonts w:eastAsia="Times New Roman"/>
              </w:rPr>
              <w:t>.</w:t>
            </w:r>
            <w:r w:rsidRPr="0011252A">
              <w:rPr>
                <w:rFonts w:eastAsia="Times New Roman"/>
              </w:rPr>
              <w:t xml:space="preserve"> </w:t>
            </w:r>
          </w:p>
        </w:tc>
      </w:tr>
      <w:tr w:rsidR="006B6FD2" w:rsidRPr="00774C67" w14:paraId="6D12184F" w14:textId="77777777" w:rsidTr="008C092A">
        <w:tc>
          <w:tcPr>
            <w:tcW w:w="2361" w:type="dxa"/>
            <w:tcBorders>
              <w:top w:val="single" w:sz="6" w:space="0" w:color="000000"/>
              <w:bottom w:val="single" w:sz="6" w:space="0" w:color="000000"/>
              <w:right w:val="single" w:sz="6" w:space="0" w:color="000000"/>
            </w:tcBorders>
            <w:tcMar>
              <w:top w:w="86" w:type="dxa"/>
              <w:left w:w="108" w:type="dxa"/>
              <w:bottom w:w="86" w:type="dxa"/>
              <w:right w:w="108" w:type="dxa"/>
            </w:tcMar>
          </w:tcPr>
          <w:p w14:paraId="2981EA59" w14:textId="067818BD" w:rsidR="006B6FD2" w:rsidRPr="0011252A" w:rsidRDefault="007F1255" w:rsidP="004D18E9">
            <w:r w:rsidRPr="0011252A">
              <w:t>S</w:t>
            </w:r>
            <w:r w:rsidR="006B6FD2" w:rsidRPr="0011252A">
              <w:t>ub-</w:t>
            </w:r>
            <w:r w:rsidR="001439A0" w:rsidRPr="0011252A">
              <w:t>c</w:t>
            </w:r>
            <w:r w:rsidR="006B6FD2" w:rsidRPr="0011252A">
              <w:t>ommittee</w:t>
            </w:r>
          </w:p>
        </w:tc>
        <w:tc>
          <w:tcPr>
            <w:tcW w:w="6413"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78082F78" w14:textId="02EA9E38" w:rsidR="006B6FD2" w:rsidRPr="0011252A" w:rsidRDefault="006B6FD2" w:rsidP="00A96FBF">
            <w:pPr>
              <w:spacing w:after="0" w:line="240" w:lineRule="auto"/>
              <w:outlineLvl w:val="9"/>
              <w:rPr>
                <w:rFonts w:eastAsia="Times New Roman"/>
              </w:rPr>
            </w:pPr>
            <w:r w:rsidRPr="0011252A">
              <w:rPr>
                <w:rFonts w:eastAsia="Times New Roman"/>
              </w:rPr>
              <w:t xml:space="preserve">A </w:t>
            </w:r>
            <w:r w:rsidR="00C52181" w:rsidRPr="0011252A">
              <w:rPr>
                <w:rFonts w:eastAsia="Times New Roman"/>
              </w:rPr>
              <w:t>c</w:t>
            </w:r>
            <w:r w:rsidRPr="0011252A">
              <w:rPr>
                <w:rFonts w:eastAsia="Times New Roman"/>
              </w:rPr>
              <w:t>ommittee</w:t>
            </w:r>
            <w:r w:rsidR="00820981" w:rsidRPr="0011252A">
              <w:rPr>
                <w:rFonts w:eastAsia="Times New Roman"/>
              </w:rPr>
              <w:t xml:space="preserve"> created and</w:t>
            </w:r>
            <w:r w:rsidRPr="0011252A">
              <w:rPr>
                <w:rFonts w:eastAsia="Times New Roman"/>
              </w:rPr>
              <w:t xml:space="preserve"> </w:t>
            </w:r>
            <w:r w:rsidR="007843FC" w:rsidRPr="0011252A">
              <w:rPr>
                <w:rFonts w:eastAsia="Times New Roman"/>
              </w:rPr>
              <w:t>appointed</w:t>
            </w:r>
            <w:r w:rsidRPr="0011252A">
              <w:rPr>
                <w:rFonts w:eastAsia="Times New Roman"/>
              </w:rPr>
              <w:t xml:space="preserve"> by and reporting to a </w:t>
            </w:r>
            <w:r w:rsidR="00C52181" w:rsidRPr="0011252A">
              <w:rPr>
                <w:rFonts w:eastAsia="Times New Roman"/>
              </w:rPr>
              <w:t>c</w:t>
            </w:r>
            <w:r w:rsidRPr="0011252A">
              <w:rPr>
                <w:rFonts w:eastAsia="Times New Roman"/>
              </w:rPr>
              <w:t>ommittee</w:t>
            </w:r>
            <w:r w:rsidR="008801E2" w:rsidRPr="0011252A">
              <w:rPr>
                <w:rFonts w:eastAsia="Times New Roman"/>
              </w:rPr>
              <w:t>.</w:t>
            </w:r>
          </w:p>
        </w:tc>
      </w:tr>
      <w:tr w:rsidR="00A03314" w:rsidRPr="00774C67" w14:paraId="2AEA2EED" w14:textId="77777777" w:rsidTr="008C092A">
        <w:tc>
          <w:tcPr>
            <w:tcW w:w="2361" w:type="dxa"/>
            <w:tcBorders>
              <w:top w:val="single" w:sz="6" w:space="0" w:color="000000"/>
              <w:bottom w:val="single" w:sz="6" w:space="0" w:color="000000"/>
              <w:right w:val="single" w:sz="6" w:space="0" w:color="000000"/>
            </w:tcBorders>
            <w:tcMar>
              <w:top w:w="86" w:type="dxa"/>
              <w:left w:w="108" w:type="dxa"/>
              <w:bottom w:w="86" w:type="dxa"/>
              <w:right w:w="108" w:type="dxa"/>
            </w:tcMar>
          </w:tcPr>
          <w:p w14:paraId="62290215" w14:textId="0BE5A7A5" w:rsidR="00A03314" w:rsidRPr="0011252A" w:rsidRDefault="00A03314" w:rsidP="004D18E9">
            <w:r w:rsidRPr="0011252A">
              <w:t>Forward Plan Condition</w:t>
            </w:r>
          </w:p>
        </w:tc>
        <w:tc>
          <w:tcPr>
            <w:tcW w:w="6413"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5A41D737" w14:textId="4649AEC3" w:rsidR="00A03314" w:rsidRPr="0011252A" w:rsidRDefault="00A03314" w:rsidP="00A96FBF">
            <w:pPr>
              <w:spacing w:after="0" w:line="240" w:lineRule="auto"/>
              <w:outlineLvl w:val="9"/>
              <w:rPr>
                <w:rFonts w:eastAsia="Times New Roman"/>
              </w:rPr>
            </w:pPr>
            <w:r w:rsidRPr="0011252A">
              <w:rPr>
                <w:rFonts w:eastAsia="Times New Roman"/>
              </w:rPr>
              <w:t>The ‘Forward Plan Condition’ as described in the Integrated Care Boards (Nomination of Ordinary Members) Regulations 2022 and any associated statutory guidance.</w:t>
            </w:r>
          </w:p>
        </w:tc>
      </w:tr>
      <w:tr w:rsidR="00A03314" w:rsidRPr="00774C67" w14:paraId="508249E9" w14:textId="77777777" w:rsidTr="008C092A">
        <w:tc>
          <w:tcPr>
            <w:tcW w:w="2361"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D84267B" w14:textId="5D5541F6" w:rsidR="00A03314" w:rsidRPr="0011252A" w:rsidRDefault="00A03314" w:rsidP="004D18E9">
            <w:r w:rsidRPr="0011252A">
              <w:t>Level of Services Provided Condition</w:t>
            </w:r>
          </w:p>
        </w:tc>
        <w:tc>
          <w:tcPr>
            <w:tcW w:w="6413"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11C5134E" w14:textId="1ABC180A" w:rsidR="00A03314" w:rsidRPr="0011252A" w:rsidRDefault="00A03314" w:rsidP="00A96FBF">
            <w:pPr>
              <w:spacing w:after="0" w:line="240" w:lineRule="auto"/>
              <w:outlineLvl w:val="9"/>
              <w:rPr>
                <w:rFonts w:eastAsia="Times New Roman"/>
              </w:rPr>
            </w:pPr>
            <w:r w:rsidRPr="0011252A">
              <w:rPr>
                <w:rFonts w:eastAsia="Times New Roman"/>
              </w:rPr>
              <w:t>The ‘Level of Services Provided Condition’ as described in the I</w:t>
            </w:r>
            <w:r w:rsidR="00613A53" w:rsidRPr="0011252A">
              <w:rPr>
                <w:rFonts w:eastAsia="Times New Roman"/>
              </w:rPr>
              <w:t>ntegrated Care Boards (Nomination of Ordinary Members) Regulations 2022 and any associated statutory guidance.</w:t>
            </w:r>
          </w:p>
        </w:tc>
      </w:tr>
      <w:tr w:rsidR="006B6FD2" w:rsidRPr="00774C67" w14:paraId="118345EE" w14:textId="77777777" w:rsidTr="008C092A">
        <w:tc>
          <w:tcPr>
            <w:tcW w:w="2361"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016B6FC" w14:textId="7452A786" w:rsidR="006B6FD2" w:rsidRPr="0011252A" w:rsidRDefault="002C2B5A" w:rsidP="004D18E9">
            <w:r w:rsidRPr="0011252A">
              <w:t xml:space="preserve">Integrated </w:t>
            </w:r>
            <w:r w:rsidR="00EE3172" w:rsidRPr="0011252A">
              <w:t>C</w:t>
            </w:r>
            <w:r w:rsidRPr="0011252A">
              <w:t xml:space="preserve">are </w:t>
            </w:r>
            <w:r w:rsidR="00C52181" w:rsidRPr="0011252A">
              <w:t>P</w:t>
            </w:r>
            <w:r w:rsidRPr="0011252A">
              <w:t>artnership</w:t>
            </w:r>
          </w:p>
        </w:tc>
        <w:tc>
          <w:tcPr>
            <w:tcW w:w="6413"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34BEA9C2" w14:textId="6B0252FB" w:rsidR="006B6FD2" w:rsidRPr="0011252A" w:rsidRDefault="00253F6C" w:rsidP="00A96FBF">
            <w:pPr>
              <w:spacing w:after="0" w:line="240" w:lineRule="auto"/>
              <w:outlineLvl w:val="9"/>
              <w:rPr>
                <w:rFonts w:eastAsia="Times New Roman"/>
              </w:rPr>
            </w:pPr>
            <w:r w:rsidRPr="0011252A">
              <w:rPr>
                <w:rFonts w:eastAsia="Times New Roman"/>
              </w:rPr>
              <w:t>T</w:t>
            </w:r>
            <w:r w:rsidR="00DC08B2" w:rsidRPr="0011252A">
              <w:rPr>
                <w:rFonts w:eastAsia="Times New Roman"/>
              </w:rPr>
              <w:t xml:space="preserve">he joint committee for the ICB’s area established by the ICB and each responsible </w:t>
            </w:r>
            <w:r w:rsidR="00A4535E" w:rsidRPr="0011252A">
              <w:rPr>
                <w:rFonts w:eastAsia="Times New Roman"/>
              </w:rPr>
              <w:t>l</w:t>
            </w:r>
            <w:r w:rsidR="00DC08B2" w:rsidRPr="0011252A">
              <w:rPr>
                <w:rFonts w:eastAsia="Times New Roman"/>
              </w:rPr>
              <w:t xml:space="preserve">ocal </w:t>
            </w:r>
            <w:r w:rsidR="00A4535E" w:rsidRPr="0011252A">
              <w:rPr>
                <w:rFonts w:eastAsia="Times New Roman"/>
              </w:rPr>
              <w:t>a</w:t>
            </w:r>
            <w:r w:rsidR="00DC08B2" w:rsidRPr="0011252A">
              <w:rPr>
                <w:rFonts w:eastAsia="Times New Roman"/>
              </w:rPr>
              <w:t xml:space="preserve">uthority whose area coincides with or falls wholly or partly within the ICB’s area. </w:t>
            </w:r>
          </w:p>
        </w:tc>
      </w:tr>
      <w:tr w:rsidR="002C2B5A" w:rsidRPr="00774C67" w14:paraId="3D67E7BA" w14:textId="77777777" w:rsidTr="008C092A">
        <w:tc>
          <w:tcPr>
            <w:tcW w:w="2361" w:type="dxa"/>
            <w:tcBorders>
              <w:top w:val="single" w:sz="6" w:space="0" w:color="000000"/>
              <w:bottom w:val="single" w:sz="6" w:space="0" w:color="000000"/>
              <w:right w:val="single" w:sz="6" w:space="0" w:color="000000"/>
            </w:tcBorders>
            <w:tcMar>
              <w:top w:w="86" w:type="dxa"/>
              <w:left w:w="108" w:type="dxa"/>
              <w:bottom w:w="86" w:type="dxa"/>
              <w:right w:w="108" w:type="dxa"/>
            </w:tcMar>
          </w:tcPr>
          <w:p w14:paraId="64FC6112" w14:textId="56EE7B0B" w:rsidR="002C2B5A" w:rsidRPr="00774C67" w:rsidRDefault="002C2B5A" w:rsidP="004D18E9">
            <w:r w:rsidRPr="00774C67">
              <w:t>Place</w:t>
            </w:r>
            <w:r w:rsidR="00B0034B" w:rsidRPr="00774C67">
              <w:t>-</w:t>
            </w:r>
            <w:r w:rsidR="00EE3172" w:rsidRPr="00774C67">
              <w:t>B</w:t>
            </w:r>
            <w:r w:rsidRPr="00774C67">
              <w:t>ased Partnership</w:t>
            </w:r>
          </w:p>
        </w:tc>
        <w:tc>
          <w:tcPr>
            <w:tcW w:w="6413"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4124D764" w14:textId="42D4E5FF" w:rsidR="002C2B5A" w:rsidRPr="00774C67" w:rsidRDefault="00820981" w:rsidP="00820981">
            <w:pPr>
              <w:spacing w:after="0" w:line="240" w:lineRule="auto"/>
              <w:outlineLvl w:val="9"/>
              <w:rPr>
                <w:rFonts w:eastAsia="Times New Roman" w:cs="Calibri"/>
                <w:bCs w:val="0"/>
              </w:rPr>
            </w:pPr>
            <w:r w:rsidRPr="00774C67">
              <w:rPr>
                <w:rFonts w:eastAsia="Times New Roman"/>
              </w:rPr>
              <w:t>Place-based partnerships are collaborative arrangements responsible for arranging and delivering health and care services in a locality or community. They involve the Integrated Care Board, local government and providers of health and care services, including the voluntary, community and social enterprise sector, people and communities, as well as primary care provider leadership, represented by P</w:t>
            </w:r>
            <w:r w:rsidR="00B0034B" w:rsidRPr="00774C67">
              <w:rPr>
                <w:rFonts w:eastAsia="Times New Roman"/>
              </w:rPr>
              <w:t>rimary Care Network</w:t>
            </w:r>
            <w:r w:rsidRPr="00774C67">
              <w:rPr>
                <w:rFonts w:eastAsia="Times New Roman"/>
              </w:rPr>
              <w:t xml:space="preserve"> clinical directors or other relevant primary care leaders.</w:t>
            </w:r>
            <w:r w:rsidR="00A254DF" w:rsidRPr="00774C67">
              <w:rPr>
                <w:rFonts w:eastAsia="Times New Roman"/>
              </w:rPr>
              <w:t xml:space="preserve">  </w:t>
            </w:r>
            <w:r w:rsidR="000E57F7">
              <w:rPr>
                <w:rFonts w:eastAsia="Times New Roman"/>
              </w:rPr>
              <w:t>These may also be referred</w:t>
            </w:r>
            <w:r w:rsidR="00A254DF" w:rsidRPr="00774C67">
              <w:rPr>
                <w:rFonts w:eastAsia="Times New Roman"/>
              </w:rPr>
              <w:t xml:space="preserve"> to as ‘Alliances’.</w:t>
            </w:r>
          </w:p>
        </w:tc>
      </w:tr>
      <w:tr w:rsidR="00790852" w:rsidRPr="00774C67" w14:paraId="0CAC8A98" w14:textId="77777777" w:rsidTr="008C092A">
        <w:tc>
          <w:tcPr>
            <w:tcW w:w="2361" w:type="dxa"/>
            <w:tcBorders>
              <w:top w:val="single" w:sz="6" w:space="0" w:color="000000"/>
              <w:bottom w:val="single" w:sz="6" w:space="0" w:color="000000"/>
              <w:right w:val="single" w:sz="6" w:space="0" w:color="000000"/>
            </w:tcBorders>
            <w:tcMar>
              <w:top w:w="86" w:type="dxa"/>
              <w:left w:w="108" w:type="dxa"/>
              <w:bottom w:w="86" w:type="dxa"/>
              <w:right w:w="108" w:type="dxa"/>
            </w:tcMar>
          </w:tcPr>
          <w:p w14:paraId="15F51196" w14:textId="3C06A45A" w:rsidR="00790852" w:rsidRPr="00774C67" w:rsidRDefault="00790852" w:rsidP="004D18E9">
            <w:r w:rsidRPr="00774C67">
              <w:t>Ordinary Member</w:t>
            </w:r>
          </w:p>
        </w:tc>
        <w:tc>
          <w:tcPr>
            <w:tcW w:w="6413"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75B06F58" w14:textId="1D844626" w:rsidR="00790852" w:rsidRPr="00774C67" w:rsidRDefault="00790852" w:rsidP="00696EE2">
            <w:pPr>
              <w:spacing w:after="0"/>
            </w:pPr>
            <w:r w:rsidRPr="00774C67">
              <w:t xml:space="preserve">The </w:t>
            </w:r>
            <w:r w:rsidR="00D7064C" w:rsidRPr="00774C67">
              <w:t>b</w:t>
            </w:r>
            <w:r w:rsidRPr="00774C67">
              <w:t>oard</w:t>
            </w:r>
            <w:r w:rsidR="00EE3172" w:rsidRPr="00774C67">
              <w:t xml:space="preserve"> of the ICB</w:t>
            </w:r>
            <w:r w:rsidRPr="00774C67">
              <w:t xml:space="preserve"> will have a </w:t>
            </w:r>
            <w:r w:rsidR="00EE3172" w:rsidRPr="00774C67">
              <w:t>C</w:t>
            </w:r>
            <w:r w:rsidRPr="00774C67">
              <w:t xml:space="preserve">hair and a Chief </w:t>
            </w:r>
            <w:r w:rsidR="00EE3172" w:rsidRPr="00774C67">
              <w:t>E</w:t>
            </w:r>
            <w:r w:rsidRPr="00774C67">
              <w:t xml:space="preserve">xecutive plus other members.  All </w:t>
            </w:r>
            <w:r w:rsidR="00EE3172" w:rsidRPr="00774C67">
              <w:t xml:space="preserve">other </w:t>
            </w:r>
            <w:r w:rsidRPr="00774C67">
              <w:t>member</w:t>
            </w:r>
            <w:r w:rsidR="00EE3172" w:rsidRPr="00774C67">
              <w:t xml:space="preserve">s </w:t>
            </w:r>
            <w:r w:rsidRPr="00774C67">
              <w:t xml:space="preserve">of the </w:t>
            </w:r>
            <w:r w:rsidR="00D7064C" w:rsidRPr="00774C67">
              <w:t>b</w:t>
            </w:r>
            <w:r w:rsidR="00EE3172" w:rsidRPr="00774C67">
              <w:t xml:space="preserve">oard </w:t>
            </w:r>
            <w:r w:rsidR="00DC08B2" w:rsidRPr="00774C67">
              <w:t>are</w:t>
            </w:r>
            <w:r w:rsidRPr="00774C67">
              <w:t xml:space="preserve"> referred to as Ordinary Members. </w:t>
            </w:r>
          </w:p>
        </w:tc>
      </w:tr>
      <w:tr w:rsidR="00696EE2" w:rsidRPr="00774C67" w14:paraId="26608EC3" w14:textId="77777777" w:rsidTr="003D0DE0">
        <w:tc>
          <w:tcPr>
            <w:tcW w:w="2361" w:type="dxa"/>
            <w:tcBorders>
              <w:top w:val="single" w:sz="6" w:space="0" w:color="000000"/>
              <w:left w:val="single" w:sz="6" w:space="0" w:color="000000"/>
              <w:bottom w:val="single" w:sz="6" w:space="0" w:color="000000"/>
              <w:right w:val="single" w:sz="6" w:space="0" w:color="000000"/>
            </w:tcBorders>
            <w:tcMar>
              <w:top w:w="86" w:type="dxa"/>
              <w:left w:w="108" w:type="dxa"/>
              <w:bottom w:w="86" w:type="dxa"/>
              <w:right w:w="108" w:type="dxa"/>
            </w:tcMar>
          </w:tcPr>
          <w:p w14:paraId="2C5B63A3" w14:textId="1D4DF180" w:rsidR="00696EE2" w:rsidRPr="00774C67" w:rsidRDefault="00696EE2" w:rsidP="00696EE2">
            <w:r w:rsidRPr="00774C67">
              <w:t>Partner Members</w:t>
            </w:r>
          </w:p>
        </w:tc>
        <w:tc>
          <w:tcPr>
            <w:tcW w:w="6413" w:type="dxa"/>
            <w:tcBorders>
              <w:top w:val="single" w:sz="6" w:space="0" w:color="000000"/>
              <w:left w:val="single" w:sz="6" w:space="0" w:color="000000"/>
              <w:bottom w:val="single" w:sz="6" w:space="0" w:color="000000"/>
              <w:right w:val="single" w:sz="6" w:space="0" w:color="000000"/>
            </w:tcBorders>
            <w:tcMar>
              <w:top w:w="86" w:type="dxa"/>
              <w:left w:w="108" w:type="dxa"/>
              <w:bottom w:w="86" w:type="dxa"/>
              <w:right w:w="108" w:type="dxa"/>
            </w:tcMar>
          </w:tcPr>
          <w:p w14:paraId="6C049727" w14:textId="77777777" w:rsidR="00696EE2" w:rsidRPr="0011252A" w:rsidRDefault="00696EE2" w:rsidP="00696EE2">
            <w:pPr>
              <w:spacing w:after="0"/>
            </w:pPr>
            <w:r w:rsidRPr="0011252A">
              <w:t xml:space="preserve">Some of the Ordinary Members will also be Partner Members.  Partner Members bring knowledge and a perspective from their sectors and are and appointed in </w:t>
            </w:r>
            <w:r w:rsidRPr="0011252A">
              <w:lastRenderedPageBreak/>
              <w:t>accordance with the procedures set out in Section 3 having been nominated by the following:</w:t>
            </w:r>
          </w:p>
          <w:p w14:paraId="2E3EE76B" w14:textId="11C6413A" w:rsidR="00696EE2" w:rsidRPr="0011252A" w:rsidRDefault="00696EE2" w:rsidP="003516C8">
            <w:pPr>
              <w:pStyle w:val="ListParagraph"/>
              <w:numPr>
                <w:ilvl w:val="4"/>
                <w:numId w:val="76"/>
              </w:numPr>
              <w:tabs>
                <w:tab w:val="left" w:pos="810"/>
              </w:tabs>
              <w:spacing w:before="120" w:after="240"/>
              <w:ind w:left="810" w:hanging="425"/>
            </w:pPr>
            <w:r w:rsidRPr="0011252A">
              <w:t>NHS trusts and foundation trusts who provide services within the ICB’s area and are of a prescribed description</w:t>
            </w:r>
            <w:r w:rsidR="00043F6D" w:rsidRPr="0011252A">
              <w:t>.</w:t>
            </w:r>
          </w:p>
          <w:p w14:paraId="72200BC3" w14:textId="2ED2F217" w:rsidR="00696EE2" w:rsidRPr="0011252A" w:rsidRDefault="00043F6D" w:rsidP="003516C8">
            <w:pPr>
              <w:pStyle w:val="ListParagraph"/>
              <w:numPr>
                <w:ilvl w:val="4"/>
                <w:numId w:val="76"/>
              </w:numPr>
              <w:tabs>
                <w:tab w:val="left" w:pos="810"/>
              </w:tabs>
              <w:spacing w:before="120" w:after="240"/>
              <w:ind w:left="810" w:hanging="425"/>
            </w:pPr>
            <w:r w:rsidRPr="0011252A">
              <w:t>T</w:t>
            </w:r>
            <w:r w:rsidR="00696EE2" w:rsidRPr="0011252A">
              <w:t>he primary medical services (general practice) providers within the area of the ICB and are of a prescribed description</w:t>
            </w:r>
            <w:r w:rsidRPr="0011252A">
              <w:t>.</w:t>
            </w:r>
          </w:p>
          <w:p w14:paraId="490A2CAC" w14:textId="6D9E36F1" w:rsidR="00696EE2" w:rsidRPr="0011252A" w:rsidRDefault="00043F6D" w:rsidP="003516C8">
            <w:pPr>
              <w:pStyle w:val="ListParagraph"/>
              <w:numPr>
                <w:ilvl w:val="4"/>
                <w:numId w:val="76"/>
              </w:numPr>
              <w:tabs>
                <w:tab w:val="left" w:pos="810"/>
              </w:tabs>
              <w:spacing w:before="240" w:after="0"/>
              <w:ind w:left="810" w:hanging="425"/>
            </w:pPr>
            <w:r w:rsidRPr="0011252A">
              <w:t>T</w:t>
            </w:r>
            <w:r w:rsidR="00696EE2" w:rsidRPr="0011252A">
              <w:t xml:space="preserve">he </w:t>
            </w:r>
            <w:r w:rsidR="00025DB3" w:rsidRPr="0011252A">
              <w:t>l</w:t>
            </w:r>
            <w:r w:rsidR="00696EE2" w:rsidRPr="0011252A">
              <w:t xml:space="preserve">ocal </w:t>
            </w:r>
            <w:r w:rsidR="00025DB3" w:rsidRPr="0011252A">
              <w:t>a</w:t>
            </w:r>
            <w:r w:rsidR="00696EE2" w:rsidRPr="0011252A">
              <w:t>uthorities which are responsible for providing Social Care and whose area coincides with or includes the whole or any part of the ICB’s area.</w:t>
            </w:r>
          </w:p>
        </w:tc>
      </w:tr>
      <w:tr w:rsidR="000F7986" w:rsidRPr="00774C67" w14:paraId="3A1859E8" w14:textId="77777777" w:rsidTr="000F7986">
        <w:tc>
          <w:tcPr>
            <w:tcW w:w="2361" w:type="dxa"/>
            <w:tcBorders>
              <w:top w:val="single" w:sz="6" w:space="0" w:color="000000"/>
              <w:left w:val="single" w:sz="6" w:space="0" w:color="000000"/>
              <w:bottom w:val="single" w:sz="6" w:space="0" w:color="000000"/>
              <w:right w:val="single" w:sz="6" w:space="0" w:color="000000"/>
            </w:tcBorders>
            <w:tcMar>
              <w:top w:w="86" w:type="dxa"/>
              <w:left w:w="108" w:type="dxa"/>
              <w:bottom w:w="86" w:type="dxa"/>
              <w:right w:w="108" w:type="dxa"/>
            </w:tcMar>
          </w:tcPr>
          <w:p w14:paraId="0E7BADA3" w14:textId="28C752C1" w:rsidR="000F7986" w:rsidRPr="0011252A" w:rsidRDefault="00A96FBF" w:rsidP="004D18E9">
            <w:r w:rsidRPr="0011252A">
              <w:lastRenderedPageBreak/>
              <w:t>Health Service Body</w:t>
            </w:r>
          </w:p>
        </w:tc>
        <w:tc>
          <w:tcPr>
            <w:tcW w:w="6413" w:type="dxa"/>
            <w:tcBorders>
              <w:top w:val="single" w:sz="6" w:space="0" w:color="000000"/>
              <w:left w:val="single" w:sz="6" w:space="0" w:color="000000"/>
              <w:bottom w:val="single" w:sz="6" w:space="0" w:color="000000"/>
              <w:right w:val="single" w:sz="6" w:space="0" w:color="000000"/>
            </w:tcBorders>
            <w:tcMar>
              <w:top w:w="86" w:type="dxa"/>
              <w:left w:w="108" w:type="dxa"/>
              <w:bottom w:w="86" w:type="dxa"/>
              <w:right w:w="108" w:type="dxa"/>
            </w:tcMar>
            <w:vAlign w:val="center"/>
          </w:tcPr>
          <w:p w14:paraId="39C0F233" w14:textId="44C6896F" w:rsidR="000F7986" w:rsidRPr="0011252A" w:rsidRDefault="00A96FBF" w:rsidP="004D18E9">
            <w:pPr>
              <w:rPr>
                <w:color w:val="00B050"/>
              </w:rPr>
            </w:pPr>
            <w:r w:rsidRPr="0011252A">
              <w:t xml:space="preserve">Health </w:t>
            </w:r>
            <w:r w:rsidR="00765DA1" w:rsidRPr="0011252A">
              <w:t>S</w:t>
            </w:r>
            <w:r w:rsidRPr="0011252A">
              <w:t xml:space="preserve">ervice </w:t>
            </w:r>
            <w:r w:rsidR="00765DA1" w:rsidRPr="0011252A">
              <w:t>B</w:t>
            </w:r>
            <w:r w:rsidRPr="0011252A">
              <w:t xml:space="preserve">ody as defined by </w:t>
            </w:r>
            <w:r w:rsidR="00F421EB" w:rsidRPr="0011252A">
              <w:t xml:space="preserve">(a) </w:t>
            </w:r>
            <w:r w:rsidRPr="0011252A">
              <w:t xml:space="preserve">section 9(4) of the NHS Act 2006 or (b) NHS </w:t>
            </w:r>
            <w:r w:rsidR="00510A8B" w:rsidRPr="0011252A">
              <w:t>f</w:t>
            </w:r>
            <w:r w:rsidRPr="0011252A">
              <w:t xml:space="preserve">oundation </w:t>
            </w:r>
            <w:r w:rsidR="00510A8B" w:rsidRPr="0011252A">
              <w:t>t</w:t>
            </w:r>
            <w:r w:rsidRPr="0011252A">
              <w:t>rusts</w:t>
            </w:r>
            <w:r w:rsidR="00B0034B" w:rsidRPr="0011252A">
              <w:t>.</w:t>
            </w:r>
          </w:p>
        </w:tc>
      </w:tr>
      <w:tr w:rsidR="004E1B62" w:rsidRPr="00774C67" w14:paraId="7917E99D" w14:textId="77777777" w:rsidTr="000F7986">
        <w:tc>
          <w:tcPr>
            <w:tcW w:w="2361" w:type="dxa"/>
            <w:tcBorders>
              <w:top w:val="single" w:sz="6" w:space="0" w:color="000000"/>
              <w:left w:val="single" w:sz="6" w:space="0" w:color="000000"/>
              <w:bottom w:val="single" w:sz="6" w:space="0" w:color="000000"/>
              <w:right w:val="single" w:sz="6" w:space="0" w:color="000000"/>
            </w:tcBorders>
            <w:tcMar>
              <w:top w:w="86" w:type="dxa"/>
              <w:left w:w="108" w:type="dxa"/>
              <w:bottom w:w="86" w:type="dxa"/>
              <w:right w:w="108" w:type="dxa"/>
            </w:tcMar>
          </w:tcPr>
          <w:p w14:paraId="00E8CD75" w14:textId="784857D6" w:rsidR="004E1B62" w:rsidRPr="0011252A" w:rsidRDefault="004E1B62" w:rsidP="004D18E9">
            <w:r w:rsidRPr="0011252A">
              <w:t>Health Care Professional</w:t>
            </w:r>
          </w:p>
        </w:tc>
        <w:tc>
          <w:tcPr>
            <w:tcW w:w="6413" w:type="dxa"/>
            <w:tcBorders>
              <w:top w:val="single" w:sz="6" w:space="0" w:color="000000"/>
              <w:left w:val="single" w:sz="6" w:space="0" w:color="000000"/>
              <w:bottom w:val="single" w:sz="6" w:space="0" w:color="000000"/>
              <w:right w:val="single" w:sz="6" w:space="0" w:color="000000"/>
            </w:tcBorders>
            <w:tcMar>
              <w:top w:w="86" w:type="dxa"/>
              <w:left w:w="108" w:type="dxa"/>
              <w:bottom w:w="86" w:type="dxa"/>
              <w:right w:w="108" w:type="dxa"/>
            </w:tcMar>
            <w:vAlign w:val="center"/>
          </w:tcPr>
          <w:p w14:paraId="7E1EA7CA" w14:textId="4C098D17" w:rsidR="004E1B62" w:rsidRPr="0011252A" w:rsidRDefault="004E1B62" w:rsidP="004D18E9">
            <w:r w:rsidRPr="0011252A">
              <w:t>An individual who is a member of a professional regulated by a body mentioned in section 25(3) of the National Health Service Reform and Health Care Profession</w:t>
            </w:r>
            <w:r w:rsidR="00260B54" w:rsidRPr="0011252A">
              <w:t xml:space="preserve">s </w:t>
            </w:r>
            <w:r w:rsidRPr="0011252A">
              <w:t>Act 2002.</w:t>
            </w:r>
          </w:p>
        </w:tc>
      </w:tr>
    </w:tbl>
    <w:p w14:paraId="43510A32" w14:textId="39710D5C" w:rsidR="00A96FBF" w:rsidRPr="00774C67" w:rsidRDefault="00A96FBF" w:rsidP="00D131CB">
      <w:pPr>
        <w:pStyle w:val="Heading1"/>
        <w:numPr>
          <w:ilvl w:val="0"/>
          <w:numId w:val="0"/>
        </w:numPr>
        <w:ind w:left="720"/>
      </w:pPr>
    </w:p>
    <w:p w14:paraId="64507FDA" w14:textId="77777777" w:rsidR="00EA0993" w:rsidRPr="00774C67" w:rsidRDefault="00EA0993">
      <w:pPr>
        <w:spacing w:after="0" w:line="240" w:lineRule="auto"/>
        <w:outlineLvl w:val="9"/>
        <w:rPr>
          <w:b/>
          <w:color w:val="005EB8" w:themeColor="text2"/>
          <w:kern w:val="32"/>
          <w:sz w:val="32"/>
          <w:szCs w:val="32"/>
        </w:rPr>
      </w:pPr>
      <w:r w:rsidRPr="00774C67">
        <w:br w:type="page"/>
      </w:r>
    </w:p>
    <w:p w14:paraId="24CAFF00" w14:textId="0E47673E" w:rsidR="005000D8" w:rsidRPr="00774C67" w:rsidRDefault="00C61FE9" w:rsidP="00D44BF2">
      <w:pPr>
        <w:pStyle w:val="Heading1"/>
        <w:numPr>
          <w:ilvl w:val="0"/>
          <w:numId w:val="0"/>
        </w:numPr>
        <w:ind w:left="720" w:hanging="720"/>
      </w:pPr>
      <w:bookmarkStart w:id="142" w:name="_Toc216870209"/>
      <w:bookmarkStart w:id="143" w:name="_Hlk93409897"/>
      <w:r w:rsidRPr="00774C67">
        <w:lastRenderedPageBreak/>
        <w:t xml:space="preserve">Appendix </w:t>
      </w:r>
      <w:r w:rsidR="00751F6E" w:rsidRPr="00774C67">
        <w:t>2</w:t>
      </w:r>
      <w:r w:rsidR="00294202" w:rsidRPr="00774C67">
        <w:t xml:space="preserve">: </w:t>
      </w:r>
      <w:r w:rsidR="002A149E" w:rsidRPr="00774C67">
        <w:t>Standing Order</w:t>
      </w:r>
      <w:r w:rsidR="000636B7" w:rsidRPr="00774C67">
        <w:t>s</w:t>
      </w:r>
      <w:bookmarkEnd w:id="142"/>
    </w:p>
    <w:p w14:paraId="14FD254A" w14:textId="53EDF75E" w:rsidR="007843FC" w:rsidRPr="00E763C8" w:rsidRDefault="007843FC" w:rsidP="003516C8">
      <w:pPr>
        <w:pStyle w:val="Heading1"/>
        <w:numPr>
          <w:ilvl w:val="0"/>
          <w:numId w:val="58"/>
        </w:numPr>
        <w:ind w:left="720" w:hanging="720"/>
        <w:rPr>
          <w:color w:val="000000" w:themeColor="text1"/>
          <w:sz w:val="24"/>
          <w:szCs w:val="24"/>
        </w:rPr>
      </w:pPr>
      <w:bookmarkStart w:id="144" w:name="_Toc216870210"/>
      <w:bookmarkEnd w:id="143"/>
      <w:r w:rsidRPr="00E763C8">
        <w:rPr>
          <w:color w:val="000000" w:themeColor="text1"/>
          <w:sz w:val="24"/>
          <w:szCs w:val="24"/>
        </w:rPr>
        <w:t>Introductio</w:t>
      </w:r>
      <w:r w:rsidR="00887183" w:rsidRPr="00E763C8">
        <w:rPr>
          <w:color w:val="000000" w:themeColor="text1"/>
          <w:sz w:val="24"/>
          <w:szCs w:val="24"/>
        </w:rPr>
        <w:t>n</w:t>
      </w:r>
      <w:bookmarkEnd w:id="144"/>
    </w:p>
    <w:p w14:paraId="4E8C4B78" w14:textId="6F6241DF" w:rsidR="007843FC" w:rsidRPr="00F65788" w:rsidRDefault="007843FC" w:rsidP="003516C8">
      <w:pPr>
        <w:pStyle w:val="Heading2"/>
        <w:numPr>
          <w:ilvl w:val="1"/>
          <w:numId w:val="58"/>
        </w:numPr>
        <w:ind w:left="709" w:hanging="709"/>
        <w:rPr>
          <w:b w:val="0"/>
          <w:bCs/>
        </w:rPr>
      </w:pPr>
      <w:bookmarkStart w:id="145" w:name="_Toc89276817"/>
      <w:bookmarkStart w:id="146" w:name="_Toc165553225"/>
      <w:bookmarkStart w:id="147" w:name="_Toc198630378"/>
      <w:bookmarkStart w:id="148" w:name="_Toc216870211"/>
      <w:r w:rsidRPr="00F65788">
        <w:rPr>
          <w:b w:val="0"/>
          <w:bCs/>
        </w:rPr>
        <w:t xml:space="preserve">These Standing Orders have been drawn up to regulate the proceedings of </w:t>
      </w:r>
      <w:r w:rsidR="004277B9">
        <w:rPr>
          <w:b w:val="0"/>
          <w:bCs/>
        </w:rPr>
        <w:t>the</w:t>
      </w:r>
      <w:r w:rsidR="005857A0" w:rsidRPr="00F65788">
        <w:rPr>
          <w:b w:val="0"/>
          <w:bCs/>
        </w:rPr>
        <w:t xml:space="preserve"> Essex</w:t>
      </w:r>
      <w:r w:rsidRPr="00F65788">
        <w:rPr>
          <w:b w:val="0"/>
          <w:bCs/>
        </w:rPr>
        <w:t xml:space="preserve"> Integrated Care Board so that the ICB can fulfil its obligations as set out largely in the 2006 Act (as amended). They form part of the ICB’s </w:t>
      </w:r>
      <w:r w:rsidR="000330DB" w:rsidRPr="00F65788">
        <w:rPr>
          <w:b w:val="0"/>
          <w:bCs/>
        </w:rPr>
        <w:t>c</w:t>
      </w:r>
      <w:r w:rsidRPr="00F65788">
        <w:rPr>
          <w:b w:val="0"/>
          <w:bCs/>
        </w:rPr>
        <w:t>onstitutio</w:t>
      </w:r>
      <w:r w:rsidR="00887183" w:rsidRPr="00F65788">
        <w:rPr>
          <w:b w:val="0"/>
          <w:bCs/>
        </w:rPr>
        <w:t>n.</w:t>
      </w:r>
      <w:bookmarkEnd w:id="145"/>
      <w:bookmarkEnd w:id="146"/>
      <w:bookmarkEnd w:id="147"/>
      <w:bookmarkEnd w:id="148"/>
    </w:p>
    <w:p w14:paraId="77380E49" w14:textId="77777777" w:rsidR="007843FC" w:rsidRPr="00E763C8" w:rsidRDefault="007843FC" w:rsidP="003516C8">
      <w:pPr>
        <w:pStyle w:val="Heading1"/>
        <w:numPr>
          <w:ilvl w:val="0"/>
          <w:numId w:val="58"/>
        </w:numPr>
        <w:ind w:left="720" w:hanging="720"/>
        <w:rPr>
          <w:color w:val="000000" w:themeColor="text1"/>
          <w:sz w:val="24"/>
          <w:szCs w:val="24"/>
        </w:rPr>
      </w:pPr>
      <w:bookmarkStart w:id="149" w:name="_Toc216870212"/>
      <w:r w:rsidRPr="00E763C8">
        <w:rPr>
          <w:color w:val="000000" w:themeColor="text1"/>
          <w:sz w:val="24"/>
          <w:szCs w:val="24"/>
        </w:rPr>
        <w:t>Amendment and review</w:t>
      </w:r>
      <w:bookmarkEnd w:id="149"/>
    </w:p>
    <w:p w14:paraId="27F73D7B" w14:textId="5921CAD0" w:rsidR="00F65788" w:rsidRDefault="007843FC" w:rsidP="00F65788">
      <w:pPr>
        <w:pStyle w:val="Heading2"/>
        <w:ind w:left="709" w:hanging="709"/>
        <w:rPr>
          <w:b w:val="0"/>
          <w:bCs/>
        </w:rPr>
      </w:pPr>
      <w:bookmarkStart w:id="150" w:name="_Toc89276819"/>
      <w:bookmarkStart w:id="151" w:name="_Toc165553227"/>
      <w:bookmarkStart w:id="152" w:name="_Toc198630380"/>
      <w:bookmarkStart w:id="153" w:name="_Toc216870213"/>
      <w:r w:rsidRPr="00F65788">
        <w:rPr>
          <w:b w:val="0"/>
          <w:bCs/>
        </w:rPr>
        <w:t xml:space="preserve">The Standing Orders are effective </w:t>
      </w:r>
      <w:r w:rsidRPr="0011252A">
        <w:rPr>
          <w:b w:val="0"/>
          <w:bCs/>
        </w:rPr>
        <w:t>from</w:t>
      </w:r>
      <w:r w:rsidR="00887183" w:rsidRPr="0011252A">
        <w:rPr>
          <w:b w:val="0"/>
          <w:bCs/>
        </w:rPr>
        <w:t xml:space="preserve"> </w:t>
      </w:r>
      <w:bookmarkEnd w:id="150"/>
      <w:r w:rsidR="00401FA8">
        <w:rPr>
          <w:b w:val="0"/>
          <w:bCs/>
        </w:rPr>
        <w:t>1 April 2026</w:t>
      </w:r>
      <w:r w:rsidR="000A39F0" w:rsidRPr="0011252A">
        <w:rPr>
          <w:b w:val="0"/>
          <w:bCs/>
        </w:rPr>
        <w:t>.</w:t>
      </w:r>
      <w:bookmarkStart w:id="154" w:name="_Toc89276820"/>
      <w:bookmarkEnd w:id="151"/>
      <w:bookmarkEnd w:id="152"/>
      <w:bookmarkEnd w:id="153"/>
    </w:p>
    <w:p w14:paraId="6669AABD" w14:textId="77777777" w:rsidR="00F65788" w:rsidRPr="00F65788" w:rsidRDefault="00D44BF2" w:rsidP="00F65788">
      <w:pPr>
        <w:pStyle w:val="Heading2"/>
        <w:ind w:left="709" w:hanging="709"/>
        <w:rPr>
          <w:b w:val="0"/>
          <w:bCs/>
        </w:rPr>
      </w:pPr>
      <w:bookmarkStart w:id="155" w:name="_Toc165553228"/>
      <w:bookmarkStart w:id="156" w:name="_Toc198630381"/>
      <w:bookmarkStart w:id="157" w:name="_Toc216870214"/>
      <w:r w:rsidRPr="00F65788">
        <w:rPr>
          <w:b w:val="0"/>
          <w:bCs/>
          <w:color w:val="000000" w:themeColor="text1"/>
        </w:rPr>
        <w:t xml:space="preserve">The </w:t>
      </w:r>
      <w:r w:rsidR="007843FC" w:rsidRPr="00F65788">
        <w:rPr>
          <w:b w:val="0"/>
          <w:bCs/>
          <w:color w:val="000000" w:themeColor="text1"/>
        </w:rPr>
        <w:t>Standing Orders will be reviewed on an annual basis or sooner if required</w:t>
      </w:r>
      <w:r w:rsidR="00B0034B" w:rsidRPr="00F65788">
        <w:rPr>
          <w:b w:val="0"/>
          <w:bCs/>
          <w:color w:val="000000" w:themeColor="text1"/>
        </w:rPr>
        <w:t>.</w:t>
      </w:r>
      <w:bookmarkEnd w:id="154"/>
      <w:bookmarkEnd w:id="155"/>
      <w:bookmarkEnd w:id="156"/>
      <w:bookmarkEnd w:id="157"/>
      <w:r w:rsidR="007843FC" w:rsidRPr="00F65788">
        <w:rPr>
          <w:b w:val="0"/>
          <w:bCs/>
          <w:color w:val="000000" w:themeColor="text1"/>
        </w:rPr>
        <w:t xml:space="preserve"> </w:t>
      </w:r>
      <w:bookmarkStart w:id="158" w:name="_Toc89276821"/>
    </w:p>
    <w:p w14:paraId="0AEA8D36" w14:textId="0CB4E8AF" w:rsidR="00F65788" w:rsidRPr="00F65788" w:rsidRDefault="007843FC" w:rsidP="00F65788">
      <w:pPr>
        <w:pStyle w:val="Heading2"/>
        <w:ind w:left="709" w:hanging="709"/>
        <w:rPr>
          <w:b w:val="0"/>
          <w:bCs/>
        </w:rPr>
      </w:pPr>
      <w:bookmarkStart w:id="159" w:name="_Toc165553229"/>
      <w:bookmarkStart w:id="160" w:name="_Toc198630382"/>
      <w:bookmarkStart w:id="161" w:name="_Toc216870215"/>
      <w:r w:rsidRPr="00F65788">
        <w:rPr>
          <w:b w:val="0"/>
          <w:bCs/>
          <w:color w:val="000000" w:themeColor="text1"/>
        </w:rPr>
        <w:t xml:space="preserve">Amendments to these Standing Orders will be made as per </w:t>
      </w:r>
      <w:r w:rsidR="00887183" w:rsidRPr="00F65788">
        <w:rPr>
          <w:b w:val="0"/>
          <w:bCs/>
          <w:color w:val="000000" w:themeColor="text1"/>
        </w:rPr>
        <w:t>clause 1.</w:t>
      </w:r>
      <w:r w:rsidR="00AE41D5" w:rsidRPr="00F65788">
        <w:rPr>
          <w:b w:val="0"/>
          <w:bCs/>
          <w:color w:val="000000" w:themeColor="text1"/>
        </w:rPr>
        <w:t>5</w:t>
      </w:r>
      <w:r w:rsidR="00887183" w:rsidRPr="00F65788">
        <w:rPr>
          <w:b w:val="0"/>
          <w:bCs/>
          <w:color w:val="000000" w:themeColor="text1"/>
        </w:rPr>
        <w:t xml:space="preserve">.2 of the </w:t>
      </w:r>
      <w:r w:rsidR="00B07D2C">
        <w:rPr>
          <w:b w:val="0"/>
          <w:bCs/>
          <w:color w:val="000000" w:themeColor="text1"/>
        </w:rPr>
        <w:t>C</w:t>
      </w:r>
      <w:r w:rsidR="00887183" w:rsidRPr="00F65788">
        <w:rPr>
          <w:b w:val="0"/>
          <w:bCs/>
          <w:color w:val="000000" w:themeColor="text1"/>
        </w:rPr>
        <w:t>onstitution.</w:t>
      </w:r>
      <w:bookmarkStart w:id="162" w:name="_Toc89276822"/>
      <w:bookmarkEnd w:id="158"/>
      <w:bookmarkEnd w:id="159"/>
      <w:bookmarkEnd w:id="160"/>
      <w:bookmarkEnd w:id="161"/>
    </w:p>
    <w:p w14:paraId="5831C21D" w14:textId="1C272269" w:rsidR="007843FC" w:rsidRPr="00F65788" w:rsidRDefault="007843FC" w:rsidP="00F65788">
      <w:pPr>
        <w:pStyle w:val="Heading2"/>
        <w:ind w:left="709" w:hanging="709"/>
        <w:rPr>
          <w:b w:val="0"/>
          <w:bCs/>
        </w:rPr>
      </w:pPr>
      <w:bookmarkStart w:id="163" w:name="_Toc165553230"/>
      <w:bookmarkStart w:id="164" w:name="_Toc198630383"/>
      <w:bookmarkStart w:id="165" w:name="_Toc216870216"/>
      <w:r w:rsidRPr="00F65788">
        <w:rPr>
          <w:b w:val="0"/>
          <w:bCs/>
          <w:color w:val="000000" w:themeColor="text1"/>
        </w:rPr>
        <w:t xml:space="preserve">All changes to these Standing Orders will require an application to NHS England for variation to the ICB </w:t>
      </w:r>
      <w:r w:rsidR="00B07D2C">
        <w:rPr>
          <w:b w:val="0"/>
          <w:bCs/>
          <w:color w:val="000000" w:themeColor="text1"/>
        </w:rPr>
        <w:t>C</w:t>
      </w:r>
      <w:r w:rsidRPr="00F65788">
        <w:rPr>
          <w:b w:val="0"/>
          <w:bCs/>
          <w:color w:val="000000" w:themeColor="text1"/>
        </w:rPr>
        <w:t xml:space="preserve">onstitution and will not be implemented until the </w:t>
      </w:r>
      <w:r w:rsidR="00B07D2C">
        <w:rPr>
          <w:b w:val="0"/>
          <w:bCs/>
          <w:color w:val="000000" w:themeColor="text1"/>
        </w:rPr>
        <w:t>C</w:t>
      </w:r>
      <w:r w:rsidRPr="00F65788">
        <w:rPr>
          <w:b w:val="0"/>
          <w:bCs/>
          <w:color w:val="000000" w:themeColor="text1"/>
        </w:rPr>
        <w:t>onstitution has been approved.</w:t>
      </w:r>
      <w:bookmarkEnd w:id="162"/>
      <w:bookmarkEnd w:id="163"/>
      <w:bookmarkEnd w:id="164"/>
      <w:bookmarkEnd w:id="165"/>
    </w:p>
    <w:p w14:paraId="07F0A9C1" w14:textId="77777777" w:rsidR="007843FC" w:rsidRPr="00E763C8" w:rsidRDefault="007843FC" w:rsidP="003516C8">
      <w:pPr>
        <w:pStyle w:val="Heading1"/>
        <w:numPr>
          <w:ilvl w:val="0"/>
          <w:numId w:val="58"/>
        </w:numPr>
        <w:ind w:left="720" w:hanging="720"/>
        <w:rPr>
          <w:color w:val="000000" w:themeColor="text1"/>
          <w:sz w:val="24"/>
          <w:szCs w:val="24"/>
        </w:rPr>
      </w:pPr>
      <w:bookmarkStart w:id="166" w:name="_Toc216870217"/>
      <w:r w:rsidRPr="00E763C8">
        <w:rPr>
          <w:color w:val="000000" w:themeColor="text1"/>
          <w:sz w:val="24"/>
          <w:szCs w:val="24"/>
        </w:rPr>
        <w:t>Interpretation, application and compliance</w:t>
      </w:r>
      <w:bookmarkEnd w:id="166"/>
    </w:p>
    <w:p w14:paraId="4BD1859E" w14:textId="77777777" w:rsidR="00D335E9" w:rsidRPr="00D335E9" w:rsidRDefault="007843FC" w:rsidP="00D335E9">
      <w:pPr>
        <w:pStyle w:val="Heading2"/>
        <w:ind w:left="709" w:hanging="709"/>
        <w:rPr>
          <w:b w:val="0"/>
          <w:bCs/>
        </w:rPr>
      </w:pPr>
      <w:bookmarkStart w:id="167" w:name="_Toc89276824"/>
      <w:bookmarkStart w:id="168" w:name="_Toc165553232"/>
      <w:bookmarkStart w:id="169" w:name="_Toc198630385"/>
      <w:bookmarkStart w:id="170" w:name="_Toc216870218"/>
      <w:r w:rsidRPr="00D335E9">
        <w:rPr>
          <w:b w:val="0"/>
          <w:bCs/>
        </w:rPr>
        <w:t xml:space="preserve">Except as otherwise provided, words and expressions used in these Standing Orders shall have the same meaning as those in the main body of the ICB </w:t>
      </w:r>
      <w:r w:rsidR="000330DB" w:rsidRPr="00D335E9">
        <w:rPr>
          <w:b w:val="0"/>
          <w:bCs/>
        </w:rPr>
        <w:t>c</w:t>
      </w:r>
      <w:r w:rsidRPr="00D335E9">
        <w:rPr>
          <w:b w:val="0"/>
          <w:bCs/>
        </w:rPr>
        <w:t>onstitution and as per the definitions in Appendix 1</w:t>
      </w:r>
      <w:r w:rsidR="0028265F" w:rsidRPr="00D335E9">
        <w:rPr>
          <w:b w:val="0"/>
          <w:bCs/>
        </w:rPr>
        <w:t>.</w:t>
      </w:r>
      <w:bookmarkStart w:id="171" w:name="_Toc89276825"/>
      <w:bookmarkEnd w:id="167"/>
      <w:bookmarkEnd w:id="168"/>
      <w:bookmarkEnd w:id="169"/>
      <w:bookmarkEnd w:id="170"/>
    </w:p>
    <w:p w14:paraId="0B8313C8" w14:textId="3ACB0E2B" w:rsidR="00D335E9" w:rsidRPr="00D335E9" w:rsidRDefault="007843FC" w:rsidP="00D335E9">
      <w:pPr>
        <w:pStyle w:val="Heading2"/>
        <w:ind w:left="709" w:hanging="709"/>
        <w:rPr>
          <w:b w:val="0"/>
          <w:bCs/>
        </w:rPr>
      </w:pPr>
      <w:bookmarkStart w:id="172" w:name="_Toc165553233"/>
      <w:bookmarkStart w:id="173" w:name="_Toc198630386"/>
      <w:bookmarkStart w:id="174" w:name="_Toc216870219"/>
      <w:r w:rsidRPr="00D335E9">
        <w:rPr>
          <w:b w:val="0"/>
          <w:bCs/>
          <w:color w:val="000000" w:themeColor="text1"/>
        </w:rPr>
        <w:t xml:space="preserve">These </w:t>
      </w:r>
      <w:r w:rsidR="009942FB">
        <w:rPr>
          <w:b w:val="0"/>
          <w:bCs/>
          <w:color w:val="000000" w:themeColor="text1"/>
        </w:rPr>
        <w:t>S</w:t>
      </w:r>
      <w:r w:rsidRPr="00D335E9">
        <w:rPr>
          <w:b w:val="0"/>
          <w:bCs/>
          <w:color w:val="000000" w:themeColor="text1"/>
        </w:rPr>
        <w:t xml:space="preserve">tanding </w:t>
      </w:r>
      <w:r w:rsidR="009942FB">
        <w:rPr>
          <w:b w:val="0"/>
          <w:bCs/>
          <w:color w:val="000000" w:themeColor="text1"/>
        </w:rPr>
        <w:t>O</w:t>
      </w:r>
      <w:r w:rsidRPr="00D335E9">
        <w:rPr>
          <w:b w:val="0"/>
          <w:bCs/>
          <w:color w:val="000000" w:themeColor="text1"/>
        </w:rPr>
        <w:t xml:space="preserve">rders apply to all meetings of the </w:t>
      </w:r>
      <w:r w:rsidR="00D7064C" w:rsidRPr="00D335E9">
        <w:rPr>
          <w:b w:val="0"/>
          <w:bCs/>
          <w:color w:val="000000" w:themeColor="text1"/>
        </w:rPr>
        <w:t>b</w:t>
      </w:r>
      <w:r w:rsidRPr="00D335E9">
        <w:rPr>
          <w:b w:val="0"/>
          <w:bCs/>
          <w:color w:val="000000" w:themeColor="text1"/>
        </w:rPr>
        <w:t>oard, including its committees and sub-committees</w:t>
      </w:r>
      <w:r w:rsidR="00D44BF2" w:rsidRPr="00D335E9">
        <w:rPr>
          <w:b w:val="0"/>
          <w:bCs/>
          <w:color w:val="000000" w:themeColor="text1"/>
        </w:rPr>
        <w:t>,</w:t>
      </w:r>
      <w:r w:rsidRPr="00D335E9">
        <w:rPr>
          <w:b w:val="0"/>
          <w:bCs/>
          <w:color w:val="000000" w:themeColor="text1"/>
        </w:rPr>
        <w:t xml:space="preserve"> unless otherwise stated. All references to </w:t>
      </w:r>
      <w:r w:rsidR="00A77237" w:rsidRPr="00D335E9">
        <w:rPr>
          <w:b w:val="0"/>
          <w:bCs/>
          <w:color w:val="000000" w:themeColor="text1"/>
        </w:rPr>
        <w:t xml:space="preserve">the </w:t>
      </w:r>
      <w:r w:rsidR="00D7064C" w:rsidRPr="00D335E9">
        <w:rPr>
          <w:b w:val="0"/>
          <w:bCs/>
          <w:color w:val="000000" w:themeColor="text1"/>
        </w:rPr>
        <w:t>b</w:t>
      </w:r>
      <w:r w:rsidRPr="00D335E9">
        <w:rPr>
          <w:b w:val="0"/>
          <w:bCs/>
          <w:color w:val="000000" w:themeColor="text1"/>
        </w:rPr>
        <w:t>oard are inclusive of committees and sub-committees unless otherwise stated.</w:t>
      </w:r>
      <w:bookmarkEnd w:id="171"/>
      <w:bookmarkEnd w:id="172"/>
      <w:bookmarkEnd w:id="173"/>
      <w:bookmarkEnd w:id="174"/>
      <w:r w:rsidRPr="00D335E9">
        <w:rPr>
          <w:b w:val="0"/>
          <w:bCs/>
          <w:color w:val="000000" w:themeColor="text1"/>
        </w:rPr>
        <w:t xml:space="preserve"> </w:t>
      </w:r>
      <w:bookmarkStart w:id="175" w:name="_Toc89276826"/>
    </w:p>
    <w:p w14:paraId="0DA31706" w14:textId="77777777" w:rsidR="00D335E9" w:rsidRPr="00D335E9" w:rsidRDefault="007843FC" w:rsidP="00D335E9">
      <w:pPr>
        <w:pStyle w:val="Heading2"/>
        <w:ind w:left="709" w:hanging="709"/>
        <w:rPr>
          <w:b w:val="0"/>
          <w:bCs/>
        </w:rPr>
      </w:pPr>
      <w:bookmarkStart w:id="176" w:name="_Toc165553234"/>
      <w:bookmarkStart w:id="177" w:name="_Toc198630387"/>
      <w:bookmarkStart w:id="178" w:name="_Toc216870220"/>
      <w:r w:rsidRPr="00D335E9">
        <w:rPr>
          <w:b w:val="0"/>
          <w:bCs/>
          <w:color w:val="000000" w:themeColor="text1"/>
        </w:rPr>
        <w:t xml:space="preserve">All members of the </w:t>
      </w:r>
      <w:r w:rsidR="00D7064C" w:rsidRPr="00D335E9">
        <w:rPr>
          <w:b w:val="0"/>
          <w:bCs/>
          <w:color w:val="000000" w:themeColor="text1"/>
        </w:rPr>
        <w:t>b</w:t>
      </w:r>
      <w:r w:rsidRPr="00D335E9">
        <w:rPr>
          <w:b w:val="0"/>
          <w:bCs/>
          <w:color w:val="000000" w:themeColor="text1"/>
        </w:rPr>
        <w:t>oard, members of committees and sub-committees and all employees should be aware of the Standing Orders and comply with them. Failure to comply may be regarded as a disciplinary matter</w:t>
      </w:r>
      <w:bookmarkStart w:id="179" w:name="_Toc89276827"/>
      <w:bookmarkEnd w:id="175"/>
      <w:r w:rsidR="00D335E9" w:rsidRPr="00D335E9">
        <w:rPr>
          <w:b w:val="0"/>
          <w:bCs/>
          <w:color w:val="000000" w:themeColor="text1"/>
        </w:rPr>
        <w:t>.</w:t>
      </w:r>
      <w:bookmarkEnd w:id="176"/>
      <w:bookmarkEnd w:id="177"/>
      <w:bookmarkEnd w:id="178"/>
    </w:p>
    <w:p w14:paraId="37D4B371" w14:textId="77777777" w:rsidR="00D335E9" w:rsidRPr="00D335E9" w:rsidRDefault="007843FC" w:rsidP="00D335E9">
      <w:pPr>
        <w:pStyle w:val="Heading2"/>
        <w:ind w:left="709" w:hanging="709"/>
        <w:rPr>
          <w:b w:val="0"/>
          <w:bCs/>
        </w:rPr>
      </w:pPr>
      <w:bookmarkStart w:id="180" w:name="_Toc165553235"/>
      <w:bookmarkStart w:id="181" w:name="_Toc198630388"/>
      <w:bookmarkStart w:id="182" w:name="_Toc216870221"/>
      <w:r w:rsidRPr="00D335E9">
        <w:rPr>
          <w:b w:val="0"/>
          <w:bCs/>
          <w:color w:val="000000" w:themeColor="text1"/>
        </w:rPr>
        <w:t xml:space="preserve">In the case of conflicting interpretation of the Standing Orders, the Chair, supported with advice from </w:t>
      </w:r>
      <w:r w:rsidR="005857A0" w:rsidRPr="00D335E9">
        <w:rPr>
          <w:b w:val="0"/>
          <w:bCs/>
          <w:color w:val="000000" w:themeColor="text1"/>
        </w:rPr>
        <w:t xml:space="preserve">the </w:t>
      </w:r>
      <w:r w:rsidR="003E7864" w:rsidRPr="00D335E9">
        <w:rPr>
          <w:b w:val="0"/>
          <w:bCs/>
          <w:color w:val="000000" w:themeColor="text1"/>
        </w:rPr>
        <w:t>relevant Director</w:t>
      </w:r>
      <w:r w:rsidR="00AE41D5" w:rsidRPr="00D335E9">
        <w:rPr>
          <w:b w:val="0"/>
          <w:bCs/>
          <w:color w:val="000000" w:themeColor="text1"/>
        </w:rPr>
        <w:t>,</w:t>
      </w:r>
      <w:r w:rsidRPr="00D335E9">
        <w:rPr>
          <w:b w:val="0"/>
          <w:bCs/>
          <w:color w:val="000000" w:themeColor="text1"/>
        </w:rPr>
        <w:t xml:space="preserve"> will provide a settled view which shall be final.</w:t>
      </w:r>
      <w:bookmarkEnd w:id="179"/>
      <w:bookmarkEnd w:id="180"/>
      <w:bookmarkEnd w:id="181"/>
      <w:bookmarkEnd w:id="182"/>
      <w:r w:rsidRPr="00D335E9">
        <w:rPr>
          <w:b w:val="0"/>
          <w:bCs/>
          <w:color w:val="000000" w:themeColor="text1"/>
        </w:rPr>
        <w:t xml:space="preserve">  </w:t>
      </w:r>
      <w:bookmarkStart w:id="183" w:name="_Toc89276828"/>
    </w:p>
    <w:p w14:paraId="706B4DA4" w14:textId="77777777" w:rsidR="002B5574" w:rsidRDefault="007843FC" w:rsidP="002B5574">
      <w:pPr>
        <w:pStyle w:val="Heading2"/>
        <w:ind w:left="709" w:hanging="709"/>
        <w:rPr>
          <w:b w:val="0"/>
          <w:bCs/>
        </w:rPr>
      </w:pPr>
      <w:bookmarkStart w:id="184" w:name="_Toc165553236"/>
      <w:bookmarkStart w:id="185" w:name="_Toc198630389"/>
      <w:bookmarkStart w:id="186" w:name="_Toc216870222"/>
      <w:r w:rsidRPr="00D335E9">
        <w:rPr>
          <w:b w:val="0"/>
          <w:bCs/>
          <w:color w:val="000000" w:themeColor="text1"/>
        </w:rPr>
        <w:t xml:space="preserve">All members of the </w:t>
      </w:r>
      <w:r w:rsidR="00D7064C" w:rsidRPr="00D335E9">
        <w:rPr>
          <w:b w:val="0"/>
          <w:bCs/>
          <w:color w:val="000000" w:themeColor="text1"/>
        </w:rPr>
        <w:t>b</w:t>
      </w:r>
      <w:r w:rsidRPr="00D335E9">
        <w:rPr>
          <w:b w:val="0"/>
          <w:bCs/>
          <w:color w:val="000000" w:themeColor="text1"/>
        </w:rPr>
        <w:t>oard, its committees and sub-committees and all employees have a duty to disclose any non-compliance with these Standing Orders to the Chief Executive as soon as possible.</w:t>
      </w:r>
      <w:bookmarkStart w:id="187" w:name="_Toc89276829"/>
      <w:bookmarkEnd w:id="183"/>
      <w:bookmarkEnd w:id="184"/>
      <w:bookmarkEnd w:id="185"/>
      <w:bookmarkEnd w:id="186"/>
    </w:p>
    <w:p w14:paraId="16F123FA" w14:textId="502CEC10" w:rsidR="007843FC" w:rsidRPr="002B5574" w:rsidRDefault="007843FC" w:rsidP="002B5574">
      <w:pPr>
        <w:pStyle w:val="Heading2"/>
        <w:ind w:left="709" w:hanging="709"/>
        <w:rPr>
          <w:b w:val="0"/>
          <w:bCs/>
        </w:rPr>
      </w:pPr>
      <w:bookmarkStart w:id="188" w:name="_Toc165553237"/>
      <w:bookmarkStart w:id="189" w:name="_Toc198630390"/>
      <w:bookmarkStart w:id="190" w:name="_Toc216870223"/>
      <w:r w:rsidRPr="002B5574">
        <w:rPr>
          <w:b w:val="0"/>
          <w:bCs/>
          <w:color w:val="000000" w:themeColor="text1"/>
        </w:rPr>
        <w:t xml:space="preserve">If, for any reason, these Standing Orders are not complied with, full details of the non-compliance and any justification for non-compliance and the circumstances around the non-compliance shall be reported to the next formal meeting of the </w:t>
      </w:r>
      <w:r w:rsidR="00D7064C" w:rsidRPr="002B5574">
        <w:rPr>
          <w:b w:val="0"/>
          <w:bCs/>
          <w:color w:val="000000" w:themeColor="text1"/>
        </w:rPr>
        <w:t>b</w:t>
      </w:r>
      <w:r w:rsidRPr="002B5574">
        <w:rPr>
          <w:b w:val="0"/>
          <w:bCs/>
          <w:color w:val="000000" w:themeColor="text1"/>
        </w:rPr>
        <w:t xml:space="preserve">oard for action or ratification and the </w:t>
      </w:r>
      <w:r w:rsidR="000E57F7">
        <w:rPr>
          <w:b w:val="0"/>
          <w:bCs/>
          <w:color w:val="000000" w:themeColor="text1"/>
        </w:rPr>
        <w:t>Audit, Risk and Compliance</w:t>
      </w:r>
      <w:r w:rsidRPr="002B5574">
        <w:rPr>
          <w:b w:val="0"/>
          <w:bCs/>
          <w:color w:val="000000" w:themeColor="text1"/>
        </w:rPr>
        <w:t xml:space="preserve"> for review.</w:t>
      </w:r>
      <w:bookmarkEnd w:id="187"/>
      <w:bookmarkEnd w:id="188"/>
      <w:bookmarkEnd w:id="189"/>
      <w:bookmarkEnd w:id="190"/>
      <w:r w:rsidRPr="002B5574">
        <w:rPr>
          <w:color w:val="000000" w:themeColor="text1"/>
        </w:rPr>
        <w:t xml:space="preserve"> </w:t>
      </w:r>
    </w:p>
    <w:p w14:paraId="3BFDEDE2" w14:textId="77777777" w:rsidR="007843FC" w:rsidRPr="00774C67" w:rsidRDefault="007843FC" w:rsidP="009D4D4E">
      <w:pPr>
        <w:pStyle w:val="Heading1"/>
      </w:pPr>
      <w:bookmarkStart w:id="191" w:name="_Toc216870224"/>
      <w:r w:rsidRPr="00774C67">
        <w:lastRenderedPageBreak/>
        <w:t>Meetings of the Integrated Care Board</w:t>
      </w:r>
      <w:bookmarkEnd w:id="191"/>
    </w:p>
    <w:p w14:paraId="179BDC8F" w14:textId="1A23C929" w:rsidR="007843FC" w:rsidRPr="00774C67" w:rsidRDefault="007843FC" w:rsidP="001C48A1">
      <w:pPr>
        <w:pStyle w:val="Heading2"/>
      </w:pPr>
      <w:bookmarkStart w:id="192" w:name="_Toc216870225"/>
      <w:r w:rsidRPr="00774C67">
        <w:t>Calling Board Meeting</w:t>
      </w:r>
      <w:r w:rsidR="00627D6F" w:rsidRPr="00774C67">
        <w:t>s</w:t>
      </w:r>
      <w:bookmarkEnd w:id="192"/>
    </w:p>
    <w:p w14:paraId="51690B2D" w14:textId="723FD7C9" w:rsidR="007843FC" w:rsidRPr="00774C67" w:rsidRDefault="007843FC" w:rsidP="009D4D4E">
      <w:pPr>
        <w:pStyle w:val="Heading3"/>
        <w:rPr>
          <w:color w:val="000000" w:themeColor="text1"/>
        </w:rPr>
      </w:pPr>
      <w:r w:rsidRPr="00774C67">
        <w:rPr>
          <w:color w:val="000000" w:themeColor="text1"/>
        </w:rPr>
        <w:t xml:space="preserve">Meetings of the </w:t>
      </w:r>
      <w:r w:rsidR="00D7064C" w:rsidRPr="00774C67">
        <w:rPr>
          <w:color w:val="000000" w:themeColor="text1"/>
        </w:rPr>
        <w:t>b</w:t>
      </w:r>
      <w:r w:rsidRPr="00774C67">
        <w:rPr>
          <w:color w:val="000000" w:themeColor="text1"/>
        </w:rPr>
        <w:t>oard of the ICB shall be held at regular interval</w:t>
      </w:r>
      <w:r w:rsidR="00627D6F" w:rsidRPr="00774C67">
        <w:rPr>
          <w:color w:val="000000" w:themeColor="text1"/>
        </w:rPr>
        <w:t xml:space="preserve">s </w:t>
      </w:r>
      <w:r w:rsidRPr="00774C67">
        <w:rPr>
          <w:color w:val="000000" w:themeColor="text1"/>
        </w:rPr>
        <w:t>at such times and place</w:t>
      </w:r>
      <w:r w:rsidR="00627D6F" w:rsidRPr="00774C67">
        <w:rPr>
          <w:color w:val="000000" w:themeColor="text1"/>
        </w:rPr>
        <w:t>s</w:t>
      </w:r>
      <w:r w:rsidR="000636B7" w:rsidRPr="00774C67">
        <w:rPr>
          <w:color w:val="000000" w:themeColor="text1"/>
        </w:rPr>
        <w:t xml:space="preserve"> </w:t>
      </w:r>
      <w:r w:rsidRPr="00774C67">
        <w:rPr>
          <w:color w:val="000000" w:themeColor="text1"/>
        </w:rPr>
        <w:t>as the ICB may determine.</w:t>
      </w:r>
    </w:p>
    <w:p w14:paraId="094C27BD" w14:textId="1CC78A64" w:rsidR="007843FC" w:rsidRPr="00774C67" w:rsidRDefault="009D4D4E" w:rsidP="009D4D4E">
      <w:pPr>
        <w:pStyle w:val="Heading3"/>
        <w:rPr>
          <w:color w:val="000000" w:themeColor="text1"/>
        </w:rPr>
      </w:pPr>
      <w:r w:rsidRPr="00774C67">
        <w:rPr>
          <w:color w:val="000000" w:themeColor="text1"/>
        </w:rPr>
        <w:t>I</w:t>
      </w:r>
      <w:r w:rsidR="007843FC" w:rsidRPr="00774C67">
        <w:rPr>
          <w:color w:val="000000" w:themeColor="text1"/>
        </w:rPr>
        <w:t xml:space="preserve">n normal circumstances, each member of the </w:t>
      </w:r>
      <w:r w:rsidR="00D7064C" w:rsidRPr="00774C67">
        <w:rPr>
          <w:color w:val="000000" w:themeColor="text1"/>
        </w:rPr>
        <w:t>b</w:t>
      </w:r>
      <w:r w:rsidR="007843FC" w:rsidRPr="00774C67">
        <w:rPr>
          <w:color w:val="000000" w:themeColor="text1"/>
        </w:rPr>
        <w:t>oard will be given not less than one month’s notice in writing of any meeting to be held. However:</w:t>
      </w:r>
    </w:p>
    <w:p w14:paraId="499D40A5" w14:textId="77777777" w:rsidR="007843FC" w:rsidRPr="00774C67" w:rsidRDefault="007843FC" w:rsidP="003516C8">
      <w:pPr>
        <w:pStyle w:val="ListParagraph"/>
        <w:numPr>
          <w:ilvl w:val="0"/>
          <w:numId w:val="59"/>
        </w:numPr>
        <w:spacing w:before="240" w:after="240"/>
        <w:rPr>
          <w:color w:val="000000" w:themeColor="text1"/>
        </w:rPr>
      </w:pPr>
      <w:r w:rsidRPr="00774C67">
        <w:rPr>
          <w:color w:val="000000" w:themeColor="text1"/>
        </w:rPr>
        <w:t>The Chair may call a meeting at any time by giving not less than 14 calendar days’ notice in writing.</w:t>
      </w:r>
    </w:p>
    <w:p w14:paraId="30C5E29E" w14:textId="3D0563D9" w:rsidR="007843FC" w:rsidRPr="00774C67" w:rsidRDefault="007843FC" w:rsidP="003516C8">
      <w:pPr>
        <w:pStyle w:val="ListParagraph"/>
        <w:numPr>
          <w:ilvl w:val="0"/>
          <w:numId w:val="59"/>
        </w:numPr>
        <w:spacing w:before="240" w:after="240"/>
        <w:rPr>
          <w:color w:val="000000" w:themeColor="text1"/>
        </w:rPr>
      </w:pPr>
      <w:r w:rsidRPr="00774C67">
        <w:rPr>
          <w:color w:val="000000" w:themeColor="text1"/>
        </w:rPr>
        <w:t xml:space="preserve">One third of the members of the </w:t>
      </w:r>
      <w:r w:rsidR="00D7064C" w:rsidRPr="00774C67">
        <w:rPr>
          <w:color w:val="000000" w:themeColor="text1"/>
        </w:rPr>
        <w:t>b</w:t>
      </w:r>
      <w:r w:rsidRPr="00774C67">
        <w:rPr>
          <w:color w:val="000000" w:themeColor="text1"/>
        </w:rPr>
        <w:t xml:space="preserve">oard may request the Chair to convene a meeting by notice in writing, specifying the matters which they wish to be considered at the meeting. If the Chair refuses, or fails, to call a meeting within seven calendar days of such a request being presented, the </w:t>
      </w:r>
      <w:r w:rsidR="00D7064C" w:rsidRPr="00774C67">
        <w:rPr>
          <w:color w:val="000000" w:themeColor="text1"/>
        </w:rPr>
        <w:t>b</w:t>
      </w:r>
      <w:r w:rsidRPr="00774C67">
        <w:rPr>
          <w:color w:val="000000" w:themeColor="text1"/>
        </w:rPr>
        <w:t xml:space="preserve">oard members signing the requisition may call a meeting by giving not less than 14 calendar days’ notice in writing to all members of the </w:t>
      </w:r>
      <w:r w:rsidR="00D7064C" w:rsidRPr="00774C67">
        <w:rPr>
          <w:color w:val="000000" w:themeColor="text1"/>
        </w:rPr>
        <w:t>b</w:t>
      </w:r>
      <w:r w:rsidRPr="00774C67">
        <w:rPr>
          <w:color w:val="000000" w:themeColor="text1"/>
        </w:rPr>
        <w:t>oard specifying the matters to be considered at the meeting.</w:t>
      </w:r>
    </w:p>
    <w:p w14:paraId="02A3A284" w14:textId="1AF34ADC" w:rsidR="0028265F" w:rsidRPr="00774C67" w:rsidRDefault="007843FC" w:rsidP="003516C8">
      <w:pPr>
        <w:pStyle w:val="ListParagraph"/>
        <w:numPr>
          <w:ilvl w:val="0"/>
          <w:numId w:val="59"/>
        </w:numPr>
        <w:spacing w:before="240" w:after="240"/>
        <w:rPr>
          <w:color w:val="000000" w:themeColor="text1"/>
        </w:rPr>
      </w:pPr>
      <w:r w:rsidRPr="00774C67">
        <w:rPr>
          <w:color w:val="000000" w:themeColor="text1"/>
        </w:rPr>
        <w:t>In emergency situations the Chair may call a meeting with tw</w:t>
      </w:r>
      <w:r w:rsidR="00627D6F" w:rsidRPr="00774C67">
        <w:rPr>
          <w:color w:val="000000" w:themeColor="text1"/>
        </w:rPr>
        <w:t xml:space="preserve">o </w:t>
      </w:r>
      <w:r w:rsidR="009D4D4E" w:rsidRPr="00774C67">
        <w:rPr>
          <w:color w:val="000000" w:themeColor="text1"/>
        </w:rPr>
        <w:t xml:space="preserve">calendar </w:t>
      </w:r>
      <w:r w:rsidRPr="00774C67">
        <w:rPr>
          <w:color w:val="000000" w:themeColor="text1"/>
        </w:rPr>
        <w:t>days’ notice by setting out the reason for the urgency and the decision to be taken.</w:t>
      </w:r>
    </w:p>
    <w:p w14:paraId="525CA6A7" w14:textId="7CE6ECFD" w:rsidR="007843FC" w:rsidRPr="00774C67" w:rsidRDefault="00B0687D" w:rsidP="009D4D4E">
      <w:pPr>
        <w:pStyle w:val="Heading3"/>
        <w:rPr>
          <w:color w:val="000000" w:themeColor="text1"/>
        </w:rPr>
      </w:pPr>
      <w:r w:rsidRPr="00774C67">
        <w:rPr>
          <w:rFonts w:eastAsiaTheme="minorHAnsi"/>
          <w:color w:val="000000" w:themeColor="text1"/>
        </w:rPr>
        <w:t>A public notice of the time and place of meetings to be held in public</w:t>
      </w:r>
      <w:r w:rsidR="007843FC" w:rsidRPr="00774C67">
        <w:rPr>
          <w:color w:val="000000" w:themeColor="text1"/>
        </w:rPr>
        <w:t xml:space="preserve"> and how to access the meeting shall be given by posting it at the offices of the ICB body and electronically at least three clear days before the meeting or, if the meeting is convened at shorter notice, then at the time it is convened</w:t>
      </w:r>
      <w:r w:rsidR="00217448" w:rsidRPr="00774C67">
        <w:rPr>
          <w:color w:val="000000" w:themeColor="text1"/>
        </w:rPr>
        <w:t>.</w:t>
      </w:r>
    </w:p>
    <w:p w14:paraId="4772400A" w14:textId="563163C0" w:rsidR="007843FC" w:rsidRPr="00774C67" w:rsidRDefault="00CC2CFE" w:rsidP="009D4D4E">
      <w:pPr>
        <w:pStyle w:val="Heading3"/>
        <w:rPr>
          <w:rFonts w:cs="Arial"/>
          <w:color w:val="000000" w:themeColor="text1"/>
        </w:rPr>
      </w:pPr>
      <w:r w:rsidRPr="00774C67">
        <w:rPr>
          <w:rFonts w:eastAsiaTheme="minorHAnsi"/>
          <w:color w:val="000000" w:themeColor="text1"/>
        </w:rPr>
        <w:t>T</w:t>
      </w:r>
      <w:r w:rsidR="007843FC" w:rsidRPr="00774C67">
        <w:rPr>
          <w:color w:val="000000" w:themeColor="text1"/>
        </w:rPr>
        <w:t xml:space="preserve">he agenda </w:t>
      </w:r>
      <w:r w:rsidR="007843FC" w:rsidRPr="00774C67">
        <w:rPr>
          <w:rFonts w:eastAsiaTheme="minorHAnsi"/>
          <w:color w:val="000000" w:themeColor="text1"/>
        </w:rPr>
        <w:t xml:space="preserve">and papers </w:t>
      </w:r>
      <w:r w:rsidR="007843FC" w:rsidRPr="00774C67">
        <w:rPr>
          <w:color w:val="000000" w:themeColor="text1"/>
        </w:rPr>
        <w:t>for meeting</w:t>
      </w:r>
      <w:r w:rsidR="007843FC" w:rsidRPr="00774C67">
        <w:rPr>
          <w:rFonts w:eastAsiaTheme="minorHAnsi"/>
          <w:color w:val="000000" w:themeColor="text1"/>
        </w:rPr>
        <w:t>s</w:t>
      </w:r>
      <w:r w:rsidR="007843FC" w:rsidRPr="00774C67">
        <w:rPr>
          <w:color w:val="000000" w:themeColor="text1"/>
        </w:rPr>
        <w:t xml:space="preserve"> </w:t>
      </w:r>
      <w:r w:rsidR="00B0687D" w:rsidRPr="00774C67">
        <w:rPr>
          <w:color w:val="000000" w:themeColor="text1"/>
        </w:rPr>
        <w:t xml:space="preserve">to be held in public </w:t>
      </w:r>
      <w:r w:rsidR="007843FC" w:rsidRPr="00774C67">
        <w:rPr>
          <w:color w:val="000000" w:themeColor="text1"/>
        </w:rPr>
        <w:t xml:space="preserve">will be published electronically in advance of the meeting excluding, if thought fit, any item likely to be addressed in </w:t>
      </w:r>
      <w:r w:rsidR="007843FC" w:rsidRPr="00774C67">
        <w:rPr>
          <w:rFonts w:cs="Arial"/>
          <w:color w:val="000000" w:themeColor="text1"/>
        </w:rPr>
        <w:t xml:space="preserve">part of a meeting </w:t>
      </w:r>
      <w:r w:rsidR="00967C8C" w:rsidRPr="00774C67">
        <w:rPr>
          <w:rFonts w:cs="Arial"/>
          <w:color w:val="000000" w:themeColor="text1"/>
        </w:rPr>
        <w:t xml:space="preserve">that </w:t>
      </w:r>
      <w:r w:rsidR="007843FC" w:rsidRPr="00774C67">
        <w:rPr>
          <w:rFonts w:cs="Arial"/>
          <w:color w:val="000000" w:themeColor="text1"/>
        </w:rPr>
        <w:t>is not likely to be open to the public</w:t>
      </w:r>
      <w:r w:rsidR="007843FC" w:rsidRPr="00774C67">
        <w:rPr>
          <w:color w:val="000000" w:themeColor="text1"/>
        </w:rPr>
        <w:t>.</w:t>
      </w:r>
    </w:p>
    <w:p w14:paraId="050FA4A4" w14:textId="39390A3E" w:rsidR="007843FC" w:rsidRPr="00774C67" w:rsidRDefault="007843FC" w:rsidP="001C48A1">
      <w:pPr>
        <w:pStyle w:val="Heading2"/>
        <w:rPr>
          <w:color w:val="000000" w:themeColor="text1"/>
        </w:rPr>
      </w:pPr>
      <w:bookmarkStart w:id="193" w:name="_Toc216870226"/>
      <w:r w:rsidRPr="00774C67">
        <w:rPr>
          <w:color w:val="000000" w:themeColor="text1"/>
        </w:rPr>
        <w:t>Chair of a meeting</w:t>
      </w:r>
      <w:bookmarkEnd w:id="193"/>
    </w:p>
    <w:p w14:paraId="442BD55C" w14:textId="7416109E" w:rsidR="007843FC" w:rsidRPr="0011252A" w:rsidRDefault="007843FC" w:rsidP="009D4D4E">
      <w:pPr>
        <w:pStyle w:val="Heading3"/>
        <w:rPr>
          <w:color w:val="000000" w:themeColor="text1"/>
        </w:rPr>
      </w:pPr>
      <w:r w:rsidRPr="00774C67">
        <w:rPr>
          <w:color w:val="000000" w:themeColor="text1"/>
        </w:rPr>
        <w:t>The Chair of the I</w:t>
      </w:r>
      <w:r w:rsidR="00CC2CFE" w:rsidRPr="00774C67">
        <w:rPr>
          <w:color w:val="000000" w:themeColor="text1"/>
        </w:rPr>
        <w:t>CB</w:t>
      </w:r>
      <w:r w:rsidRPr="00774C67">
        <w:rPr>
          <w:color w:val="000000" w:themeColor="text1"/>
        </w:rPr>
        <w:t xml:space="preserve"> shall preside </w:t>
      </w:r>
      <w:r w:rsidRPr="0011252A">
        <w:rPr>
          <w:color w:val="000000" w:themeColor="text1"/>
        </w:rPr>
        <w:t xml:space="preserve">over meetings of the </w:t>
      </w:r>
      <w:r w:rsidR="00D7064C" w:rsidRPr="0011252A">
        <w:rPr>
          <w:color w:val="000000" w:themeColor="text1"/>
        </w:rPr>
        <w:t>b</w:t>
      </w:r>
      <w:r w:rsidRPr="0011252A">
        <w:rPr>
          <w:color w:val="000000" w:themeColor="text1"/>
        </w:rPr>
        <w:t xml:space="preserve">oard. </w:t>
      </w:r>
    </w:p>
    <w:p w14:paraId="3587712D" w14:textId="33E87AE6" w:rsidR="007843FC" w:rsidRPr="0011252A" w:rsidRDefault="007843FC" w:rsidP="009D4D4E">
      <w:pPr>
        <w:pStyle w:val="Heading3"/>
        <w:rPr>
          <w:color w:val="000000" w:themeColor="text1"/>
        </w:rPr>
      </w:pPr>
      <w:r w:rsidRPr="0011252A">
        <w:rPr>
          <w:color w:val="000000" w:themeColor="text1"/>
        </w:rPr>
        <w:t>If the Chair</w:t>
      </w:r>
      <w:r w:rsidR="00C57ED5" w:rsidRPr="0011252A">
        <w:rPr>
          <w:color w:val="000000" w:themeColor="text1"/>
        </w:rPr>
        <w:t xml:space="preserve"> </w:t>
      </w:r>
      <w:r w:rsidR="00320F05" w:rsidRPr="0011252A">
        <w:rPr>
          <w:color w:val="000000" w:themeColor="text1"/>
        </w:rPr>
        <w:t xml:space="preserve">is </w:t>
      </w:r>
      <w:proofErr w:type="gramStart"/>
      <w:r w:rsidR="00320F05" w:rsidRPr="0011252A">
        <w:rPr>
          <w:color w:val="000000" w:themeColor="text1"/>
        </w:rPr>
        <w:t>a</w:t>
      </w:r>
      <w:r w:rsidRPr="0011252A">
        <w:rPr>
          <w:color w:val="000000" w:themeColor="text1"/>
        </w:rPr>
        <w:t>bsent</w:t>
      </w:r>
      <w:r w:rsidR="00F145A8" w:rsidRPr="0011252A">
        <w:rPr>
          <w:color w:val="000000" w:themeColor="text1"/>
        </w:rPr>
        <w:t>,</w:t>
      </w:r>
      <w:r w:rsidRPr="0011252A">
        <w:rPr>
          <w:color w:val="000000" w:themeColor="text1"/>
        </w:rPr>
        <w:t xml:space="preserve"> or</w:t>
      </w:r>
      <w:proofErr w:type="gramEnd"/>
      <w:r w:rsidRPr="0011252A">
        <w:rPr>
          <w:color w:val="000000" w:themeColor="text1"/>
        </w:rPr>
        <w:t xml:space="preserve"> is disqualified from participating by a conflict of </w:t>
      </w:r>
      <w:r w:rsidR="00952A34" w:rsidRPr="0011252A">
        <w:rPr>
          <w:color w:val="000000" w:themeColor="text1"/>
        </w:rPr>
        <w:t>interest</w:t>
      </w:r>
      <w:r w:rsidR="00A961CD" w:rsidRPr="0011252A">
        <w:rPr>
          <w:color w:val="000000" w:themeColor="text1"/>
        </w:rPr>
        <w:t>,</w:t>
      </w:r>
      <w:r w:rsidR="00952A34" w:rsidRPr="0011252A">
        <w:rPr>
          <w:color w:val="000000" w:themeColor="text1"/>
        </w:rPr>
        <w:t xml:space="preserve"> </w:t>
      </w:r>
      <w:r w:rsidR="000331A3" w:rsidRPr="0011252A">
        <w:rPr>
          <w:color w:val="000000" w:themeColor="text1"/>
        </w:rPr>
        <w:t xml:space="preserve">the </w:t>
      </w:r>
      <w:r w:rsidR="0059476D" w:rsidRPr="0011252A">
        <w:rPr>
          <w:color w:val="000000" w:themeColor="text1"/>
        </w:rPr>
        <w:t>D</w:t>
      </w:r>
      <w:r w:rsidR="000331A3" w:rsidRPr="0011252A">
        <w:rPr>
          <w:color w:val="000000" w:themeColor="text1"/>
        </w:rPr>
        <w:t>eputy Chair shall preside over meetings in the Chair’s stead.</w:t>
      </w:r>
    </w:p>
    <w:p w14:paraId="56F92E45" w14:textId="0F980BE1" w:rsidR="000331A3" w:rsidRPr="0011252A" w:rsidRDefault="000331A3" w:rsidP="009D4D4E">
      <w:pPr>
        <w:pStyle w:val="Heading3"/>
        <w:rPr>
          <w:color w:val="000000" w:themeColor="text1"/>
        </w:rPr>
      </w:pPr>
      <w:r w:rsidRPr="0011252A">
        <w:rPr>
          <w:color w:val="000000" w:themeColor="text1"/>
        </w:rPr>
        <w:t>If both the Chair and Deputy Chair are absent or disqualified from participating by a conflict of interest</w:t>
      </w:r>
      <w:r w:rsidR="00317CCE" w:rsidRPr="0011252A">
        <w:rPr>
          <w:color w:val="000000" w:themeColor="text1"/>
        </w:rPr>
        <w:t xml:space="preserve">, the assembled members </w:t>
      </w:r>
      <w:r w:rsidR="00944C52" w:rsidRPr="0011252A">
        <w:rPr>
          <w:color w:val="000000" w:themeColor="text1"/>
        </w:rPr>
        <w:t xml:space="preserve">are </w:t>
      </w:r>
      <w:r w:rsidR="00317CCE" w:rsidRPr="0011252A">
        <w:rPr>
          <w:color w:val="000000" w:themeColor="text1"/>
        </w:rPr>
        <w:t>to appoint a temporary Deputy for the purpose of chairing the meeting.</w:t>
      </w:r>
    </w:p>
    <w:p w14:paraId="21FC2C14" w14:textId="6C60C1D6" w:rsidR="007843FC" w:rsidRPr="00774C67" w:rsidRDefault="007843FC" w:rsidP="009D4D4E">
      <w:pPr>
        <w:pStyle w:val="Heading3"/>
        <w:rPr>
          <w:color w:val="000000" w:themeColor="text1"/>
        </w:rPr>
      </w:pPr>
      <w:r w:rsidRPr="0011252A">
        <w:rPr>
          <w:color w:val="000000" w:themeColor="text1"/>
        </w:rPr>
        <w:t xml:space="preserve">The </w:t>
      </w:r>
      <w:r w:rsidR="00DE118D" w:rsidRPr="0011252A">
        <w:rPr>
          <w:color w:val="000000" w:themeColor="text1"/>
        </w:rPr>
        <w:t xml:space="preserve">ICB </w:t>
      </w:r>
      <w:r w:rsidR="00BC314A" w:rsidRPr="0011252A">
        <w:rPr>
          <w:color w:val="000000" w:themeColor="text1"/>
        </w:rPr>
        <w:t>b</w:t>
      </w:r>
      <w:r w:rsidR="00A254DF" w:rsidRPr="0011252A">
        <w:rPr>
          <w:color w:val="000000" w:themeColor="text1"/>
        </w:rPr>
        <w:t>oard, acting on the advice of the Chair,</w:t>
      </w:r>
      <w:r w:rsidRPr="0011252A">
        <w:rPr>
          <w:color w:val="000000" w:themeColor="text1"/>
        </w:rPr>
        <w:t xml:space="preserve"> shall appoint a Chair to all committees and sub-committees that it has established.  The appointed </w:t>
      </w:r>
      <w:r w:rsidR="00076999" w:rsidRPr="0011252A">
        <w:rPr>
          <w:color w:val="000000" w:themeColor="text1"/>
        </w:rPr>
        <w:t>c</w:t>
      </w:r>
      <w:r w:rsidRPr="0011252A">
        <w:rPr>
          <w:color w:val="000000" w:themeColor="text1"/>
        </w:rPr>
        <w:t xml:space="preserve">ommittee or </w:t>
      </w:r>
      <w:r w:rsidR="00076999" w:rsidRPr="0011252A">
        <w:rPr>
          <w:color w:val="000000" w:themeColor="text1"/>
        </w:rPr>
        <w:t>s</w:t>
      </w:r>
      <w:r w:rsidRPr="0011252A">
        <w:rPr>
          <w:color w:val="000000" w:themeColor="text1"/>
        </w:rPr>
        <w:t>ub-committee Chair will preside over the relevant meeting. Terms of reference for committees and sub</w:t>
      </w:r>
      <w:r w:rsidR="00DA5072" w:rsidRPr="0011252A">
        <w:rPr>
          <w:color w:val="000000" w:themeColor="text1"/>
        </w:rPr>
        <w:t>-</w:t>
      </w:r>
      <w:r w:rsidRPr="0011252A">
        <w:rPr>
          <w:color w:val="000000" w:themeColor="text1"/>
        </w:rPr>
        <w:t>committees will specify arrangements for occasions when the appointed</w:t>
      </w:r>
      <w:r w:rsidRPr="00774C67">
        <w:rPr>
          <w:color w:val="000000" w:themeColor="text1"/>
        </w:rPr>
        <w:t xml:space="preserve"> Chair is absent.</w:t>
      </w:r>
    </w:p>
    <w:p w14:paraId="6233C0DF" w14:textId="77777777" w:rsidR="007843FC" w:rsidRPr="00774C67" w:rsidRDefault="007843FC" w:rsidP="001C48A1">
      <w:pPr>
        <w:pStyle w:val="Heading2"/>
        <w:rPr>
          <w:color w:val="000000" w:themeColor="text1"/>
        </w:rPr>
      </w:pPr>
      <w:bookmarkStart w:id="194" w:name="_Toc216870227"/>
      <w:r w:rsidRPr="00774C67">
        <w:rPr>
          <w:color w:val="000000" w:themeColor="text1"/>
        </w:rPr>
        <w:lastRenderedPageBreak/>
        <w:t>Agenda, supporting papers and business to be transacted</w:t>
      </w:r>
      <w:bookmarkEnd w:id="194"/>
    </w:p>
    <w:p w14:paraId="767B2165" w14:textId="48578EA7" w:rsidR="007843FC" w:rsidRPr="00774C67" w:rsidRDefault="007843FC" w:rsidP="009D4D4E">
      <w:pPr>
        <w:pStyle w:val="Heading3"/>
        <w:rPr>
          <w:color w:val="000000" w:themeColor="text1"/>
        </w:rPr>
      </w:pPr>
      <w:r w:rsidRPr="00774C67">
        <w:rPr>
          <w:color w:val="000000" w:themeColor="text1"/>
        </w:rPr>
        <w:t>The agenda for each meeting will be drawn up and agreed by the Chai</w:t>
      </w:r>
      <w:r w:rsidR="00627D6F" w:rsidRPr="00774C67">
        <w:rPr>
          <w:color w:val="000000" w:themeColor="text1"/>
        </w:rPr>
        <w:t>r</w:t>
      </w:r>
      <w:r w:rsidRPr="00774C67">
        <w:rPr>
          <w:color w:val="000000" w:themeColor="text1"/>
        </w:rPr>
        <w:t xml:space="preserve"> of the meeting.</w:t>
      </w:r>
    </w:p>
    <w:p w14:paraId="2E71E675" w14:textId="781E47EB" w:rsidR="007843FC" w:rsidRPr="00774C67" w:rsidRDefault="007843FC" w:rsidP="009D4D4E">
      <w:pPr>
        <w:pStyle w:val="Heading3"/>
        <w:rPr>
          <w:color w:val="000000" w:themeColor="text1"/>
        </w:rPr>
      </w:pPr>
      <w:r w:rsidRPr="00774C67">
        <w:rPr>
          <w:color w:val="000000" w:themeColor="text1"/>
        </w:rPr>
        <w:t xml:space="preserve">Except where the emergency provisions apply, supporting papers for all items must be submitted at least seven calendar days before the meeting takes place. The agenda and supporting papers will be circulated to all members of the </w:t>
      </w:r>
      <w:r w:rsidR="00BC314A" w:rsidRPr="00774C67">
        <w:rPr>
          <w:color w:val="000000" w:themeColor="text1"/>
        </w:rPr>
        <w:t>b</w:t>
      </w:r>
      <w:r w:rsidRPr="00774C67">
        <w:rPr>
          <w:color w:val="000000" w:themeColor="text1"/>
        </w:rPr>
        <w:t>oard at least five calendar days before the meeting.</w:t>
      </w:r>
    </w:p>
    <w:p w14:paraId="6A677EBF" w14:textId="529234FE" w:rsidR="009A401D" w:rsidRPr="009C4757" w:rsidRDefault="007843FC" w:rsidP="009D4D4E">
      <w:pPr>
        <w:pStyle w:val="Heading3"/>
        <w:rPr>
          <w:color w:val="000000" w:themeColor="text1"/>
        </w:rPr>
      </w:pPr>
      <w:r w:rsidRPr="00774C67">
        <w:rPr>
          <w:color w:val="000000" w:themeColor="text1"/>
        </w:rPr>
        <w:t xml:space="preserve">Agendas and papers for meetings open to the public, including details about </w:t>
      </w:r>
      <w:r w:rsidRPr="009C4757">
        <w:rPr>
          <w:color w:val="000000" w:themeColor="text1"/>
        </w:rPr>
        <w:t xml:space="preserve">meeting dates, times and venues, will be published on the ICB’s website at </w:t>
      </w:r>
      <w:r w:rsidR="009A401D" w:rsidRPr="009C4757">
        <w:rPr>
          <w:color w:val="000000" w:themeColor="text1"/>
        </w:rPr>
        <w:t>www.</w:t>
      </w:r>
      <w:r w:rsidR="009C4757" w:rsidRPr="009C4757">
        <w:rPr>
          <w:color w:val="000000" w:themeColor="text1"/>
        </w:rPr>
        <w:t>essex.icb.nhs.uk</w:t>
      </w:r>
    </w:p>
    <w:p w14:paraId="3CBFD846" w14:textId="55A626BD" w:rsidR="007843FC" w:rsidRPr="00774C67" w:rsidRDefault="007843FC" w:rsidP="001C48A1">
      <w:pPr>
        <w:pStyle w:val="Heading2"/>
        <w:rPr>
          <w:color w:val="000000" w:themeColor="text1"/>
        </w:rPr>
      </w:pPr>
      <w:bookmarkStart w:id="195" w:name="_Toc216870228"/>
      <w:r w:rsidRPr="00774C67">
        <w:rPr>
          <w:color w:val="000000" w:themeColor="text1"/>
        </w:rPr>
        <w:t>Petitions</w:t>
      </w:r>
      <w:bookmarkEnd w:id="195"/>
    </w:p>
    <w:p w14:paraId="7E5EC02E" w14:textId="35DAA419" w:rsidR="00195A89" w:rsidRPr="0011252A" w:rsidRDefault="00EF632B" w:rsidP="009D4D4E">
      <w:pPr>
        <w:pStyle w:val="Heading3"/>
        <w:rPr>
          <w:color w:val="000000" w:themeColor="text1"/>
        </w:rPr>
      </w:pPr>
      <w:r w:rsidRPr="00A66B09">
        <w:rPr>
          <w:color w:val="000000" w:themeColor="text1"/>
        </w:rPr>
        <w:t xml:space="preserve">Where a valid petition </w:t>
      </w:r>
      <w:r w:rsidRPr="0011252A">
        <w:rPr>
          <w:color w:val="000000" w:themeColor="text1"/>
        </w:rPr>
        <w:t>has been received by the ICB it shall be reviewed in accordance with the arrangements published in the Governance Handbook.</w:t>
      </w:r>
    </w:p>
    <w:p w14:paraId="64E24F44" w14:textId="5D5CED39" w:rsidR="007843FC" w:rsidRPr="0011252A" w:rsidRDefault="00912671" w:rsidP="001C48A1">
      <w:pPr>
        <w:pStyle w:val="Heading2"/>
        <w:rPr>
          <w:color w:val="000000" w:themeColor="text1"/>
        </w:rPr>
      </w:pPr>
      <w:bookmarkStart w:id="196" w:name="_Toc216870229"/>
      <w:r w:rsidRPr="0011252A">
        <w:rPr>
          <w:color w:val="000000" w:themeColor="text1"/>
        </w:rPr>
        <w:t>Nominated Deputies</w:t>
      </w:r>
      <w:bookmarkEnd w:id="196"/>
    </w:p>
    <w:p w14:paraId="5907C58F" w14:textId="57180D9C" w:rsidR="007843FC" w:rsidRPr="00774C67" w:rsidRDefault="007843FC" w:rsidP="009D4D4E">
      <w:pPr>
        <w:pStyle w:val="Heading3"/>
        <w:rPr>
          <w:color w:val="000000" w:themeColor="text1"/>
        </w:rPr>
      </w:pPr>
      <w:r w:rsidRPr="0011252A">
        <w:rPr>
          <w:color w:val="000000" w:themeColor="text1"/>
        </w:rPr>
        <w:t xml:space="preserve">With the </w:t>
      </w:r>
      <w:r w:rsidR="00193D80" w:rsidRPr="0011252A">
        <w:rPr>
          <w:color w:val="000000" w:themeColor="text1"/>
        </w:rPr>
        <w:t>permission of the person</w:t>
      </w:r>
      <w:r w:rsidR="00193D80" w:rsidRPr="00774C67">
        <w:rPr>
          <w:color w:val="000000" w:themeColor="text1"/>
        </w:rPr>
        <w:t xml:space="preserve"> presiding over the meeting,</w:t>
      </w:r>
      <w:r w:rsidRPr="00774C67">
        <w:rPr>
          <w:color w:val="000000" w:themeColor="text1"/>
        </w:rPr>
        <w:t xml:space="preserve"> the Executive Directors and the Partner Members of the </w:t>
      </w:r>
      <w:r w:rsidR="00BC314A" w:rsidRPr="00774C67">
        <w:rPr>
          <w:color w:val="000000" w:themeColor="text1"/>
        </w:rPr>
        <w:t>b</w:t>
      </w:r>
      <w:r w:rsidRPr="00774C67">
        <w:rPr>
          <w:color w:val="000000" w:themeColor="text1"/>
        </w:rPr>
        <w:t>oard may nominate a</w:t>
      </w:r>
      <w:r w:rsidR="000A39F0" w:rsidRPr="00774C67">
        <w:rPr>
          <w:color w:val="000000" w:themeColor="text1"/>
        </w:rPr>
        <w:t xml:space="preserve"> deputy </w:t>
      </w:r>
      <w:r w:rsidRPr="00774C67">
        <w:rPr>
          <w:color w:val="000000" w:themeColor="text1"/>
        </w:rPr>
        <w:t xml:space="preserve">to attend a meeting of the </w:t>
      </w:r>
      <w:r w:rsidR="006A38D5">
        <w:rPr>
          <w:color w:val="000000" w:themeColor="text1"/>
        </w:rPr>
        <w:t>b</w:t>
      </w:r>
      <w:r w:rsidRPr="00774C67">
        <w:rPr>
          <w:color w:val="000000" w:themeColor="text1"/>
        </w:rPr>
        <w:t xml:space="preserve">oard </w:t>
      </w:r>
      <w:r w:rsidR="000A39F0" w:rsidRPr="00774C67">
        <w:rPr>
          <w:color w:val="000000" w:themeColor="text1"/>
        </w:rPr>
        <w:t xml:space="preserve">that </w:t>
      </w:r>
      <w:r w:rsidRPr="00774C67">
        <w:rPr>
          <w:color w:val="000000" w:themeColor="text1"/>
        </w:rPr>
        <w:t xml:space="preserve">they are unable to attend.  The </w:t>
      </w:r>
      <w:r w:rsidR="000A39F0" w:rsidRPr="00774C67">
        <w:rPr>
          <w:color w:val="000000" w:themeColor="text1"/>
        </w:rPr>
        <w:t>deputy</w:t>
      </w:r>
      <w:r w:rsidR="004D0D92" w:rsidRPr="00774C67">
        <w:rPr>
          <w:color w:val="000000" w:themeColor="text1"/>
        </w:rPr>
        <w:t xml:space="preserve"> </w:t>
      </w:r>
      <w:r w:rsidRPr="00774C67">
        <w:rPr>
          <w:color w:val="000000" w:themeColor="text1"/>
        </w:rPr>
        <w:t xml:space="preserve">may </w:t>
      </w:r>
      <w:r w:rsidR="000A39F0" w:rsidRPr="00774C67">
        <w:rPr>
          <w:color w:val="000000" w:themeColor="text1"/>
        </w:rPr>
        <w:t xml:space="preserve">speak </w:t>
      </w:r>
      <w:r w:rsidR="00ED2C75">
        <w:rPr>
          <w:color w:val="000000" w:themeColor="text1"/>
        </w:rPr>
        <w:t>and</w:t>
      </w:r>
      <w:r w:rsidR="000A39F0" w:rsidRPr="00774C67">
        <w:rPr>
          <w:color w:val="000000" w:themeColor="text1"/>
        </w:rPr>
        <w:t xml:space="preserve"> may </w:t>
      </w:r>
      <w:r w:rsidRPr="00774C67">
        <w:rPr>
          <w:color w:val="000000" w:themeColor="text1"/>
        </w:rPr>
        <w:t>vote on their behalf.</w:t>
      </w:r>
    </w:p>
    <w:p w14:paraId="6E639065" w14:textId="0E7A165C" w:rsidR="000A39F0" w:rsidRPr="00774C67" w:rsidRDefault="000A39F0" w:rsidP="00CF6E1C">
      <w:pPr>
        <w:pStyle w:val="Heading3"/>
        <w:rPr>
          <w:color w:val="000000" w:themeColor="text1"/>
        </w:rPr>
      </w:pPr>
      <w:r w:rsidRPr="00774C67">
        <w:rPr>
          <w:color w:val="000000" w:themeColor="text1"/>
        </w:rPr>
        <w:t xml:space="preserve">The decision of </w:t>
      </w:r>
      <w:r w:rsidR="00016214" w:rsidRPr="00774C67">
        <w:rPr>
          <w:color w:val="000000" w:themeColor="text1"/>
        </w:rPr>
        <w:t xml:space="preserve">the </w:t>
      </w:r>
      <w:r w:rsidRPr="00774C67">
        <w:rPr>
          <w:color w:val="000000" w:themeColor="text1"/>
        </w:rPr>
        <w:t>person presiding over the meeting regarding authorisation of nominated deputies is final.</w:t>
      </w:r>
    </w:p>
    <w:p w14:paraId="222D7CDF" w14:textId="5F080278" w:rsidR="004D0D92" w:rsidRPr="00774C67" w:rsidRDefault="004D0D92" w:rsidP="009D4D4E">
      <w:pPr>
        <w:pStyle w:val="Heading3"/>
        <w:rPr>
          <w:color w:val="000000" w:themeColor="text1"/>
        </w:rPr>
      </w:pPr>
      <w:r w:rsidRPr="00774C67">
        <w:rPr>
          <w:color w:val="000000" w:themeColor="text1"/>
        </w:rPr>
        <w:t xml:space="preserve">If a member of the ICB is unable to attend two consecutive meetings, other than </w:t>
      </w:r>
      <w:proofErr w:type="gramStart"/>
      <w:r w:rsidR="00164B57" w:rsidRPr="00774C67">
        <w:rPr>
          <w:color w:val="000000" w:themeColor="text1"/>
        </w:rPr>
        <w:t>as a result of</w:t>
      </w:r>
      <w:proofErr w:type="gramEnd"/>
      <w:r w:rsidR="00164B57" w:rsidRPr="00774C67">
        <w:rPr>
          <w:color w:val="000000" w:themeColor="text1"/>
        </w:rPr>
        <w:t xml:space="preserve"> </w:t>
      </w:r>
      <w:r w:rsidRPr="00774C67">
        <w:rPr>
          <w:color w:val="000000" w:themeColor="text1"/>
        </w:rPr>
        <w:t xml:space="preserve">illness or </w:t>
      </w:r>
      <w:r w:rsidR="00164B57" w:rsidRPr="00774C67">
        <w:rPr>
          <w:color w:val="000000" w:themeColor="text1"/>
        </w:rPr>
        <w:t xml:space="preserve">other </w:t>
      </w:r>
      <w:r w:rsidRPr="00774C67">
        <w:rPr>
          <w:color w:val="000000" w:themeColor="text1"/>
        </w:rPr>
        <w:t>exceptional circumstances, the member will meet with the Chair</w:t>
      </w:r>
      <w:r w:rsidR="003E7864" w:rsidRPr="00774C67">
        <w:rPr>
          <w:color w:val="000000" w:themeColor="text1"/>
        </w:rPr>
        <w:t xml:space="preserve"> to determine their future ability to fulfil their role</w:t>
      </w:r>
      <w:r w:rsidR="00E217AA" w:rsidRPr="00774C67">
        <w:rPr>
          <w:color w:val="000000" w:themeColor="text1"/>
        </w:rPr>
        <w:t>.</w:t>
      </w:r>
    </w:p>
    <w:p w14:paraId="3DDF0D03" w14:textId="1C3F1FBA" w:rsidR="007843FC" w:rsidRPr="00774C67" w:rsidRDefault="00217448" w:rsidP="001C48A1">
      <w:pPr>
        <w:pStyle w:val="Heading2"/>
        <w:rPr>
          <w:color w:val="000000" w:themeColor="text1"/>
        </w:rPr>
      </w:pPr>
      <w:bookmarkStart w:id="197" w:name="_Toc216870230"/>
      <w:r w:rsidRPr="00774C67">
        <w:rPr>
          <w:color w:val="000000" w:themeColor="text1"/>
        </w:rPr>
        <w:t xml:space="preserve">Virtual attendance at </w:t>
      </w:r>
      <w:r w:rsidR="007843FC" w:rsidRPr="00774C67">
        <w:rPr>
          <w:color w:val="000000" w:themeColor="text1"/>
        </w:rPr>
        <w:t>meeting</w:t>
      </w:r>
      <w:r w:rsidR="00627D6F" w:rsidRPr="00774C67">
        <w:rPr>
          <w:color w:val="000000" w:themeColor="text1"/>
        </w:rPr>
        <w:t>s</w:t>
      </w:r>
      <w:bookmarkEnd w:id="197"/>
    </w:p>
    <w:p w14:paraId="70EE202B" w14:textId="7184471B" w:rsidR="00195A89" w:rsidRPr="00774C67" w:rsidRDefault="007843FC" w:rsidP="009D4D4E">
      <w:pPr>
        <w:pStyle w:val="Heading3"/>
        <w:rPr>
          <w:color w:val="000000" w:themeColor="text1"/>
        </w:rPr>
      </w:pPr>
      <w:r w:rsidRPr="00774C67">
        <w:rPr>
          <w:color w:val="000000" w:themeColor="text1"/>
        </w:rPr>
        <w:t xml:space="preserve">The </w:t>
      </w:r>
      <w:r w:rsidR="00BC314A" w:rsidRPr="00774C67">
        <w:rPr>
          <w:color w:val="000000" w:themeColor="text1"/>
        </w:rPr>
        <w:t>b</w:t>
      </w:r>
      <w:r w:rsidRPr="00774C67">
        <w:rPr>
          <w:color w:val="000000" w:themeColor="text1"/>
        </w:rPr>
        <w:t xml:space="preserve">oard of the ICB and its committees and sub-committees may meet virtually using telephone, video and other electronic </w:t>
      </w:r>
      <w:proofErr w:type="gramStart"/>
      <w:r w:rsidRPr="00774C67">
        <w:rPr>
          <w:color w:val="000000" w:themeColor="text1"/>
        </w:rPr>
        <w:t>means</w:t>
      </w:r>
      <w:proofErr w:type="gramEnd"/>
      <w:r w:rsidRPr="00774C67">
        <w:rPr>
          <w:color w:val="000000" w:themeColor="text1"/>
        </w:rPr>
        <w:t xml:space="preserve"> when necessary, unless the terms of reference prohibit this.</w:t>
      </w:r>
      <w:r w:rsidR="00A77237" w:rsidRPr="00774C67">
        <w:rPr>
          <w:color w:val="000000" w:themeColor="text1"/>
        </w:rPr>
        <w:t xml:space="preserve">  Arrangements for governing this process are included in the Governance Handbook.</w:t>
      </w:r>
    </w:p>
    <w:p w14:paraId="5678CB58" w14:textId="41D450AB" w:rsidR="007843FC" w:rsidRPr="00774C67" w:rsidRDefault="007843FC" w:rsidP="001C48A1">
      <w:pPr>
        <w:pStyle w:val="Heading2"/>
        <w:rPr>
          <w:color w:val="000000" w:themeColor="text1"/>
        </w:rPr>
      </w:pPr>
      <w:bookmarkStart w:id="198" w:name="_Toc216870231"/>
      <w:r w:rsidRPr="00774C67">
        <w:rPr>
          <w:color w:val="000000" w:themeColor="text1"/>
        </w:rPr>
        <w:t>Quoru</w:t>
      </w:r>
      <w:r w:rsidR="00627D6F" w:rsidRPr="00774C67">
        <w:rPr>
          <w:color w:val="000000" w:themeColor="text1"/>
        </w:rPr>
        <w:t>m</w:t>
      </w:r>
      <w:bookmarkEnd w:id="198"/>
    </w:p>
    <w:p w14:paraId="731DE594" w14:textId="087B057D" w:rsidR="007843FC" w:rsidRPr="00774C67" w:rsidRDefault="007843FC" w:rsidP="009D4D4E">
      <w:pPr>
        <w:pStyle w:val="Heading3"/>
        <w:rPr>
          <w:color w:val="000000" w:themeColor="text1"/>
        </w:rPr>
      </w:pPr>
      <w:r w:rsidRPr="00774C67">
        <w:rPr>
          <w:color w:val="000000" w:themeColor="text1"/>
        </w:rPr>
        <w:t xml:space="preserve">The quorum for meetings of the </w:t>
      </w:r>
      <w:r w:rsidR="00BC314A" w:rsidRPr="00774C67">
        <w:rPr>
          <w:color w:val="000000" w:themeColor="text1"/>
        </w:rPr>
        <w:t>b</w:t>
      </w:r>
      <w:r w:rsidRPr="00774C67">
        <w:rPr>
          <w:color w:val="000000" w:themeColor="text1"/>
        </w:rPr>
        <w:t xml:space="preserve">oard will be </w:t>
      </w:r>
      <w:r w:rsidR="00860443" w:rsidRPr="00774C67">
        <w:rPr>
          <w:color w:val="000000" w:themeColor="text1"/>
        </w:rPr>
        <w:t>seven</w:t>
      </w:r>
      <w:r w:rsidRPr="00774C67">
        <w:rPr>
          <w:color w:val="000000" w:themeColor="text1"/>
        </w:rPr>
        <w:t xml:space="preserve"> members, including</w:t>
      </w:r>
      <w:r w:rsidR="00860443" w:rsidRPr="00774C67">
        <w:rPr>
          <w:color w:val="000000" w:themeColor="text1"/>
        </w:rPr>
        <w:t xml:space="preserve"> at least the following</w:t>
      </w:r>
      <w:r w:rsidRPr="00774C67">
        <w:rPr>
          <w:color w:val="000000" w:themeColor="text1"/>
        </w:rPr>
        <w:t>:</w:t>
      </w:r>
    </w:p>
    <w:p w14:paraId="68C25B88" w14:textId="06BA12A8" w:rsidR="00860443" w:rsidRPr="0011252A" w:rsidRDefault="00860443" w:rsidP="003516C8">
      <w:pPr>
        <w:pStyle w:val="ListParagraph"/>
        <w:numPr>
          <w:ilvl w:val="0"/>
          <w:numId w:val="60"/>
        </w:numPr>
        <w:spacing w:before="240" w:after="240"/>
        <w:rPr>
          <w:color w:val="000000" w:themeColor="text1"/>
        </w:rPr>
      </w:pPr>
      <w:r w:rsidRPr="0011252A">
        <w:rPr>
          <w:color w:val="000000" w:themeColor="text1"/>
        </w:rPr>
        <w:t xml:space="preserve">Either the Chair or </w:t>
      </w:r>
      <w:r w:rsidR="008076D8" w:rsidRPr="0011252A">
        <w:rPr>
          <w:color w:val="000000" w:themeColor="text1"/>
        </w:rPr>
        <w:t xml:space="preserve">Deputy </w:t>
      </w:r>
      <w:r w:rsidRPr="0011252A">
        <w:rPr>
          <w:color w:val="000000" w:themeColor="text1"/>
        </w:rPr>
        <w:t>Chair</w:t>
      </w:r>
      <w:r w:rsidR="00A77237" w:rsidRPr="0011252A">
        <w:rPr>
          <w:color w:val="000000" w:themeColor="text1"/>
        </w:rPr>
        <w:t>.</w:t>
      </w:r>
    </w:p>
    <w:p w14:paraId="5CFD4D35" w14:textId="23381B34" w:rsidR="007843FC" w:rsidRPr="0011252A" w:rsidRDefault="007843FC" w:rsidP="003516C8">
      <w:pPr>
        <w:pStyle w:val="ListParagraph"/>
        <w:numPr>
          <w:ilvl w:val="0"/>
          <w:numId w:val="60"/>
        </w:numPr>
        <w:spacing w:before="240" w:after="240"/>
        <w:rPr>
          <w:color w:val="000000" w:themeColor="text1"/>
        </w:rPr>
      </w:pPr>
      <w:r w:rsidRPr="0011252A">
        <w:rPr>
          <w:color w:val="000000" w:themeColor="text1"/>
        </w:rPr>
        <w:t xml:space="preserve">Either the Chief Executive or the </w:t>
      </w:r>
      <w:r w:rsidR="00736493">
        <w:rPr>
          <w:color w:val="000000" w:themeColor="text1"/>
        </w:rPr>
        <w:t>Executive Director of Finance and Commercial</w:t>
      </w:r>
      <w:r w:rsidR="00A77237" w:rsidRPr="0011252A">
        <w:rPr>
          <w:color w:val="000000" w:themeColor="text1"/>
        </w:rPr>
        <w:t>.</w:t>
      </w:r>
    </w:p>
    <w:p w14:paraId="7C87E090" w14:textId="458C6BD0" w:rsidR="007843FC" w:rsidRPr="0011252A" w:rsidRDefault="007843FC" w:rsidP="003516C8">
      <w:pPr>
        <w:pStyle w:val="ListParagraph"/>
        <w:numPr>
          <w:ilvl w:val="0"/>
          <w:numId w:val="60"/>
        </w:numPr>
        <w:spacing w:before="240" w:after="240"/>
        <w:rPr>
          <w:color w:val="000000" w:themeColor="text1"/>
        </w:rPr>
      </w:pPr>
      <w:r w:rsidRPr="0011252A">
        <w:rPr>
          <w:color w:val="000000" w:themeColor="text1"/>
        </w:rPr>
        <w:t xml:space="preserve">Either </w:t>
      </w:r>
      <w:r w:rsidR="00627D6F" w:rsidRPr="0011252A">
        <w:rPr>
          <w:color w:val="000000" w:themeColor="text1"/>
        </w:rPr>
        <w:t>t</w:t>
      </w:r>
      <w:r w:rsidRPr="0011252A">
        <w:rPr>
          <w:color w:val="000000" w:themeColor="text1"/>
        </w:rPr>
        <w:t xml:space="preserve">he </w:t>
      </w:r>
      <w:r w:rsidR="00D06EE8">
        <w:rPr>
          <w:color w:val="000000" w:themeColor="text1"/>
        </w:rPr>
        <w:t xml:space="preserve">Executive </w:t>
      </w:r>
      <w:r w:rsidRPr="0011252A">
        <w:rPr>
          <w:color w:val="000000" w:themeColor="text1"/>
        </w:rPr>
        <w:t xml:space="preserve">Medical Director or the </w:t>
      </w:r>
      <w:r w:rsidR="00736493">
        <w:rPr>
          <w:color w:val="000000" w:themeColor="text1"/>
        </w:rPr>
        <w:t xml:space="preserve">Executive </w:t>
      </w:r>
      <w:r w:rsidR="00B05D58">
        <w:rPr>
          <w:color w:val="000000" w:themeColor="text1"/>
        </w:rPr>
        <w:t>Director of Nursing</w:t>
      </w:r>
      <w:r w:rsidR="00A77237" w:rsidRPr="0011252A">
        <w:rPr>
          <w:color w:val="000000" w:themeColor="text1"/>
        </w:rPr>
        <w:t>.</w:t>
      </w:r>
    </w:p>
    <w:p w14:paraId="03BEED40" w14:textId="7371F305" w:rsidR="007843FC" w:rsidRPr="0011252A" w:rsidRDefault="007843FC" w:rsidP="003516C8">
      <w:pPr>
        <w:pStyle w:val="ListParagraph"/>
        <w:numPr>
          <w:ilvl w:val="0"/>
          <w:numId w:val="60"/>
        </w:numPr>
        <w:spacing w:before="240" w:after="240"/>
        <w:rPr>
          <w:color w:val="000000" w:themeColor="text1"/>
        </w:rPr>
      </w:pPr>
      <w:r w:rsidRPr="0011252A">
        <w:rPr>
          <w:color w:val="000000" w:themeColor="text1"/>
        </w:rPr>
        <w:t xml:space="preserve">At least one </w:t>
      </w:r>
      <w:r w:rsidR="007753C4" w:rsidRPr="0011252A">
        <w:rPr>
          <w:color w:val="000000" w:themeColor="text1"/>
        </w:rPr>
        <w:t xml:space="preserve">other </w:t>
      </w:r>
      <w:r w:rsidR="00A51BAB" w:rsidRPr="0011252A">
        <w:rPr>
          <w:color w:val="000000" w:themeColor="text1"/>
        </w:rPr>
        <w:t>independent</w:t>
      </w:r>
      <w:r w:rsidR="007753C4" w:rsidRPr="0011252A">
        <w:rPr>
          <w:color w:val="000000" w:themeColor="text1"/>
        </w:rPr>
        <w:t xml:space="preserve"> </w:t>
      </w:r>
      <w:r w:rsidRPr="0011252A">
        <w:rPr>
          <w:color w:val="000000" w:themeColor="text1"/>
        </w:rPr>
        <w:t>member</w:t>
      </w:r>
      <w:r w:rsidR="00A17FA2" w:rsidRPr="0011252A">
        <w:rPr>
          <w:color w:val="000000" w:themeColor="text1"/>
        </w:rPr>
        <w:t xml:space="preserve"> </w:t>
      </w:r>
    </w:p>
    <w:p w14:paraId="7B1B9CDC" w14:textId="69D87D63" w:rsidR="007843FC" w:rsidRPr="0011252A" w:rsidRDefault="007843FC" w:rsidP="003516C8">
      <w:pPr>
        <w:pStyle w:val="ListParagraph"/>
        <w:numPr>
          <w:ilvl w:val="0"/>
          <w:numId w:val="60"/>
        </w:numPr>
        <w:spacing w:before="240" w:after="240"/>
        <w:rPr>
          <w:color w:val="000000" w:themeColor="text1"/>
        </w:rPr>
      </w:pPr>
      <w:r w:rsidRPr="0011252A">
        <w:rPr>
          <w:color w:val="000000" w:themeColor="text1"/>
        </w:rPr>
        <w:lastRenderedPageBreak/>
        <w:t>At least one Partner Member</w:t>
      </w:r>
      <w:r w:rsidR="00A77237" w:rsidRPr="0011252A">
        <w:rPr>
          <w:color w:val="000000" w:themeColor="text1"/>
        </w:rPr>
        <w:t>.</w:t>
      </w:r>
    </w:p>
    <w:p w14:paraId="6D5D924A" w14:textId="77777777" w:rsidR="007843FC" w:rsidRPr="00774C67" w:rsidRDefault="007843FC" w:rsidP="009D4D4E">
      <w:pPr>
        <w:pStyle w:val="Heading3"/>
        <w:rPr>
          <w:color w:val="000000" w:themeColor="text1"/>
        </w:rPr>
      </w:pPr>
      <w:r w:rsidRPr="00774C67">
        <w:rPr>
          <w:color w:val="000000" w:themeColor="text1"/>
        </w:rPr>
        <w:t>For the sake of clarity:</w:t>
      </w:r>
    </w:p>
    <w:p w14:paraId="39C21027" w14:textId="77777777" w:rsidR="007843FC" w:rsidRPr="00774C67" w:rsidRDefault="007843FC" w:rsidP="003516C8">
      <w:pPr>
        <w:pStyle w:val="ListParagraph"/>
        <w:numPr>
          <w:ilvl w:val="0"/>
          <w:numId w:val="61"/>
        </w:numPr>
        <w:spacing w:before="240" w:after="240"/>
        <w:rPr>
          <w:color w:val="000000" w:themeColor="text1"/>
        </w:rPr>
      </w:pPr>
      <w:r w:rsidRPr="00774C67">
        <w:rPr>
          <w:color w:val="000000" w:themeColor="text1"/>
        </w:rPr>
        <w:t xml:space="preserve">No person can act in more than one capacity when determining the quorum. </w:t>
      </w:r>
    </w:p>
    <w:p w14:paraId="44F129BA" w14:textId="3C0824C2" w:rsidR="007843FC" w:rsidRPr="0011252A" w:rsidRDefault="007843FC" w:rsidP="003516C8">
      <w:pPr>
        <w:pStyle w:val="ListParagraph"/>
        <w:numPr>
          <w:ilvl w:val="0"/>
          <w:numId w:val="61"/>
        </w:numPr>
        <w:spacing w:before="240" w:after="240"/>
        <w:rPr>
          <w:color w:val="000000" w:themeColor="text1"/>
        </w:rPr>
      </w:pPr>
      <w:r w:rsidRPr="00774C67">
        <w:rPr>
          <w:color w:val="000000" w:themeColor="text1"/>
        </w:rPr>
        <w:t xml:space="preserve">An individual who has been disqualified from participating in a discussion on any matter </w:t>
      </w:r>
      <w:r w:rsidRPr="0011252A">
        <w:rPr>
          <w:color w:val="000000" w:themeColor="text1"/>
        </w:rPr>
        <w:t>and/or from voting on any motion by reason of a declaration of a conflict of interest shall no longer count towards the quorum.</w:t>
      </w:r>
    </w:p>
    <w:p w14:paraId="2EEB1DFC" w14:textId="7ED500AF" w:rsidR="00AD4BD6" w:rsidRPr="0011252A" w:rsidRDefault="00D27F33" w:rsidP="003516C8">
      <w:pPr>
        <w:pStyle w:val="ListParagraph"/>
        <w:numPr>
          <w:ilvl w:val="0"/>
          <w:numId w:val="61"/>
        </w:numPr>
        <w:spacing w:before="240" w:after="240"/>
        <w:rPr>
          <w:color w:val="000000" w:themeColor="text1"/>
        </w:rPr>
      </w:pPr>
      <w:r w:rsidRPr="0011252A">
        <w:rPr>
          <w:color w:val="000000" w:themeColor="text1"/>
        </w:rPr>
        <w:t>A nominated deputy permitted in accordance with standing order 4.5 will count towards quorum for meetings of the board.</w:t>
      </w:r>
    </w:p>
    <w:p w14:paraId="7F1D1075" w14:textId="00A4A12E" w:rsidR="00113520" w:rsidRPr="0011252A" w:rsidRDefault="007843FC" w:rsidP="009D4D4E">
      <w:pPr>
        <w:pStyle w:val="Heading3"/>
        <w:rPr>
          <w:color w:val="000000" w:themeColor="text1"/>
        </w:rPr>
      </w:pPr>
      <w:r w:rsidRPr="0011252A">
        <w:rPr>
          <w:color w:val="000000" w:themeColor="text1"/>
        </w:rPr>
        <w:t>For all committees and sub-committees, the details of the quorum for these meetings and status of deputies are set out in the appropriate terms of reference.</w:t>
      </w:r>
    </w:p>
    <w:p w14:paraId="15AE850A" w14:textId="22DB097D" w:rsidR="007843FC" w:rsidRPr="00774C67" w:rsidRDefault="007843FC" w:rsidP="001C48A1">
      <w:pPr>
        <w:pStyle w:val="Heading2"/>
        <w:rPr>
          <w:color w:val="000000" w:themeColor="text1"/>
        </w:rPr>
      </w:pPr>
      <w:bookmarkStart w:id="199" w:name="_Toc216870232"/>
      <w:r w:rsidRPr="00774C67">
        <w:rPr>
          <w:color w:val="000000" w:themeColor="text1"/>
        </w:rPr>
        <w:t>Vacancies</w:t>
      </w:r>
      <w:r w:rsidR="00B0687D" w:rsidRPr="00774C67">
        <w:rPr>
          <w:color w:val="000000" w:themeColor="text1"/>
        </w:rPr>
        <w:t xml:space="preserve"> and defects in appointments</w:t>
      </w:r>
      <w:bookmarkEnd w:id="199"/>
    </w:p>
    <w:p w14:paraId="79328710" w14:textId="10DC7500" w:rsidR="00B0687D" w:rsidRPr="00774C67" w:rsidRDefault="00B0687D" w:rsidP="009D4D4E">
      <w:pPr>
        <w:pStyle w:val="Heading3"/>
        <w:rPr>
          <w:color w:val="000000" w:themeColor="text1"/>
        </w:rPr>
      </w:pPr>
      <w:bookmarkStart w:id="200" w:name="_Hlk93583404"/>
      <w:r w:rsidRPr="00774C67">
        <w:rPr>
          <w:color w:val="000000" w:themeColor="text1"/>
        </w:rPr>
        <w:t>The validity of any act of the ICB is not affected by any vacancy among members or by any defect in the appointment of any member.</w:t>
      </w:r>
    </w:p>
    <w:p w14:paraId="63328322" w14:textId="2E93DA82" w:rsidR="007843FC" w:rsidRPr="00774C67" w:rsidRDefault="007843FC" w:rsidP="009D4D4E">
      <w:pPr>
        <w:pStyle w:val="Heading3"/>
        <w:rPr>
          <w:color w:val="000000" w:themeColor="text1"/>
        </w:rPr>
      </w:pPr>
      <w:r w:rsidRPr="00774C67">
        <w:rPr>
          <w:color w:val="000000" w:themeColor="text1"/>
        </w:rPr>
        <w:t>In the event of vacancy or defect in appointment the following temporary arrangement for quorum will apply:</w:t>
      </w:r>
    </w:p>
    <w:bookmarkEnd w:id="200"/>
    <w:p w14:paraId="36205AF7" w14:textId="43D56A00" w:rsidR="00195A89" w:rsidRPr="00774C67" w:rsidRDefault="00217448" w:rsidP="003516C8">
      <w:pPr>
        <w:pStyle w:val="ListParagraph"/>
        <w:numPr>
          <w:ilvl w:val="0"/>
          <w:numId w:val="62"/>
        </w:numPr>
        <w:rPr>
          <w:color w:val="000000" w:themeColor="text1"/>
        </w:rPr>
      </w:pPr>
      <w:r w:rsidRPr="00774C67">
        <w:rPr>
          <w:color w:val="000000" w:themeColor="text1"/>
        </w:rPr>
        <w:t xml:space="preserve"> </w:t>
      </w:r>
      <w:r w:rsidR="00663C2A" w:rsidRPr="00774C67">
        <w:rPr>
          <w:color w:val="000000" w:themeColor="text1"/>
        </w:rPr>
        <w:t xml:space="preserve">For a limited </w:t>
      </w:r>
      <w:r w:rsidR="001262EA" w:rsidRPr="00774C67">
        <w:rPr>
          <w:color w:val="000000" w:themeColor="text1"/>
        </w:rPr>
        <w:t>period,</w:t>
      </w:r>
      <w:r w:rsidR="00663C2A" w:rsidRPr="00774C67">
        <w:rPr>
          <w:color w:val="000000" w:themeColor="text1"/>
        </w:rPr>
        <w:t xml:space="preserve"> the quorum will be reduced by one per vacancy.</w:t>
      </w:r>
    </w:p>
    <w:p w14:paraId="07579249" w14:textId="77777777" w:rsidR="007843FC" w:rsidRPr="00774C67" w:rsidRDefault="007843FC" w:rsidP="001C48A1">
      <w:pPr>
        <w:pStyle w:val="Heading2"/>
        <w:rPr>
          <w:color w:val="000000" w:themeColor="text1"/>
        </w:rPr>
      </w:pPr>
      <w:bookmarkStart w:id="201" w:name="_Toc216870233"/>
      <w:r w:rsidRPr="00774C67">
        <w:rPr>
          <w:color w:val="000000" w:themeColor="text1"/>
        </w:rPr>
        <w:t>Decision making</w:t>
      </w:r>
      <w:bookmarkEnd w:id="201"/>
    </w:p>
    <w:p w14:paraId="45939D83" w14:textId="77777777" w:rsidR="007843FC" w:rsidRPr="00774C67" w:rsidRDefault="007843FC" w:rsidP="009D4D4E">
      <w:pPr>
        <w:pStyle w:val="Heading3"/>
        <w:rPr>
          <w:color w:val="000000" w:themeColor="text1"/>
        </w:rPr>
      </w:pPr>
      <w:r w:rsidRPr="00774C67">
        <w:rPr>
          <w:color w:val="000000" w:themeColor="text1"/>
        </w:rPr>
        <w:t>The ICB has agreed to use a collective model of decision-making that seeks to find consensus between system partners and make decisions based on unanimity as the norm, including working though difficult issues where appropriate.</w:t>
      </w:r>
    </w:p>
    <w:p w14:paraId="05FB6D26" w14:textId="5264C198" w:rsidR="007843FC" w:rsidRPr="00774C67" w:rsidRDefault="009D4D4E" w:rsidP="009D4D4E">
      <w:pPr>
        <w:pStyle w:val="Heading3"/>
        <w:rPr>
          <w:color w:val="000000" w:themeColor="text1"/>
        </w:rPr>
      </w:pPr>
      <w:r w:rsidRPr="00774C67">
        <w:rPr>
          <w:color w:val="000000" w:themeColor="text1"/>
        </w:rPr>
        <w:t>Generally,</w:t>
      </w:r>
      <w:r w:rsidR="007843FC" w:rsidRPr="00774C67">
        <w:rPr>
          <w:color w:val="000000" w:themeColor="text1"/>
        </w:rPr>
        <w:t xml:space="preserve"> it is expected that decisions of the ICB will be reached by consensus. Should this not be possible then a vote will be required. The process for voting, which should be considered a last resort, is set out below:</w:t>
      </w:r>
    </w:p>
    <w:p w14:paraId="054BCEAA" w14:textId="5C2C818A" w:rsidR="007843FC" w:rsidRPr="00774C67" w:rsidRDefault="007843FC" w:rsidP="003516C8">
      <w:pPr>
        <w:pStyle w:val="ListParagraph"/>
        <w:numPr>
          <w:ilvl w:val="0"/>
          <w:numId w:val="63"/>
        </w:numPr>
        <w:spacing w:before="240" w:after="240"/>
        <w:rPr>
          <w:color w:val="000000" w:themeColor="text1"/>
        </w:rPr>
      </w:pPr>
      <w:r w:rsidRPr="00774C67">
        <w:rPr>
          <w:color w:val="000000" w:themeColor="text1"/>
        </w:rPr>
        <w:t xml:space="preserve">All members of the </w:t>
      </w:r>
      <w:r w:rsidR="00BC314A" w:rsidRPr="00774C67">
        <w:rPr>
          <w:color w:val="000000" w:themeColor="text1"/>
        </w:rPr>
        <w:t>b</w:t>
      </w:r>
      <w:r w:rsidRPr="00774C67">
        <w:rPr>
          <w:color w:val="000000" w:themeColor="text1"/>
        </w:rPr>
        <w:t>oard who are present at the meeting will be eligible to cast one vote each.</w:t>
      </w:r>
    </w:p>
    <w:p w14:paraId="4844142B" w14:textId="726C6676" w:rsidR="007843FC" w:rsidRPr="00774C67" w:rsidRDefault="007843FC" w:rsidP="003516C8">
      <w:pPr>
        <w:pStyle w:val="ListParagraph"/>
        <w:numPr>
          <w:ilvl w:val="0"/>
          <w:numId w:val="63"/>
        </w:numPr>
        <w:spacing w:before="240" w:after="240"/>
        <w:rPr>
          <w:color w:val="000000" w:themeColor="text1"/>
        </w:rPr>
      </w:pPr>
      <w:r w:rsidRPr="00774C67">
        <w:rPr>
          <w:color w:val="000000" w:themeColor="text1"/>
        </w:rPr>
        <w:t>In no circumstances may an absent member vote by prox</w:t>
      </w:r>
      <w:r w:rsidR="00627D6F" w:rsidRPr="00774C67">
        <w:rPr>
          <w:color w:val="000000" w:themeColor="text1"/>
        </w:rPr>
        <w:t>y</w:t>
      </w:r>
      <w:r w:rsidR="000636B7" w:rsidRPr="00774C67">
        <w:rPr>
          <w:color w:val="000000" w:themeColor="text1"/>
        </w:rPr>
        <w:t>.</w:t>
      </w:r>
      <w:r w:rsidRPr="00774C67">
        <w:rPr>
          <w:color w:val="000000" w:themeColor="text1"/>
        </w:rPr>
        <w:t xml:space="preserve"> Absence is defined as being absent at the time of the </w:t>
      </w:r>
      <w:r w:rsidR="009D4D4E" w:rsidRPr="00774C67">
        <w:rPr>
          <w:color w:val="000000" w:themeColor="text1"/>
        </w:rPr>
        <w:t>vote,</w:t>
      </w:r>
      <w:r w:rsidRPr="00774C67">
        <w:rPr>
          <w:color w:val="000000" w:themeColor="text1"/>
        </w:rPr>
        <w:t xml:space="preserve"> but this does not preclude anyone attending by teleconference or other virtual mechanism from participating in the meeting, including exercising their right to vote if eligible to do so. </w:t>
      </w:r>
    </w:p>
    <w:p w14:paraId="45DAF9AC" w14:textId="7E63D488" w:rsidR="007843FC" w:rsidRPr="00774C67" w:rsidRDefault="007843FC" w:rsidP="003516C8">
      <w:pPr>
        <w:pStyle w:val="ListParagraph"/>
        <w:numPr>
          <w:ilvl w:val="0"/>
          <w:numId w:val="63"/>
        </w:numPr>
        <w:spacing w:before="240" w:after="240"/>
        <w:rPr>
          <w:color w:val="000000" w:themeColor="text1"/>
        </w:rPr>
      </w:pPr>
      <w:r w:rsidRPr="00774C67">
        <w:rPr>
          <w:color w:val="000000" w:themeColor="text1"/>
        </w:rPr>
        <w:t xml:space="preserve">For the sake of clarity, any additional </w:t>
      </w:r>
      <w:r w:rsidR="00AE41D5" w:rsidRPr="00774C67">
        <w:rPr>
          <w:color w:val="000000" w:themeColor="text1"/>
        </w:rPr>
        <w:t>p</w:t>
      </w:r>
      <w:r w:rsidRPr="00774C67">
        <w:rPr>
          <w:color w:val="000000" w:themeColor="text1"/>
        </w:rPr>
        <w:t xml:space="preserve">articipants and </w:t>
      </w:r>
      <w:r w:rsidR="00AE41D5" w:rsidRPr="00774C67">
        <w:rPr>
          <w:color w:val="000000" w:themeColor="text1"/>
        </w:rPr>
        <w:t>o</w:t>
      </w:r>
      <w:r w:rsidRPr="00774C67">
        <w:rPr>
          <w:color w:val="000000" w:themeColor="text1"/>
        </w:rPr>
        <w:t>bserver</w:t>
      </w:r>
      <w:r w:rsidR="00627D6F" w:rsidRPr="00774C67">
        <w:rPr>
          <w:color w:val="000000" w:themeColor="text1"/>
        </w:rPr>
        <w:t>s</w:t>
      </w:r>
      <w:r w:rsidRPr="00774C67">
        <w:rPr>
          <w:color w:val="000000" w:themeColor="text1"/>
        </w:rPr>
        <w:t xml:space="preserve"> will not have voting rights.</w:t>
      </w:r>
    </w:p>
    <w:p w14:paraId="7E087E4B" w14:textId="60C0372C" w:rsidR="007843FC" w:rsidRPr="00774C67" w:rsidRDefault="007843FC" w:rsidP="003516C8">
      <w:pPr>
        <w:pStyle w:val="ListParagraph"/>
        <w:numPr>
          <w:ilvl w:val="0"/>
          <w:numId w:val="63"/>
        </w:numPr>
        <w:spacing w:before="240" w:after="240"/>
        <w:rPr>
          <w:color w:val="000000" w:themeColor="text1"/>
        </w:rPr>
      </w:pPr>
      <w:r w:rsidRPr="00774C67">
        <w:rPr>
          <w:color w:val="000000" w:themeColor="text1"/>
        </w:rPr>
        <w:t>A resolution will be passed if more votes are cast for the resolution than against it.</w:t>
      </w:r>
    </w:p>
    <w:p w14:paraId="48FE5543" w14:textId="5F66B2E8" w:rsidR="007843FC" w:rsidRPr="00774C67" w:rsidRDefault="007843FC" w:rsidP="003516C8">
      <w:pPr>
        <w:pStyle w:val="ListParagraph"/>
        <w:numPr>
          <w:ilvl w:val="0"/>
          <w:numId w:val="63"/>
        </w:numPr>
        <w:spacing w:before="240" w:after="240"/>
        <w:rPr>
          <w:color w:val="000000" w:themeColor="text1"/>
        </w:rPr>
      </w:pPr>
      <w:r w:rsidRPr="00774C67">
        <w:rPr>
          <w:color w:val="000000" w:themeColor="text1"/>
        </w:rPr>
        <w:lastRenderedPageBreak/>
        <w:t>If an equal number of votes are cast for and against a resolution, then the Chair (or in their absence, the person presiding over the meeting) will have a second and casting vote.</w:t>
      </w:r>
    </w:p>
    <w:p w14:paraId="6019D822" w14:textId="5CE451B0" w:rsidR="003D523F" w:rsidRDefault="007843FC" w:rsidP="003516C8">
      <w:pPr>
        <w:pStyle w:val="ListParagraph"/>
        <w:numPr>
          <w:ilvl w:val="0"/>
          <w:numId w:val="63"/>
        </w:numPr>
        <w:spacing w:before="240" w:after="240"/>
        <w:rPr>
          <w:color w:val="000000" w:themeColor="text1"/>
        </w:rPr>
      </w:pPr>
      <w:r w:rsidRPr="00774C67">
        <w:rPr>
          <w:color w:val="000000" w:themeColor="text1"/>
        </w:rPr>
        <w:t>Should a vote be taken, the outcome of the vote, and any dissenting views, must be recorded in the minutes of the meeting.</w:t>
      </w:r>
    </w:p>
    <w:p w14:paraId="523E2B4A" w14:textId="656FE15F" w:rsidR="00160A9D" w:rsidRPr="00774C67" w:rsidRDefault="00160A9D" w:rsidP="00160A9D">
      <w:pPr>
        <w:spacing w:before="240" w:after="240"/>
        <w:ind w:left="720"/>
        <w:rPr>
          <w:color w:val="000000" w:themeColor="text1"/>
          <w:u w:val="single"/>
        </w:rPr>
      </w:pPr>
      <w:r w:rsidRPr="00774C67">
        <w:rPr>
          <w:color w:val="000000" w:themeColor="text1"/>
          <w:u w:val="single"/>
        </w:rPr>
        <w:t>Disputes</w:t>
      </w:r>
    </w:p>
    <w:p w14:paraId="1025E5F0" w14:textId="69BDD472" w:rsidR="00160A9D" w:rsidRPr="00774C67" w:rsidRDefault="00160A9D" w:rsidP="00160A9D">
      <w:pPr>
        <w:pStyle w:val="Heading3"/>
        <w:rPr>
          <w:color w:val="000000" w:themeColor="text1"/>
        </w:rPr>
      </w:pPr>
      <w:r w:rsidRPr="00774C67">
        <w:rPr>
          <w:color w:val="000000" w:themeColor="text1"/>
        </w:rPr>
        <w:t xml:space="preserve">Where helpful, the </w:t>
      </w:r>
      <w:r w:rsidR="00BC314A" w:rsidRPr="00774C67">
        <w:rPr>
          <w:color w:val="000000" w:themeColor="text1"/>
        </w:rPr>
        <w:t>b</w:t>
      </w:r>
      <w:r w:rsidRPr="00774C67">
        <w:rPr>
          <w:color w:val="000000" w:themeColor="text1"/>
        </w:rPr>
        <w:t>oard may draw on third party support to assist them in resolving any disputes, such as peer review or support from NHS England.</w:t>
      </w:r>
    </w:p>
    <w:p w14:paraId="068DE2A8" w14:textId="5B0D85FA" w:rsidR="00160A9D" w:rsidRPr="00774C67" w:rsidRDefault="00160A9D" w:rsidP="00160A9D">
      <w:pPr>
        <w:pStyle w:val="Heading3"/>
        <w:numPr>
          <w:ilvl w:val="0"/>
          <w:numId w:val="0"/>
        </w:numPr>
        <w:ind w:left="720"/>
        <w:rPr>
          <w:color w:val="000000" w:themeColor="text1"/>
          <w:u w:val="single"/>
        </w:rPr>
      </w:pPr>
      <w:bookmarkStart w:id="202" w:name="_Hlk88815062"/>
      <w:r w:rsidRPr="00774C67">
        <w:rPr>
          <w:color w:val="000000" w:themeColor="text1"/>
          <w:u w:val="single"/>
        </w:rPr>
        <w:t>Urgent Decisions</w:t>
      </w:r>
    </w:p>
    <w:p w14:paraId="025967ED" w14:textId="4166CF1A" w:rsidR="007843FC" w:rsidRPr="00774C67" w:rsidRDefault="007843FC" w:rsidP="009D4D4E">
      <w:pPr>
        <w:pStyle w:val="Heading3"/>
        <w:rPr>
          <w:color w:val="000000" w:themeColor="text1"/>
        </w:rPr>
      </w:pPr>
      <w:r w:rsidRPr="00774C67">
        <w:rPr>
          <w:color w:val="000000" w:themeColor="text1"/>
        </w:rPr>
        <w:t xml:space="preserve">In the </w:t>
      </w:r>
      <w:r w:rsidR="004E1602" w:rsidRPr="00774C67">
        <w:rPr>
          <w:color w:val="000000" w:themeColor="text1"/>
        </w:rPr>
        <w:t xml:space="preserve">event of extraordinary circumstances requiring </w:t>
      </w:r>
      <w:r w:rsidRPr="00774C67">
        <w:rPr>
          <w:color w:val="000000" w:themeColor="text1"/>
        </w:rPr>
        <w:t>urgent decisions</w:t>
      </w:r>
      <w:r w:rsidR="004E1602" w:rsidRPr="00774C67">
        <w:rPr>
          <w:color w:val="000000" w:themeColor="text1"/>
        </w:rPr>
        <w:t xml:space="preserve"> to be taken</w:t>
      </w:r>
      <w:r w:rsidRPr="00774C67">
        <w:rPr>
          <w:color w:val="000000" w:themeColor="text1"/>
        </w:rPr>
        <w:t xml:space="preserve">, every attempt will be made for the </w:t>
      </w:r>
      <w:r w:rsidR="00BC314A" w:rsidRPr="00774C67">
        <w:rPr>
          <w:color w:val="000000" w:themeColor="text1"/>
        </w:rPr>
        <w:t>b</w:t>
      </w:r>
      <w:r w:rsidRPr="00774C67">
        <w:rPr>
          <w:color w:val="000000" w:themeColor="text1"/>
        </w:rPr>
        <w:t>oard to meet virtually.  Where this is not possible the following will apply</w:t>
      </w:r>
      <w:r w:rsidR="00967C8C" w:rsidRPr="00774C67">
        <w:rPr>
          <w:color w:val="000000" w:themeColor="text1"/>
        </w:rPr>
        <w:t>:</w:t>
      </w:r>
    </w:p>
    <w:p w14:paraId="536471BA" w14:textId="1AD9B14F" w:rsidR="007843FC" w:rsidRPr="00774C67" w:rsidRDefault="007843FC" w:rsidP="009D4D4E">
      <w:pPr>
        <w:pStyle w:val="Heading3"/>
        <w:rPr>
          <w:color w:val="000000" w:themeColor="text1"/>
        </w:rPr>
      </w:pPr>
      <w:r w:rsidRPr="00774C67">
        <w:rPr>
          <w:color w:val="000000" w:themeColor="text1"/>
        </w:rPr>
        <w:t xml:space="preserve">The powers which are reserved or delegated to the </w:t>
      </w:r>
      <w:r w:rsidR="00BC314A" w:rsidRPr="00774C67">
        <w:rPr>
          <w:color w:val="000000" w:themeColor="text1"/>
        </w:rPr>
        <w:t>b</w:t>
      </w:r>
      <w:r w:rsidRPr="00774C67">
        <w:rPr>
          <w:color w:val="000000" w:themeColor="text1"/>
        </w:rPr>
        <w:t>oard</w:t>
      </w:r>
      <w:r w:rsidR="00627D6F" w:rsidRPr="00774C67">
        <w:rPr>
          <w:color w:val="000000" w:themeColor="text1"/>
        </w:rPr>
        <w:t xml:space="preserve"> </w:t>
      </w:r>
      <w:r w:rsidRPr="00774C67">
        <w:rPr>
          <w:color w:val="000000" w:themeColor="text1"/>
        </w:rPr>
        <w:t>may for an urgent decision be exercised by the Chair and Chief Executive (or relevant lead director in the case of committees</w:t>
      </w:r>
      <w:r w:rsidR="00627D6F" w:rsidRPr="00774C67">
        <w:rPr>
          <w:color w:val="000000" w:themeColor="text1"/>
        </w:rPr>
        <w:t xml:space="preserve">) </w:t>
      </w:r>
      <w:r w:rsidRPr="00774C67">
        <w:rPr>
          <w:color w:val="000000" w:themeColor="text1"/>
        </w:rPr>
        <w:t>subject to every effort having made to consult with as many members as possible in the given circumstances</w:t>
      </w:r>
      <w:r w:rsidR="00967C8C" w:rsidRPr="00774C67">
        <w:rPr>
          <w:color w:val="000000" w:themeColor="text1"/>
        </w:rPr>
        <w:t xml:space="preserve"> (</w:t>
      </w:r>
      <w:r w:rsidR="00571D5C" w:rsidRPr="00774C67">
        <w:rPr>
          <w:color w:val="000000" w:themeColor="text1"/>
        </w:rPr>
        <w:t>minimum of one other member</w:t>
      </w:r>
      <w:r w:rsidR="00967C8C" w:rsidRPr="00774C67">
        <w:rPr>
          <w:color w:val="000000" w:themeColor="text1"/>
        </w:rPr>
        <w:t>)</w:t>
      </w:r>
      <w:r w:rsidRPr="00774C67">
        <w:rPr>
          <w:color w:val="000000" w:themeColor="text1"/>
        </w:rPr>
        <w:t>.</w:t>
      </w:r>
    </w:p>
    <w:p w14:paraId="74EC78B6" w14:textId="237A8FD8" w:rsidR="007843FC" w:rsidRPr="00F228CF" w:rsidRDefault="001A67A0" w:rsidP="009D4D4E">
      <w:pPr>
        <w:pStyle w:val="Heading3"/>
        <w:rPr>
          <w:color w:val="000000" w:themeColor="text1"/>
        </w:rPr>
      </w:pPr>
      <w:r w:rsidRPr="00F228CF">
        <w:rPr>
          <w:color w:val="000000" w:themeColor="text1"/>
        </w:rPr>
        <w:t xml:space="preserve">The exercise of such powers shall be reported to the next formal meeting of the board (or committee in the case of committee urgent decisions) for formal ratification and </w:t>
      </w:r>
      <w:r w:rsidR="003275EE" w:rsidRPr="00F228CF">
        <w:rPr>
          <w:color w:val="000000" w:themeColor="text1"/>
        </w:rPr>
        <w:t xml:space="preserve">board </w:t>
      </w:r>
      <w:r w:rsidRPr="00F228CF">
        <w:rPr>
          <w:color w:val="000000" w:themeColor="text1"/>
        </w:rPr>
        <w:t>urgent decisions will be reported to the Audit</w:t>
      </w:r>
      <w:r w:rsidR="003275EE">
        <w:rPr>
          <w:color w:val="000000" w:themeColor="text1"/>
        </w:rPr>
        <w:t>, Risk and Compliance</w:t>
      </w:r>
      <w:r w:rsidRPr="00F228CF">
        <w:rPr>
          <w:color w:val="000000" w:themeColor="text1"/>
        </w:rPr>
        <w:t xml:space="preserve"> Committee for oversight.</w:t>
      </w:r>
    </w:p>
    <w:p w14:paraId="2EDFC7B1" w14:textId="77777777" w:rsidR="007843FC" w:rsidRPr="00774C67" w:rsidRDefault="007843FC" w:rsidP="001C48A1">
      <w:pPr>
        <w:pStyle w:val="Heading2"/>
        <w:rPr>
          <w:color w:val="000000" w:themeColor="text1"/>
        </w:rPr>
      </w:pPr>
      <w:bookmarkStart w:id="203" w:name="_Toc216870234"/>
      <w:bookmarkEnd w:id="202"/>
      <w:r w:rsidRPr="00774C67">
        <w:rPr>
          <w:color w:val="000000" w:themeColor="text1"/>
        </w:rPr>
        <w:t>Minutes</w:t>
      </w:r>
      <w:bookmarkEnd w:id="203"/>
    </w:p>
    <w:p w14:paraId="59FCA897" w14:textId="77777777" w:rsidR="007843FC" w:rsidRPr="00774C67" w:rsidRDefault="007843FC" w:rsidP="009D4D4E">
      <w:pPr>
        <w:pStyle w:val="Heading3"/>
        <w:rPr>
          <w:color w:val="000000" w:themeColor="text1"/>
        </w:rPr>
      </w:pPr>
      <w:r w:rsidRPr="00774C67">
        <w:rPr>
          <w:color w:val="000000" w:themeColor="text1"/>
        </w:rPr>
        <w:t xml:space="preserve">The names and roles of all members present shall be recorded in the minutes of the meetings. </w:t>
      </w:r>
    </w:p>
    <w:p w14:paraId="46126FDB" w14:textId="118311DD" w:rsidR="007843FC" w:rsidRPr="00774C67" w:rsidRDefault="007843FC" w:rsidP="009D4D4E">
      <w:pPr>
        <w:pStyle w:val="Heading3"/>
        <w:rPr>
          <w:color w:val="000000" w:themeColor="text1"/>
        </w:rPr>
      </w:pPr>
      <w:r w:rsidRPr="00774C67">
        <w:rPr>
          <w:color w:val="000000" w:themeColor="text1"/>
        </w:rPr>
        <w:t xml:space="preserve">The minutes of a meeting shall be drawn up and submitted for agreement at the next meeting where they shall be </w:t>
      </w:r>
      <w:r w:rsidR="00DE118D" w:rsidRPr="00774C67">
        <w:rPr>
          <w:color w:val="000000" w:themeColor="text1"/>
        </w:rPr>
        <w:t>approved</w:t>
      </w:r>
      <w:r w:rsidRPr="00774C67">
        <w:rPr>
          <w:color w:val="000000" w:themeColor="text1"/>
        </w:rPr>
        <w:t xml:space="preserve"> by the person presiding at it.</w:t>
      </w:r>
    </w:p>
    <w:p w14:paraId="359AE88B" w14:textId="77777777" w:rsidR="007843FC" w:rsidRPr="00774C67" w:rsidRDefault="007843FC" w:rsidP="009D4D4E">
      <w:pPr>
        <w:pStyle w:val="Heading3"/>
        <w:rPr>
          <w:color w:val="000000" w:themeColor="text1"/>
        </w:rPr>
      </w:pPr>
      <w:r w:rsidRPr="00774C67">
        <w:rPr>
          <w:color w:val="000000" w:themeColor="text1"/>
        </w:rPr>
        <w:t>No discussion shall take place upon the minutes except upon their accuracy or where the person presiding over the meeting considers discussion appropriate.</w:t>
      </w:r>
    </w:p>
    <w:p w14:paraId="1D2489F9" w14:textId="360D2EC0" w:rsidR="00113520" w:rsidRPr="00774C67" w:rsidRDefault="007843FC" w:rsidP="009D4D4E">
      <w:pPr>
        <w:pStyle w:val="Heading3"/>
        <w:rPr>
          <w:color w:val="000000" w:themeColor="text1"/>
        </w:rPr>
      </w:pPr>
      <w:r w:rsidRPr="00774C67">
        <w:rPr>
          <w:color w:val="000000" w:themeColor="text1"/>
        </w:rPr>
        <w:t>Where providing a record of a meeting held in public, the minutes shall be made available to the public.</w:t>
      </w:r>
    </w:p>
    <w:p w14:paraId="12655BFA" w14:textId="10E344D1" w:rsidR="007843FC" w:rsidRPr="00774C67" w:rsidRDefault="007843FC" w:rsidP="001C48A1">
      <w:pPr>
        <w:pStyle w:val="Heading2"/>
        <w:rPr>
          <w:color w:val="000000" w:themeColor="text1"/>
        </w:rPr>
      </w:pPr>
      <w:bookmarkStart w:id="204" w:name="_Toc216870235"/>
      <w:r w:rsidRPr="00774C67">
        <w:rPr>
          <w:color w:val="000000" w:themeColor="text1"/>
        </w:rPr>
        <w:t>Admission of public and the press</w:t>
      </w:r>
      <w:bookmarkEnd w:id="204"/>
    </w:p>
    <w:p w14:paraId="558640F0" w14:textId="1089DC71" w:rsidR="007843FC" w:rsidRPr="00774C67" w:rsidRDefault="00F3701B" w:rsidP="00B0687D">
      <w:pPr>
        <w:pStyle w:val="Heading3"/>
        <w:rPr>
          <w:color w:val="000000" w:themeColor="text1"/>
        </w:rPr>
      </w:pPr>
      <w:bookmarkStart w:id="205" w:name="_Ref416184629"/>
      <w:r w:rsidRPr="00774C67">
        <w:rPr>
          <w:color w:val="000000" w:themeColor="text1"/>
        </w:rPr>
        <w:t>In accordance with Public Bodies (Admission to Meetings) Act 1960 a</w:t>
      </w:r>
      <w:r w:rsidR="00B0687D" w:rsidRPr="00774C67">
        <w:rPr>
          <w:color w:val="000000" w:themeColor="text1"/>
        </w:rPr>
        <w:t xml:space="preserve">ll meetings of the </w:t>
      </w:r>
      <w:r w:rsidR="00BC314A" w:rsidRPr="00774C67">
        <w:rPr>
          <w:color w:val="000000" w:themeColor="text1"/>
        </w:rPr>
        <w:t>b</w:t>
      </w:r>
      <w:r w:rsidR="00B0687D" w:rsidRPr="00774C67">
        <w:rPr>
          <w:color w:val="000000" w:themeColor="text1"/>
        </w:rPr>
        <w:t xml:space="preserve">oard and all meetings of committees which are comprised of entirely board members or all board members at which public functions are exercised will be open to the public. </w:t>
      </w:r>
      <w:r w:rsidR="007843FC" w:rsidRPr="00774C67">
        <w:rPr>
          <w:color w:val="000000" w:themeColor="text1"/>
        </w:rPr>
        <w:t xml:space="preserve"> </w:t>
      </w:r>
    </w:p>
    <w:p w14:paraId="42001281" w14:textId="4394B777" w:rsidR="007843FC" w:rsidRPr="00774C67" w:rsidRDefault="007843FC" w:rsidP="00A10F85">
      <w:pPr>
        <w:pStyle w:val="Heading3"/>
        <w:rPr>
          <w:color w:val="000000" w:themeColor="text1"/>
        </w:rPr>
      </w:pPr>
      <w:r w:rsidRPr="00774C67">
        <w:rPr>
          <w:color w:val="000000" w:themeColor="text1"/>
        </w:rPr>
        <w:lastRenderedPageBreak/>
        <w:t xml:space="preserve">The </w:t>
      </w:r>
      <w:r w:rsidR="00BC314A" w:rsidRPr="00774C67">
        <w:rPr>
          <w:color w:val="000000" w:themeColor="text1"/>
        </w:rPr>
        <w:t>b</w:t>
      </w:r>
      <w:r w:rsidRPr="00774C67">
        <w:rPr>
          <w:color w:val="000000" w:themeColor="text1"/>
        </w:rPr>
        <w:t xml:space="preserve">oard may resolve to exclude the public from a meeting or part of a meeting where it would be prejudicial to the public interest by reason of the confidential nature of the business to be transacted or for other special reasons stated in the resolution and arising from the nature of that business or of the proceedings or for any other reason permitted by the Public Bodies (Admission to Meetings) Act 1960 as amended or succeeded from time to time. </w:t>
      </w:r>
    </w:p>
    <w:p w14:paraId="0AAB5B91" w14:textId="64FFBDE0" w:rsidR="007843FC" w:rsidRPr="00774C67" w:rsidRDefault="007843FC" w:rsidP="00A10F85">
      <w:pPr>
        <w:pStyle w:val="Heading3"/>
        <w:rPr>
          <w:color w:val="000000" w:themeColor="text1"/>
        </w:rPr>
      </w:pPr>
      <w:r w:rsidRPr="00774C67">
        <w:rPr>
          <w:color w:val="000000" w:themeColor="text1"/>
        </w:rPr>
        <w:t xml:space="preserve">The person presiding over the meeting shall give such directions as he/she thinks fit </w:t>
      </w:r>
      <w:proofErr w:type="gramStart"/>
      <w:r w:rsidRPr="00774C67">
        <w:rPr>
          <w:color w:val="000000" w:themeColor="text1"/>
        </w:rPr>
        <w:t>with regard to</w:t>
      </w:r>
      <w:proofErr w:type="gramEnd"/>
      <w:r w:rsidRPr="00774C67">
        <w:rPr>
          <w:color w:val="000000" w:themeColor="text1"/>
        </w:rPr>
        <w:t xml:space="preserve"> the arrangements for meetings and accommodation of the public and representatives of the press such as to ensure that the </w:t>
      </w:r>
      <w:r w:rsidR="00BC314A" w:rsidRPr="00774C67">
        <w:rPr>
          <w:color w:val="000000" w:themeColor="text1"/>
        </w:rPr>
        <w:t>b</w:t>
      </w:r>
      <w:r w:rsidR="00A77237" w:rsidRPr="00774C67">
        <w:rPr>
          <w:color w:val="000000" w:themeColor="text1"/>
        </w:rPr>
        <w:t>oard</w:t>
      </w:r>
      <w:r w:rsidRPr="00774C67">
        <w:rPr>
          <w:color w:val="000000" w:themeColor="text1"/>
        </w:rPr>
        <w:t>’s business shall be conducted without interruption and disruption.</w:t>
      </w:r>
    </w:p>
    <w:p w14:paraId="593DA2E0" w14:textId="69AEAC8A" w:rsidR="007843FC" w:rsidRPr="00774C67" w:rsidRDefault="007843FC" w:rsidP="00A10F85">
      <w:pPr>
        <w:pStyle w:val="Heading3"/>
        <w:rPr>
          <w:color w:val="000000" w:themeColor="text1"/>
        </w:rPr>
      </w:pPr>
      <w:r w:rsidRPr="00774C67">
        <w:rPr>
          <w:color w:val="000000" w:themeColor="text1"/>
        </w:rPr>
        <w:t xml:space="preserve">As permitted by Section 1(8) Public Bodies (Admissions to Meetings) Act 1960 as amended from time to time the public may be excluded from a meeting </w:t>
      </w:r>
      <w:r w:rsidR="00A77237" w:rsidRPr="00774C67">
        <w:rPr>
          <w:color w:val="000000" w:themeColor="text1"/>
        </w:rPr>
        <w:t xml:space="preserve">to </w:t>
      </w:r>
      <w:r w:rsidRPr="00774C67">
        <w:rPr>
          <w:color w:val="000000" w:themeColor="text1"/>
        </w:rPr>
        <w:t xml:space="preserve">suppress or prevent disorderly conduct or behaviour. </w:t>
      </w:r>
    </w:p>
    <w:p w14:paraId="4B4C46F4" w14:textId="00DFC8DA" w:rsidR="00283A61" w:rsidRPr="00774C67" w:rsidRDefault="007843FC" w:rsidP="00A10F85">
      <w:pPr>
        <w:pStyle w:val="Heading3"/>
        <w:rPr>
          <w:color w:val="000000" w:themeColor="text1"/>
        </w:rPr>
      </w:pPr>
      <w:r w:rsidRPr="00774C67">
        <w:rPr>
          <w:color w:val="000000" w:themeColor="text1"/>
        </w:rPr>
        <w:t xml:space="preserve">Matters to be dealt with by a meeting following the exclusion of representatives of the press and other members of the public shall be confidential to the members of the </w:t>
      </w:r>
      <w:r w:rsidR="00BC314A" w:rsidRPr="00774C67">
        <w:rPr>
          <w:color w:val="000000" w:themeColor="text1"/>
        </w:rPr>
        <w:t>b</w:t>
      </w:r>
      <w:r w:rsidRPr="00774C67">
        <w:rPr>
          <w:color w:val="000000" w:themeColor="text1"/>
        </w:rPr>
        <w:t xml:space="preserve">oard. </w:t>
      </w:r>
    </w:p>
    <w:p w14:paraId="5A3DAE90" w14:textId="77777777" w:rsidR="007843FC" w:rsidRPr="00774C67" w:rsidRDefault="007843FC" w:rsidP="00A10F85">
      <w:pPr>
        <w:pStyle w:val="Heading1"/>
      </w:pPr>
      <w:bookmarkStart w:id="206" w:name="_Toc216870236"/>
      <w:bookmarkEnd w:id="205"/>
      <w:r w:rsidRPr="00774C67">
        <w:t>Suspension of Standing Orders</w:t>
      </w:r>
      <w:bookmarkEnd w:id="206"/>
    </w:p>
    <w:p w14:paraId="0B5EAE1F" w14:textId="65CA943F" w:rsidR="007843FC" w:rsidRPr="00774C67" w:rsidRDefault="007843FC" w:rsidP="00CF1474">
      <w:pPr>
        <w:pStyle w:val="Style1"/>
      </w:pPr>
      <w:bookmarkStart w:id="207" w:name="_Toc89276843"/>
      <w:bookmarkStart w:id="208" w:name="_Toc198630404"/>
      <w:bookmarkStart w:id="209" w:name="_Toc216870237"/>
      <w:r w:rsidRPr="00774C67">
        <w:t xml:space="preserve">In exceptional circumstances, except where it would contravene any statutory provision or any direction made by the Secretary of State for Health and Social Care or NHS England, any part of these Standing Orders may be suspended by the Chair in discussion with at least </w:t>
      </w:r>
      <w:r w:rsidR="00F3787D">
        <w:t>two</w:t>
      </w:r>
      <w:r w:rsidRPr="00774C67">
        <w:t xml:space="preserve"> other members</w:t>
      </w:r>
      <w:r w:rsidR="00A77237" w:rsidRPr="00774C67">
        <w:t>.</w:t>
      </w:r>
      <w:bookmarkEnd w:id="207"/>
      <w:bookmarkEnd w:id="208"/>
      <w:bookmarkEnd w:id="209"/>
    </w:p>
    <w:p w14:paraId="29023DF4" w14:textId="77777777" w:rsidR="007843FC" w:rsidRPr="00774C67" w:rsidRDefault="007843FC" w:rsidP="00CF1474">
      <w:pPr>
        <w:pStyle w:val="Style1"/>
      </w:pPr>
      <w:bookmarkStart w:id="210" w:name="_Toc89276844"/>
      <w:bookmarkStart w:id="211" w:name="_Toc198630405"/>
      <w:bookmarkStart w:id="212" w:name="_Toc216870238"/>
      <w:r w:rsidRPr="00774C67">
        <w:t>A decision to suspend Standing Orders together with the reasons for doing so shall be recorded in the minutes of the meeting.</w:t>
      </w:r>
      <w:bookmarkEnd w:id="210"/>
      <w:bookmarkEnd w:id="211"/>
      <w:bookmarkEnd w:id="212"/>
      <w:r w:rsidRPr="00774C67">
        <w:t xml:space="preserve"> </w:t>
      </w:r>
    </w:p>
    <w:p w14:paraId="7B2953AA" w14:textId="4EFDAFE1" w:rsidR="007843FC" w:rsidRPr="00774C67" w:rsidRDefault="007843FC" w:rsidP="00CF1474">
      <w:pPr>
        <w:pStyle w:val="Style1"/>
      </w:pPr>
      <w:bookmarkStart w:id="213" w:name="_Toc89276845"/>
      <w:bookmarkStart w:id="214" w:name="_Toc198630406"/>
      <w:bookmarkStart w:id="215" w:name="_Toc216870239"/>
      <w:r w:rsidRPr="00774C67">
        <w:t>A separate record of matters discussed during the suspension shall be kept. These records shall be made available to the Audit</w:t>
      </w:r>
      <w:r w:rsidR="0068617E">
        <w:t>, Risk and Compliance</w:t>
      </w:r>
      <w:r w:rsidRPr="00774C67">
        <w:t xml:space="preserve"> Committee for review of the reasonableness of the decision to suspend</w:t>
      </w:r>
      <w:r w:rsidR="004150A2">
        <w:t xml:space="preserve"> the</w:t>
      </w:r>
      <w:r w:rsidRPr="00774C67">
        <w:t xml:space="preserve"> Standing Orders.</w:t>
      </w:r>
      <w:bookmarkEnd w:id="213"/>
      <w:bookmarkEnd w:id="214"/>
      <w:bookmarkEnd w:id="215"/>
    </w:p>
    <w:p w14:paraId="25B58145" w14:textId="26CF209E" w:rsidR="004E1602" w:rsidRPr="00774C67" w:rsidRDefault="007843FC" w:rsidP="00A10F85">
      <w:pPr>
        <w:pStyle w:val="Heading1"/>
      </w:pPr>
      <w:bookmarkStart w:id="216" w:name="_Toc216870240"/>
      <w:r w:rsidRPr="00774C67">
        <w:t>Use of seal and authorisation of documents</w:t>
      </w:r>
      <w:bookmarkEnd w:id="216"/>
    </w:p>
    <w:p w14:paraId="4756A243" w14:textId="77777777" w:rsidR="008F167C" w:rsidRPr="00774C67" w:rsidRDefault="008F167C" w:rsidP="00CF1474">
      <w:pPr>
        <w:pStyle w:val="Style1"/>
      </w:pPr>
      <w:bookmarkStart w:id="217" w:name="_Toc198630408"/>
      <w:bookmarkStart w:id="218" w:name="_Toc216870241"/>
      <w:bookmarkStart w:id="219" w:name="_Toc89276847"/>
      <w:bookmarkStart w:id="220" w:name="_Toc91233379"/>
      <w:r w:rsidRPr="00774C67">
        <w:t>The ICB will use a seal for executing documents where necessary.</w:t>
      </w:r>
      <w:bookmarkEnd w:id="217"/>
      <w:bookmarkEnd w:id="218"/>
    </w:p>
    <w:p w14:paraId="619BB8C8" w14:textId="77777777" w:rsidR="008F167C" w:rsidRPr="00774C67" w:rsidRDefault="008F167C" w:rsidP="00CF1474">
      <w:pPr>
        <w:pStyle w:val="Style1"/>
      </w:pPr>
      <w:bookmarkStart w:id="221" w:name="_Toc198630409"/>
      <w:bookmarkStart w:id="222" w:name="_Toc216870242"/>
      <w:r w:rsidRPr="00774C67">
        <w:t>The seal shall be kept by the Chief Executive or a nominated manager in a secure place.</w:t>
      </w:r>
      <w:bookmarkEnd w:id="221"/>
      <w:bookmarkEnd w:id="222"/>
    </w:p>
    <w:p w14:paraId="2E0CC5B2" w14:textId="77777777" w:rsidR="008F167C" w:rsidRPr="0011252A" w:rsidRDefault="008F167C" w:rsidP="00CF1474">
      <w:pPr>
        <w:pStyle w:val="Style1"/>
      </w:pPr>
      <w:bookmarkStart w:id="223" w:name="_Toc198630410"/>
      <w:bookmarkStart w:id="224" w:name="_Toc216870243"/>
      <w:r w:rsidRPr="00774C67">
        <w:t xml:space="preserve">The following individuals or officers are authorised to authenticate use of the seal by their </w:t>
      </w:r>
      <w:r w:rsidRPr="0011252A">
        <w:t>signature:</w:t>
      </w:r>
      <w:bookmarkEnd w:id="223"/>
      <w:bookmarkEnd w:id="224"/>
      <w:r w:rsidRPr="0011252A">
        <w:t xml:space="preserve"> </w:t>
      </w:r>
    </w:p>
    <w:p w14:paraId="3B090CDD" w14:textId="503D5F93" w:rsidR="008F167C" w:rsidRPr="0011252A" w:rsidRDefault="002B0DB6" w:rsidP="003516C8">
      <w:pPr>
        <w:pStyle w:val="NoSpacing"/>
        <w:numPr>
          <w:ilvl w:val="0"/>
          <w:numId w:val="51"/>
        </w:numPr>
        <w:rPr>
          <w:color w:val="000000" w:themeColor="text1"/>
        </w:rPr>
      </w:pPr>
      <w:r w:rsidRPr="0011252A">
        <w:rPr>
          <w:color w:val="000000" w:themeColor="text1"/>
        </w:rPr>
        <w:t>T</w:t>
      </w:r>
      <w:r w:rsidR="008F167C" w:rsidRPr="0011252A">
        <w:rPr>
          <w:color w:val="000000" w:themeColor="text1"/>
        </w:rPr>
        <w:t>he Chief Executive</w:t>
      </w:r>
      <w:r w:rsidRPr="0011252A">
        <w:rPr>
          <w:color w:val="000000" w:themeColor="text1"/>
        </w:rPr>
        <w:t>.</w:t>
      </w:r>
    </w:p>
    <w:p w14:paraId="653F53E6" w14:textId="5D8872DA" w:rsidR="008F167C" w:rsidRPr="0011252A" w:rsidRDefault="002B0DB6" w:rsidP="003516C8">
      <w:pPr>
        <w:pStyle w:val="NoSpacing"/>
        <w:numPr>
          <w:ilvl w:val="0"/>
          <w:numId w:val="51"/>
        </w:numPr>
        <w:rPr>
          <w:color w:val="000000" w:themeColor="text1"/>
        </w:rPr>
      </w:pPr>
      <w:r w:rsidRPr="0011252A">
        <w:rPr>
          <w:color w:val="000000" w:themeColor="text1"/>
        </w:rPr>
        <w:t>T</w:t>
      </w:r>
      <w:r w:rsidR="008F167C" w:rsidRPr="0011252A">
        <w:rPr>
          <w:color w:val="000000" w:themeColor="text1"/>
        </w:rPr>
        <w:t>he ICB Chair</w:t>
      </w:r>
      <w:r w:rsidRPr="0011252A">
        <w:rPr>
          <w:color w:val="000000" w:themeColor="text1"/>
        </w:rPr>
        <w:t>.</w:t>
      </w:r>
    </w:p>
    <w:p w14:paraId="498281AF" w14:textId="3710D6FD" w:rsidR="008F167C" w:rsidRPr="0011252A" w:rsidRDefault="008F167C" w:rsidP="003516C8">
      <w:pPr>
        <w:pStyle w:val="NoSpacing"/>
        <w:numPr>
          <w:ilvl w:val="0"/>
          <w:numId w:val="51"/>
        </w:numPr>
        <w:rPr>
          <w:color w:val="000000" w:themeColor="text1"/>
        </w:rPr>
      </w:pPr>
      <w:r w:rsidRPr="0011252A">
        <w:rPr>
          <w:color w:val="000000" w:themeColor="text1"/>
        </w:rPr>
        <w:t xml:space="preserve">The </w:t>
      </w:r>
      <w:r w:rsidR="00736493">
        <w:rPr>
          <w:color w:val="000000" w:themeColor="text1"/>
        </w:rPr>
        <w:t>Executive Director of Finance and Commercial</w:t>
      </w:r>
      <w:r w:rsidR="002B0DB6" w:rsidRPr="0011252A">
        <w:rPr>
          <w:color w:val="000000" w:themeColor="text1"/>
        </w:rPr>
        <w:t>.</w:t>
      </w:r>
    </w:p>
    <w:p w14:paraId="28CB31A7" w14:textId="4D41DF37" w:rsidR="00A30589" w:rsidRPr="00A30589" w:rsidRDefault="008F167C" w:rsidP="00CF1474">
      <w:pPr>
        <w:pStyle w:val="Style1"/>
      </w:pPr>
      <w:bookmarkStart w:id="225" w:name="_Toc198630411"/>
      <w:bookmarkStart w:id="226" w:name="_Toc216870244"/>
      <w:r w:rsidRPr="0011252A">
        <w:lastRenderedPageBreak/>
        <w:t>The full procedure and other conditions</w:t>
      </w:r>
      <w:r w:rsidRPr="00774C67">
        <w:t xml:space="preserve"> for the use of the seal, including the register of s</w:t>
      </w:r>
      <w:r w:rsidRPr="000F22F8">
        <w:t>ealing, are included in the Governance Handbook.</w:t>
      </w:r>
      <w:bookmarkEnd w:id="219"/>
      <w:bookmarkEnd w:id="220"/>
      <w:bookmarkEnd w:id="225"/>
      <w:bookmarkEnd w:id="226"/>
    </w:p>
    <w:sectPr w:rsidR="00A30589" w:rsidRPr="00A30589" w:rsidSect="009E4606">
      <w:footerReference w:type="default" r:id="rId20"/>
      <w:pgSz w:w="11906" w:h="16838" w:code="9"/>
      <w:pgMar w:top="1440" w:right="1440" w:bottom="1440"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666B" w14:textId="77777777" w:rsidR="00546087" w:rsidRDefault="00546087" w:rsidP="00186E00">
      <w:r>
        <w:separator/>
      </w:r>
    </w:p>
  </w:endnote>
  <w:endnote w:type="continuationSeparator" w:id="0">
    <w:p w14:paraId="1FCAD7C5" w14:textId="77777777" w:rsidR="00546087" w:rsidRDefault="00546087" w:rsidP="00186E00">
      <w:r>
        <w:continuationSeparator/>
      </w:r>
    </w:p>
  </w:endnote>
  <w:endnote w:type="continuationNotice" w:id="1">
    <w:p w14:paraId="62AFE3ED" w14:textId="77777777" w:rsidR="00546087" w:rsidRDefault="00546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077D" w14:textId="77777777" w:rsidR="004D724D" w:rsidRDefault="004D7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48093"/>
      <w:docPartObj>
        <w:docPartGallery w:val="Page Numbers (Bottom of Page)"/>
        <w:docPartUnique/>
      </w:docPartObj>
    </w:sdtPr>
    <w:sdtEndPr>
      <w:rPr>
        <w:noProof/>
      </w:rPr>
    </w:sdtEndPr>
    <w:sdtContent>
      <w:p w14:paraId="6B592FB4" w14:textId="15C8BE0A" w:rsidR="0028055A" w:rsidRDefault="002805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3C7EA" w14:textId="385D7099" w:rsidR="0028055A" w:rsidRDefault="0028055A" w:rsidP="00124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DD5A" w14:textId="77777777" w:rsidR="004D724D" w:rsidRDefault="004D72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544146"/>
      <w:docPartObj>
        <w:docPartGallery w:val="Page Numbers (Bottom of Page)"/>
        <w:docPartUnique/>
      </w:docPartObj>
    </w:sdtPr>
    <w:sdtEndPr>
      <w:rPr>
        <w:noProof/>
      </w:rPr>
    </w:sdtEndPr>
    <w:sdtContent>
      <w:p w14:paraId="511C53C9" w14:textId="77777777" w:rsidR="0028055A" w:rsidRDefault="002805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71F42" w14:textId="77777777" w:rsidR="0028055A" w:rsidRDefault="0028055A" w:rsidP="0012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3AED" w14:textId="77777777" w:rsidR="00546087" w:rsidRDefault="00546087" w:rsidP="00186E00">
      <w:r>
        <w:separator/>
      </w:r>
    </w:p>
  </w:footnote>
  <w:footnote w:type="continuationSeparator" w:id="0">
    <w:p w14:paraId="2F288DB9" w14:textId="77777777" w:rsidR="00546087" w:rsidRDefault="00546087" w:rsidP="00186E00">
      <w:r>
        <w:continuationSeparator/>
      </w:r>
    </w:p>
  </w:footnote>
  <w:footnote w:type="continuationNotice" w:id="1">
    <w:p w14:paraId="28799AF0" w14:textId="77777777" w:rsidR="00546087" w:rsidRDefault="00546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07D2" w14:textId="77777777" w:rsidR="004D724D" w:rsidRDefault="004D7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78EB" w14:textId="11211A4A" w:rsidR="0028055A" w:rsidRDefault="0028055A" w:rsidP="00A9109B">
    <w:pPr>
      <w:pStyle w:val="Header"/>
      <w:tabs>
        <w:tab w:val="clear" w:pos="1134"/>
        <w:tab w:val="num" w:pos="0"/>
      </w:tabs>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5BAF" w14:textId="77777777" w:rsidR="0028055A" w:rsidRDefault="0028055A" w:rsidP="008D2B42">
    <w:pPr>
      <w:pStyle w:val="Header"/>
      <w:tabs>
        <w:tab w:val="clear" w:pos="1134"/>
        <w:tab w:val="num" w:pos="0"/>
      </w:tabs>
      <w:ind w:left="0" w:firstLine="0"/>
    </w:pPr>
    <w:r w:rsidRPr="000636B7">
      <w:rPr>
        <w:b/>
        <w:bCs w:val="0"/>
        <w:sz w:val="28"/>
        <w:szCs w:val="28"/>
      </w:rPr>
      <w:t>Draft subject to the passage of the Health and Care Bill through Parliament</w:t>
    </w:r>
    <w:r w:rsidRPr="000636B7">
      <w:rPr>
        <w:b/>
        <w:bCs w:val="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308"/>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8D4FA1"/>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6C48FB"/>
    <w:multiLevelType w:val="hybridMultilevel"/>
    <w:tmpl w:val="ED2C4A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3156328"/>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226453"/>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AD3F53"/>
    <w:multiLevelType w:val="hybridMultilevel"/>
    <w:tmpl w:val="B40251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70447A9"/>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4E714E"/>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97E4A73"/>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9DD184F"/>
    <w:multiLevelType w:val="hybridMultilevel"/>
    <w:tmpl w:val="B40251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A550AF8"/>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C66529D"/>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D1356BD"/>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F9B4E85"/>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FEB549E"/>
    <w:multiLevelType w:val="multilevel"/>
    <w:tmpl w:val="0809001F"/>
    <w:styleLink w:val="111111"/>
    <w:lvl w:ilvl="0">
      <w:start w:val="1"/>
      <w:numFmt w:val="decimal"/>
      <w:pStyle w:val="LastBullet"/>
      <w:lvlText w:val="%1."/>
      <w:lvlJc w:val="left"/>
      <w:pPr>
        <w:tabs>
          <w:tab w:val="num" w:pos="360"/>
        </w:tabs>
        <w:ind w:left="360" w:hanging="360"/>
      </w:pPr>
      <w:rPr>
        <w:rFonts w:ascii="Arial" w:hAnsi="Arial" w:cs="Times New Roman"/>
        <w:b/>
        <w:sz w:val="28"/>
        <w:szCs w:val="28"/>
      </w:rPr>
    </w:lvl>
    <w:lvl w:ilvl="1">
      <w:start w:val="1"/>
      <w:numFmt w:val="decimal"/>
      <w:pStyle w:val="LastBullet2"/>
      <w:lvlText w:val="%1.%2."/>
      <w:lvlJc w:val="left"/>
      <w:pPr>
        <w:tabs>
          <w:tab w:val="num" w:pos="1931"/>
        </w:tabs>
        <w:ind w:left="1283" w:hanging="432"/>
      </w:pPr>
      <w:rPr>
        <w:rFonts w:ascii="Arial" w:hAnsi="Arial" w:cs="Times New Roman"/>
        <w:b/>
        <w:sz w:val="24"/>
      </w:rPr>
    </w:lvl>
    <w:lvl w:ilvl="2">
      <w:start w:val="1"/>
      <w:numFmt w:val="decimal"/>
      <w:lvlText w:val="%1.%2.%3."/>
      <w:lvlJc w:val="left"/>
      <w:pPr>
        <w:tabs>
          <w:tab w:val="num" w:pos="1440"/>
        </w:tabs>
        <w:ind w:left="504" w:hanging="504"/>
      </w:pPr>
      <w:rPr>
        <w:rFonts w:ascii="Arial" w:hAnsi="Arial" w:cs="Times New Roman"/>
        <w:sz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10390FBC"/>
    <w:multiLevelType w:val="multilevel"/>
    <w:tmpl w:val="ABFC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7A2E5E"/>
    <w:multiLevelType w:val="hybridMultilevel"/>
    <w:tmpl w:val="26644A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855630"/>
    <w:multiLevelType w:val="hybridMultilevel"/>
    <w:tmpl w:val="33F6AC7E"/>
    <w:lvl w:ilvl="0" w:tplc="08090017">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FC1A12B8">
      <w:start w:val="2"/>
      <w:numFmt w:val="upp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1D37A70"/>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5C318C1"/>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6143499"/>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D770CE7"/>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E683E87"/>
    <w:multiLevelType w:val="hybridMultilevel"/>
    <w:tmpl w:val="1F4295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F1F1166"/>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0476C4D"/>
    <w:multiLevelType w:val="multilevel"/>
    <w:tmpl w:val="4D2628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0744786"/>
    <w:multiLevelType w:val="hybridMultilevel"/>
    <w:tmpl w:val="59A0E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35C3502"/>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38D0EC6"/>
    <w:multiLevelType w:val="hybridMultilevel"/>
    <w:tmpl w:val="D4A8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50F7B49"/>
    <w:multiLevelType w:val="hybridMultilevel"/>
    <w:tmpl w:val="1CDA1A8C"/>
    <w:lvl w:ilvl="0" w:tplc="BD6A3320">
      <w:start w:val="1"/>
      <w:numFmt w:val="lowerLetter"/>
      <w:lvlText w:val="%1)"/>
      <w:lvlJc w:val="left"/>
      <w:pPr>
        <w:ind w:left="928"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6C76439"/>
    <w:multiLevelType w:val="hybridMultilevel"/>
    <w:tmpl w:val="769A4EFC"/>
    <w:lvl w:ilvl="0" w:tplc="4BC2BEC0">
      <w:start w:val="1"/>
      <w:numFmt w:val="lowerLetter"/>
      <w:lvlText w:val="%1)"/>
      <w:lvlJc w:val="left"/>
      <w:pPr>
        <w:ind w:left="1081" w:hanging="372"/>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27C14ABE"/>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9264FFE"/>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2A2F16A4"/>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A397FEF"/>
    <w:multiLevelType w:val="multilevel"/>
    <w:tmpl w:val="FABEF744"/>
    <w:lvl w:ilvl="0">
      <w:start w:val="1"/>
      <w:numFmt w:val="decimal"/>
      <w:lvlText w:val="%1"/>
      <w:lvlJc w:val="left"/>
      <w:pPr>
        <w:ind w:left="405" w:hanging="405"/>
      </w:pPr>
      <w:rPr>
        <w:rFonts w:hint="default"/>
        <w:color w:val="0070C0"/>
      </w:rPr>
    </w:lvl>
    <w:lvl w:ilvl="1">
      <w:start w:val="1"/>
      <w:numFmt w:val="decimal"/>
      <w:lvlText w:val="%1.%2"/>
      <w:lvlJc w:val="left"/>
      <w:pPr>
        <w:ind w:left="9510" w:hanging="720"/>
      </w:pPr>
      <w:rPr>
        <w:rFonts w:hint="default"/>
        <w:color w:val="005EB8" w:themeColor="text2"/>
      </w:rPr>
    </w:lvl>
    <w:lvl w:ilvl="2">
      <w:start w:val="1"/>
      <w:numFmt w:val="decimal"/>
      <w:lvlText w:val="%1.%2.%3"/>
      <w:lvlJc w:val="left"/>
      <w:pPr>
        <w:ind w:left="862"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4" w15:restartNumberingAfterBreak="0">
    <w:nsid w:val="2B6860F9"/>
    <w:multiLevelType w:val="hybridMultilevel"/>
    <w:tmpl w:val="E260393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ED00B61"/>
    <w:multiLevelType w:val="hybridMultilevel"/>
    <w:tmpl w:val="75FCC9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F3A7E33"/>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09B6C11"/>
    <w:multiLevelType w:val="hybridMultilevel"/>
    <w:tmpl w:val="2BE2DE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319F5083"/>
    <w:multiLevelType w:val="hybridMultilevel"/>
    <w:tmpl w:val="BDE81F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573BE0"/>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33AB59AE"/>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348352AA"/>
    <w:multiLevelType w:val="hybridMultilevel"/>
    <w:tmpl w:val="F0F0AFEC"/>
    <w:lvl w:ilvl="0" w:tplc="7896B5A6">
      <w:start w:val="1"/>
      <w:numFmt w:val="lowerLetter"/>
      <w:lvlText w:val="%1)"/>
      <w:lvlJc w:val="left"/>
      <w:pPr>
        <w:ind w:left="1020" w:hanging="360"/>
      </w:pPr>
    </w:lvl>
    <w:lvl w:ilvl="1" w:tplc="3E8E3D22">
      <w:start w:val="1"/>
      <w:numFmt w:val="lowerLetter"/>
      <w:lvlText w:val="%2)"/>
      <w:lvlJc w:val="left"/>
      <w:pPr>
        <w:ind w:left="1020" w:hanging="360"/>
      </w:pPr>
    </w:lvl>
    <w:lvl w:ilvl="2" w:tplc="B1523B8C">
      <w:start w:val="1"/>
      <w:numFmt w:val="lowerLetter"/>
      <w:lvlText w:val="%3)"/>
      <w:lvlJc w:val="left"/>
      <w:pPr>
        <w:ind w:left="1020" w:hanging="360"/>
      </w:pPr>
    </w:lvl>
    <w:lvl w:ilvl="3" w:tplc="FA30BCC0">
      <w:start w:val="1"/>
      <w:numFmt w:val="lowerLetter"/>
      <w:lvlText w:val="%4)"/>
      <w:lvlJc w:val="left"/>
      <w:pPr>
        <w:ind w:left="1020" w:hanging="360"/>
      </w:pPr>
    </w:lvl>
    <w:lvl w:ilvl="4" w:tplc="B2945A3E">
      <w:start w:val="1"/>
      <w:numFmt w:val="lowerLetter"/>
      <w:lvlText w:val="%5)"/>
      <w:lvlJc w:val="left"/>
      <w:pPr>
        <w:ind w:left="1020" w:hanging="360"/>
      </w:pPr>
    </w:lvl>
    <w:lvl w:ilvl="5" w:tplc="84EA8C28">
      <w:start w:val="1"/>
      <w:numFmt w:val="lowerLetter"/>
      <w:lvlText w:val="%6)"/>
      <w:lvlJc w:val="left"/>
      <w:pPr>
        <w:ind w:left="1020" w:hanging="360"/>
      </w:pPr>
    </w:lvl>
    <w:lvl w:ilvl="6" w:tplc="410A7338">
      <w:start w:val="1"/>
      <w:numFmt w:val="lowerLetter"/>
      <w:lvlText w:val="%7)"/>
      <w:lvlJc w:val="left"/>
      <w:pPr>
        <w:ind w:left="1020" w:hanging="360"/>
      </w:pPr>
    </w:lvl>
    <w:lvl w:ilvl="7" w:tplc="B6FC6DF4">
      <w:start w:val="1"/>
      <w:numFmt w:val="lowerLetter"/>
      <w:lvlText w:val="%8)"/>
      <w:lvlJc w:val="left"/>
      <w:pPr>
        <w:ind w:left="1020" w:hanging="360"/>
      </w:pPr>
    </w:lvl>
    <w:lvl w:ilvl="8" w:tplc="AC5A640C">
      <w:start w:val="1"/>
      <w:numFmt w:val="lowerLetter"/>
      <w:lvlText w:val="%9)"/>
      <w:lvlJc w:val="left"/>
      <w:pPr>
        <w:ind w:left="1020" w:hanging="360"/>
      </w:pPr>
    </w:lvl>
  </w:abstractNum>
  <w:abstractNum w:abstractNumId="42" w15:restartNumberingAfterBreak="0">
    <w:nsid w:val="36CF52F8"/>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7CE0EBD"/>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056F4F"/>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3BC94D72"/>
    <w:multiLevelType w:val="hybridMultilevel"/>
    <w:tmpl w:val="899CAB82"/>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7" w15:restartNumberingAfterBreak="0">
    <w:nsid w:val="3D0B0F0D"/>
    <w:multiLevelType w:val="hybridMultilevel"/>
    <w:tmpl w:val="B40251D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3F350286"/>
    <w:multiLevelType w:val="hybridMultilevel"/>
    <w:tmpl w:val="F2A8961E"/>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9" w15:restartNumberingAfterBreak="0">
    <w:nsid w:val="3F7944B4"/>
    <w:multiLevelType w:val="hybridMultilevel"/>
    <w:tmpl w:val="778A5058"/>
    <w:lvl w:ilvl="0" w:tplc="5F0EFE30">
      <w:numFmt w:val="bullet"/>
      <w:lvlText w:val="-"/>
      <w:lvlJc w:val="left"/>
      <w:pPr>
        <w:ind w:left="1440" w:hanging="360"/>
      </w:pPr>
      <w:rPr>
        <w:rFonts w:ascii="ArialMT" w:eastAsiaTheme="minorHAnsi" w:hAnsi="ArialMT" w:cs="ArialMT"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FFA1646"/>
    <w:multiLevelType w:val="multilevel"/>
    <w:tmpl w:val="B2FE69E4"/>
    <w:lvl w:ilvl="0">
      <w:start w:val="1"/>
      <w:numFmt w:val="decimal"/>
      <w:pStyle w:val="Body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09D0161"/>
    <w:multiLevelType w:val="hybridMultilevel"/>
    <w:tmpl w:val="440AB1FA"/>
    <w:lvl w:ilvl="0" w:tplc="2C0C424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30E3CC5"/>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31F331F"/>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44720192"/>
    <w:multiLevelType w:val="hybridMultilevel"/>
    <w:tmpl w:val="F29018E2"/>
    <w:lvl w:ilvl="0" w:tplc="4FBA21B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4DC7ECC"/>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4ACF25D3"/>
    <w:multiLevelType w:val="hybridMultilevel"/>
    <w:tmpl w:val="80E2D6FA"/>
    <w:lvl w:ilvl="0" w:tplc="05E443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4AF55FE3"/>
    <w:multiLevelType w:val="hybridMultilevel"/>
    <w:tmpl w:val="AA66893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4F6F2B49"/>
    <w:multiLevelType w:val="hybridMultilevel"/>
    <w:tmpl w:val="94C83964"/>
    <w:lvl w:ilvl="0" w:tplc="1884D580">
      <w:start w:val="1"/>
      <w:numFmt w:val="lowerLetter"/>
      <w:lvlText w:val="%1)"/>
      <w:lvlJc w:val="left"/>
      <w:pPr>
        <w:ind w:left="1070" w:hanging="360"/>
      </w:pPr>
      <w:rPr>
        <w:rFonts w:hint="default"/>
        <w:b w:val="0"/>
        <w:bCs w:val="0"/>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9" w15:restartNumberingAfterBreak="0">
    <w:nsid w:val="4F7500A3"/>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521712C5"/>
    <w:multiLevelType w:val="hybridMultilevel"/>
    <w:tmpl w:val="DAFA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54F03BF"/>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585920C5"/>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59556C5C"/>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5A617FBC"/>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5AD745FB"/>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5CD92CE0"/>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CDC2791"/>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5D776FDC"/>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EF938B2"/>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5F685EA7"/>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60A25F51"/>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632F3CE4"/>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649279BD"/>
    <w:multiLevelType w:val="multilevel"/>
    <w:tmpl w:val="2778A1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4" w15:restartNumberingAfterBreak="0">
    <w:nsid w:val="676F60A4"/>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67D40DAA"/>
    <w:multiLevelType w:val="hybridMultilevel"/>
    <w:tmpl w:val="CB68D15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68DF7236"/>
    <w:multiLevelType w:val="hybridMultilevel"/>
    <w:tmpl w:val="8786AB92"/>
    <w:lvl w:ilvl="0" w:tplc="05E443F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AEC1CDC"/>
    <w:multiLevelType w:val="hybridMultilevel"/>
    <w:tmpl w:val="CB8A2A4A"/>
    <w:lvl w:ilvl="0" w:tplc="A156D340">
      <w:start w:val="1"/>
      <w:numFmt w:val="lowerLetter"/>
      <w:lvlText w:val="%1)"/>
      <w:lvlJc w:val="left"/>
      <w:pPr>
        <w:ind w:left="1020" w:hanging="360"/>
      </w:pPr>
    </w:lvl>
    <w:lvl w:ilvl="1" w:tplc="B7D604D6">
      <w:start w:val="1"/>
      <w:numFmt w:val="lowerLetter"/>
      <w:lvlText w:val="%2)"/>
      <w:lvlJc w:val="left"/>
      <w:pPr>
        <w:ind w:left="1020" w:hanging="360"/>
      </w:pPr>
    </w:lvl>
    <w:lvl w:ilvl="2" w:tplc="F3E6541E">
      <w:start w:val="1"/>
      <w:numFmt w:val="lowerLetter"/>
      <w:lvlText w:val="%3)"/>
      <w:lvlJc w:val="left"/>
      <w:pPr>
        <w:ind w:left="1020" w:hanging="360"/>
      </w:pPr>
    </w:lvl>
    <w:lvl w:ilvl="3" w:tplc="81CC0562">
      <w:start w:val="1"/>
      <w:numFmt w:val="lowerLetter"/>
      <w:lvlText w:val="%4)"/>
      <w:lvlJc w:val="left"/>
      <w:pPr>
        <w:ind w:left="1020" w:hanging="360"/>
      </w:pPr>
    </w:lvl>
    <w:lvl w:ilvl="4" w:tplc="D3783F5E">
      <w:start w:val="1"/>
      <w:numFmt w:val="lowerLetter"/>
      <w:lvlText w:val="%5)"/>
      <w:lvlJc w:val="left"/>
      <w:pPr>
        <w:ind w:left="1020" w:hanging="360"/>
      </w:pPr>
    </w:lvl>
    <w:lvl w:ilvl="5" w:tplc="64101EA6">
      <w:start w:val="1"/>
      <w:numFmt w:val="lowerLetter"/>
      <w:lvlText w:val="%6)"/>
      <w:lvlJc w:val="left"/>
      <w:pPr>
        <w:ind w:left="1020" w:hanging="360"/>
      </w:pPr>
    </w:lvl>
    <w:lvl w:ilvl="6" w:tplc="32BCB1BC">
      <w:start w:val="1"/>
      <w:numFmt w:val="lowerLetter"/>
      <w:lvlText w:val="%7)"/>
      <w:lvlJc w:val="left"/>
      <w:pPr>
        <w:ind w:left="1020" w:hanging="360"/>
      </w:pPr>
    </w:lvl>
    <w:lvl w:ilvl="7" w:tplc="EECCA9FE">
      <w:start w:val="1"/>
      <w:numFmt w:val="lowerLetter"/>
      <w:lvlText w:val="%8)"/>
      <w:lvlJc w:val="left"/>
      <w:pPr>
        <w:ind w:left="1020" w:hanging="360"/>
      </w:pPr>
    </w:lvl>
    <w:lvl w:ilvl="8" w:tplc="00A04C26">
      <w:start w:val="1"/>
      <w:numFmt w:val="lowerLetter"/>
      <w:lvlText w:val="%9)"/>
      <w:lvlJc w:val="left"/>
      <w:pPr>
        <w:ind w:left="1020" w:hanging="360"/>
      </w:pPr>
    </w:lvl>
  </w:abstractNum>
  <w:abstractNum w:abstractNumId="78" w15:restartNumberingAfterBreak="0">
    <w:nsid w:val="706E0E72"/>
    <w:multiLevelType w:val="multilevel"/>
    <w:tmpl w:val="D182EE6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725A39B7"/>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72667511"/>
    <w:multiLevelType w:val="hybridMultilevel"/>
    <w:tmpl w:val="D61468B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73153FCF"/>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7357227B"/>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745C2C2C"/>
    <w:multiLevelType w:val="hybridMultilevel"/>
    <w:tmpl w:val="F9B417B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75F910C1"/>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7AD4600A"/>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7B4130E9"/>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7CCD06F1"/>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7D201B42"/>
    <w:multiLevelType w:val="hybridMultilevel"/>
    <w:tmpl w:val="D6BC8AB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9" w15:restartNumberingAfterBreak="0">
    <w:nsid w:val="7ED57D84"/>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7EE60DC2"/>
    <w:multiLevelType w:val="hybridMultilevel"/>
    <w:tmpl w:val="A6628B1C"/>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7F9E2867"/>
    <w:multiLevelType w:val="hybridMultilevel"/>
    <w:tmpl w:val="B40251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7FD60521"/>
    <w:multiLevelType w:val="hybridMultilevel"/>
    <w:tmpl w:val="D752FB90"/>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427891805">
    <w:abstractNumId w:val="14"/>
  </w:num>
  <w:num w:numId="2" w16cid:durableId="369257750">
    <w:abstractNumId w:val="50"/>
  </w:num>
  <w:num w:numId="3" w16cid:durableId="827791827">
    <w:abstractNumId w:val="44"/>
  </w:num>
  <w:num w:numId="4" w16cid:durableId="372538070">
    <w:abstractNumId w:val="73"/>
  </w:num>
  <w:num w:numId="5" w16cid:durableId="227766295">
    <w:abstractNumId w:val="6"/>
  </w:num>
  <w:num w:numId="6" w16cid:durableId="793214755">
    <w:abstractNumId w:val="66"/>
  </w:num>
  <w:num w:numId="7" w16cid:durableId="863056512">
    <w:abstractNumId w:val="59"/>
  </w:num>
  <w:num w:numId="8" w16cid:durableId="1039663353">
    <w:abstractNumId w:val="82"/>
  </w:num>
  <w:num w:numId="9" w16cid:durableId="702562673">
    <w:abstractNumId w:val="47"/>
  </w:num>
  <w:num w:numId="10" w16cid:durableId="2089841399">
    <w:abstractNumId w:val="25"/>
  </w:num>
  <w:num w:numId="11" w16cid:durableId="1241065821">
    <w:abstractNumId w:val="30"/>
  </w:num>
  <w:num w:numId="12" w16cid:durableId="1297025620">
    <w:abstractNumId w:val="69"/>
  </w:num>
  <w:num w:numId="13" w16cid:durableId="1006399805">
    <w:abstractNumId w:val="35"/>
  </w:num>
  <w:num w:numId="14" w16cid:durableId="204875226">
    <w:abstractNumId w:val="53"/>
  </w:num>
  <w:num w:numId="15" w16cid:durableId="130220998">
    <w:abstractNumId w:val="86"/>
  </w:num>
  <w:num w:numId="16" w16cid:durableId="1106193589">
    <w:abstractNumId w:val="11"/>
  </w:num>
  <w:num w:numId="17" w16cid:durableId="1596478126">
    <w:abstractNumId w:val="71"/>
  </w:num>
  <w:num w:numId="18" w16cid:durableId="1957058585">
    <w:abstractNumId w:val="36"/>
  </w:num>
  <w:num w:numId="19" w16cid:durableId="1780369580">
    <w:abstractNumId w:val="84"/>
  </w:num>
  <w:num w:numId="20" w16cid:durableId="1405641417">
    <w:abstractNumId w:val="63"/>
  </w:num>
  <w:num w:numId="21" w16cid:durableId="1791776585">
    <w:abstractNumId w:val="87"/>
  </w:num>
  <w:num w:numId="22" w16cid:durableId="467824043">
    <w:abstractNumId w:val="67"/>
  </w:num>
  <w:num w:numId="23" w16cid:durableId="1288855667">
    <w:abstractNumId w:val="45"/>
  </w:num>
  <w:num w:numId="24" w16cid:durableId="511846455">
    <w:abstractNumId w:val="40"/>
  </w:num>
  <w:num w:numId="25" w16cid:durableId="874544102">
    <w:abstractNumId w:val="68"/>
  </w:num>
  <w:num w:numId="26" w16cid:durableId="1574848456">
    <w:abstractNumId w:val="79"/>
  </w:num>
  <w:num w:numId="27" w16cid:durableId="32850168">
    <w:abstractNumId w:val="72"/>
  </w:num>
  <w:num w:numId="28" w16cid:durableId="618298566">
    <w:abstractNumId w:val="19"/>
  </w:num>
  <w:num w:numId="29" w16cid:durableId="919560122">
    <w:abstractNumId w:val="83"/>
  </w:num>
  <w:num w:numId="30" w16cid:durableId="686442941">
    <w:abstractNumId w:val="0"/>
  </w:num>
  <w:num w:numId="31" w16cid:durableId="107430719">
    <w:abstractNumId w:val="42"/>
  </w:num>
  <w:num w:numId="32" w16cid:durableId="1339305332">
    <w:abstractNumId w:val="52"/>
  </w:num>
  <w:num w:numId="33" w16cid:durableId="1739748472">
    <w:abstractNumId w:val="65"/>
  </w:num>
  <w:num w:numId="34" w16cid:durableId="1254046207">
    <w:abstractNumId w:val="55"/>
  </w:num>
  <w:num w:numId="35" w16cid:durableId="1192887237">
    <w:abstractNumId w:val="74"/>
  </w:num>
  <w:num w:numId="36" w16cid:durableId="1458989862">
    <w:abstractNumId w:val="39"/>
  </w:num>
  <w:num w:numId="37" w16cid:durableId="216743461">
    <w:abstractNumId w:val="43"/>
  </w:num>
  <w:num w:numId="38" w16cid:durableId="2117023545">
    <w:abstractNumId w:val="61"/>
  </w:num>
  <w:num w:numId="39" w16cid:durableId="1073549605">
    <w:abstractNumId w:val="62"/>
  </w:num>
  <w:num w:numId="40" w16cid:durableId="7634306">
    <w:abstractNumId w:val="1"/>
  </w:num>
  <w:num w:numId="41" w16cid:durableId="1247035125">
    <w:abstractNumId w:val="10"/>
  </w:num>
  <w:num w:numId="42" w16cid:durableId="386533156">
    <w:abstractNumId w:val="31"/>
  </w:num>
  <w:num w:numId="43" w16cid:durableId="195895943">
    <w:abstractNumId w:val="7"/>
  </w:num>
  <w:num w:numId="44" w16cid:durableId="294335169">
    <w:abstractNumId w:val="26"/>
  </w:num>
  <w:num w:numId="45" w16cid:durableId="362636982">
    <w:abstractNumId w:val="18"/>
  </w:num>
  <w:num w:numId="46" w16cid:durableId="1399867076">
    <w:abstractNumId w:val="75"/>
  </w:num>
  <w:num w:numId="47" w16cid:durableId="1059280500">
    <w:abstractNumId w:val="89"/>
  </w:num>
  <w:num w:numId="48" w16cid:durableId="110395277">
    <w:abstractNumId w:val="8"/>
  </w:num>
  <w:num w:numId="49" w16cid:durableId="617100150">
    <w:abstractNumId w:val="21"/>
  </w:num>
  <w:num w:numId="50" w16cid:durableId="1069617237">
    <w:abstractNumId w:val="28"/>
  </w:num>
  <w:num w:numId="51" w16cid:durableId="5137806">
    <w:abstractNumId w:val="60"/>
  </w:num>
  <w:num w:numId="52" w16cid:durableId="643855786">
    <w:abstractNumId w:val="20"/>
  </w:num>
  <w:num w:numId="53" w16cid:durableId="1752655389">
    <w:abstractNumId w:val="81"/>
  </w:num>
  <w:num w:numId="54" w16cid:durableId="1871645979">
    <w:abstractNumId w:val="13"/>
  </w:num>
  <w:num w:numId="55" w16cid:durableId="1644919085">
    <w:abstractNumId w:val="64"/>
  </w:num>
  <w:num w:numId="56" w16cid:durableId="939683090">
    <w:abstractNumId w:val="23"/>
  </w:num>
  <w:num w:numId="57" w16cid:durableId="2036689592">
    <w:abstractNumId w:val="3"/>
  </w:num>
  <w:num w:numId="58" w16cid:durableId="19634214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749069">
    <w:abstractNumId w:val="91"/>
  </w:num>
  <w:num w:numId="60" w16cid:durableId="1143110900">
    <w:abstractNumId w:val="12"/>
  </w:num>
  <w:num w:numId="61" w16cid:durableId="850729254">
    <w:abstractNumId w:val="4"/>
  </w:num>
  <w:num w:numId="62" w16cid:durableId="1807157722">
    <w:abstractNumId w:val="85"/>
  </w:num>
  <w:num w:numId="63" w16cid:durableId="793450175">
    <w:abstractNumId w:val="32"/>
  </w:num>
  <w:num w:numId="64" w16cid:durableId="112984554">
    <w:abstractNumId w:val="70"/>
  </w:num>
  <w:num w:numId="65" w16cid:durableId="1139802563">
    <w:abstractNumId w:val="34"/>
  </w:num>
  <w:num w:numId="66" w16cid:durableId="1298338574">
    <w:abstractNumId w:val="88"/>
  </w:num>
  <w:num w:numId="67" w16cid:durableId="610477474">
    <w:abstractNumId w:val="27"/>
  </w:num>
  <w:num w:numId="68" w16cid:durableId="1793472865">
    <w:abstractNumId w:val="2"/>
  </w:num>
  <w:num w:numId="69" w16cid:durableId="1500340584">
    <w:abstractNumId w:val="58"/>
  </w:num>
  <w:num w:numId="70" w16cid:durableId="1015111158">
    <w:abstractNumId w:val="57"/>
  </w:num>
  <w:num w:numId="71" w16cid:durableId="1425951008">
    <w:abstractNumId w:val="80"/>
  </w:num>
  <w:num w:numId="72" w16cid:durableId="1065026774">
    <w:abstractNumId w:val="22"/>
  </w:num>
  <w:num w:numId="73" w16cid:durableId="1403063350">
    <w:abstractNumId w:val="92"/>
  </w:num>
  <w:num w:numId="74" w16cid:durableId="1176044138">
    <w:abstractNumId w:val="46"/>
  </w:num>
  <w:num w:numId="75" w16cid:durableId="1935749774">
    <w:abstractNumId w:val="48"/>
  </w:num>
  <w:num w:numId="76" w16cid:durableId="1261525830">
    <w:abstractNumId w:val="33"/>
  </w:num>
  <w:num w:numId="77" w16cid:durableId="416557640">
    <w:abstractNumId w:val="17"/>
  </w:num>
  <w:num w:numId="78" w16cid:durableId="969630584">
    <w:abstractNumId w:val="38"/>
  </w:num>
  <w:num w:numId="79" w16cid:durableId="1064068323">
    <w:abstractNumId w:val="76"/>
  </w:num>
  <w:num w:numId="80" w16cid:durableId="2035763906">
    <w:abstractNumId w:val="29"/>
  </w:num>
  <w:num w:numId="81" w16cid:durableId="1647736849">
    <w:abstractNumId w:val="56"/>
  </w:num>
  <w:num w:numId="82" w16cid:durableId="1783454633">
    <w:abstractNumId w:val="24"/>
  </w:num>
  <w:num w:numId="83" w16cid:durableId="486944050">
    <w:abstractNumId w:val="16"/>
  </w:num>
  <w:num w:numId="84" w16cid:durableId="1990673595">
    <w:abstractNumId w:val="37"/>
  </w:num>
  <w:num w:numId="85" w16cid:durableId="343241424">
    <w:abstractNumId w:val="78"/>
  </w:num>
  <w:num w:numId="86" w16cid:durableId="2034190800">
    <w:abstractNumId w:val="54"/>
  </w:num>
  <w:num w:numId="87" w16cid:durableId="89930330">
    <w:abstractNumId w:val="51"/>
  </w:num>
  <w:num w:numId="88" w16cid:durableId="186871843">
    <w:abstractNumId w:val="5"/>
  </w:num>
  <w:num w:numId="89" w16cid:durableId="1701004782">
    <w:abstractNumId w:val="77"/>
  </w:num>
  <w:num w:numId="90" w16cid:durableId="1564951883">
    <w:abstractNumId w:val="41"/>
  </w:num>
  <w:num w:numId="91" w16cid:durableId="1752772729">
    <w:abstractNumId w:val="15"/>
    <w:lvlOverride w:ilvl="0">
      <w:lvl w:ilvl="0">
        <w:numFmt w:val="lowerLetter"/>
        <w:lvlText w:val="%1."/>
        <w:lvlJc w:val="left"/>
      </w:lvl>
    </w:lvlOverride>
  </w:num>
  <w:num w:numId="92" w16cid:durableId="943659599">
    <w:abstractNumId w:val="15"/>
    <w:lvlOverride w:ilvl="0">
      <w:lvl w:ilvl="0">
        <w:numFmt w:val="lowerLetter"/>
        <w:lvlText w:val="%1."/>
        <w:lvlJc w:val="left"/>
      </w:lvl>
    </w:lvlOverride>
  </w:num>
  <w:num w:numId="93" w16cid:durableId="2102336170">
    <w:abstractNumId w:val="15"/>
    <w:lvlOverride w:ilvl="0">
      <w:lvl w:ilvl="0">
        <w:numFmt w:val="lowerLetter"/>
        <w:lvlText w:val="%1."/>
        <w:lvlJc w:val="left"/>
      </w:lvl>
    </w:lvlOverride>
  </w:num>
  <w:num w:numId="94" w16cid:durableId="1240287766">
    <w:abstractNumId w:val="15"/>
    <w:lvlOverride w:ilvl="0">
      <w:lvl w:ilvl="0">
        <w:numFmt w:val="lowerLetter"/>
        <w:lvlText w:val="%1."/>
        <w:lvlJc w:val="left"/>
      </w:lvl>
    </w:lvlOverride>
  </w:num>
  <w:num w:numId="95" w16cid:durableId="564605177">
    <w:abstractNumId w:val="15"/>
    <w:lvlOverride w:ilvl="0">
      <w:lvl w:ilvl="0">
        <w:numFmt w:val="lowerLetter"/>
        <w:lvlText w:val="%1."/>
        <w:lvlJc w:val="left"/>
      </w:lvl>
    </w:lvlOverride>
  </w:num>
  <w:num w:numId="96" w16cid:durableId="949818374">
    <w:abstractNumId w:val="9"/>
  </w:num>
  <w:num w:numId="97" w16cid:durableId="2033680154">
    <w:abstractNumId w:val="90"/>
  </w:num>
  <w:num w:numId="98" w16cid:durableId="1703431244">
    <w:abstractNumId w:val="4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52"/>
    <w:rsid w:val="00000FE8"/>
    <w:rsid w:val="000021CB"/>
    <w:rsid w:val="00006CC4"/>
    <w:rsid w:val="000073DB"/>
    <w:rsid w:val="0001095E"/>
    <w:rsid w:val="00012935"/>
    <w:rsid w:val="00013094"/>
    <w:rsid w:val="00015E58"/>
    <w:rsid w:val="00015E99"/>
    <w:rsid w:val="00016214"/>
    <w:rsid w:val="000202AF"/>
    <w:rsid w:val="00021037"/>
    <w:rsid w:val="0002236D"/>
    <w:rsid w:val="00022896"/>
    <w:rsid w:val="00024A65"/>
    <w:rsid w:val="00025DB3"/>
    <w:rsid w:val="00027516"/>
    <w:rsid w:val="000275A4"/>
    <w:rsid w:val="000277FB"/>
    <w:rsid w:val="00030161"/>
    <w:rsid w:val="000305FF"/>
    <w:rsid w:val="0003126E"/>
    <w:rsid w:val="00031F39"/>
    <w:rsid w:val="000330DB"/>
    <w:rsid w:val="000331A3"/>
    <w:rsid w:val="00034E9C"/>
    <w:rsid w:val="0003688C"/>
    <w:rsid w:val="00036ED7"/>
    <w:rsid w:val="00041EA2"/>
    <w:rsid w:val="00043F6D"/>
    <w:rsid w:val="00045C93"/>
    <w:rsid w:val="00046826"/>
    <w:rsid w:val="000500DB"/>
    <w:rsid w:val="0005043B"/>
    <w:rsid w:val="000506DD"/>
    <w:rsid w:val="0005265A"/>
    <w:rsid w:val="00052705"/>
    <w:rsid w:val="00053734"/>
    <w:rsid w:val="00053EEE"/>
    <w:rsid w:val="00054841"/>
    <w:rsid w:val="0005538C"/>
    <w:rsid w:val="0005716C"/>
    <w:rsid w:val="00057DFF"/>
    <w:rsid w:val="00060947"/>
    <w:rsid w:val="000611F0"/>
    <w:rsid w:val="00061678"/>
    <w:rsid w:val="000619B5"/>
    <w:rsid w:val="000627D0"/>
    <w:rsid w:val="00063190"/>
    <w:rsid w:val="000636B7"/>
    <w:rsid w:val="00064385"/>
    <w:rsid w:val="000645E3"/>
    <w:rsid w:val="000650E3"/>
    <w:rsid w:val="0006731A"/>
    <w:rsid w:val="0007077B"/>
    <w:rsid w:val="00071595"/>
    <w:rsid w:val="00071698"/>
    <w:rsid w:val="0007219F"/>
    <w:rsid w:val="00074F5C"/>
    <w:rsid w:val="000750CF"/>
    <w:rsid w:val="00076999"/>
    <w:rsid w:val="00077269"/>
    <w:rsid w:val="0007754A"/>
    <w:rsid w:val="00080F59"/>
    <w:rsid w:val="00081B90"/>
    <w:rsid w:val="0008266E"/>
    <w:rsid w:val="00083774"/>
    <w:rsid w:val="00083C41"/>
    <w:rsid w:val="000841FA"/>
    <w:rsid w:val="00085470"/>
    <w:rsid w:val="00087272"/>
    <w:rsid w:val="0008746F"/>
    <w:rsid w:val="000903CF"/>
    <w:rsid w:val="00090561"/>
    <w:rsid w:val="00090BE7"/>
    <w:rsid w:val="00090D12"/>
    <w:rsid w:val="00090FA8"/>
    <w:rsid w:val="00092317"/>
    <w:rsid w:val="00094102"/>
    <w:rsid w:val="000943FD"/>
    <w:rsid w:val="000955BB"/>
    <w:rsid w:val="00095746"/>
    <w:rsid w:val="000963B6"/>
    <w:rsid w:val="0009686E"/>
    <w:rsid w:val="000979E8"/>
    <w:rsid w:val="000A1838"/>
    <w:rsid w:val="000A2AE1"/>
    <w:rsid w:val="000A39F0"/>
    <w:rsid w:val="000A49E3"/>
    <w:rsid w:val="000A5682"/>
    <w:rsid w:val="000B0C30"/>
    <w:rsid w:val="000B0D84"/>
    <w:rsid w:val="000B26C8"/>
    <w:rsid w:val="000B4D08"/>
    <w:rsid w:val="000B4D3C"/>
    <w:rsid w:val="000B57BA"/>
    <w:rsid w:val="000B5875"/>
    <w:rsid w:val="000B66FE"/>
    <w:rsid w:val="000B7195"/>
    <w:rsid w:val="000B72D1"/>
    <w:rsid w:val="000C2AE5"/>
    <w:rsid w:val="000C320A"/>
    <w:rsid w:val="000C36E8"/>
    <w:rsid w:val="000C51CF"/>
    <w:rsid w:val="000C5936"/>
    <w:rsid w:val="000C6D17"/>
    <w:rsid w:val="000C7632"/>
    <w:rsid w:val="000C7B49"/>
    <w:rsid w:val="000D0CFA"/>
    <w:rsid w:val="000D1E74"/>
    <w:rsid w:val="000D2608"/>
    <w:rsid w:val="000D46F8"/>
    <w:rsid w:val="000D4E7F"/>
    <w:rsid w:val="000D61A6"/>
    <w:rsid w:val="000D6D71"/>
    <w:rsid w:val="000D6DCC"/>
    <w:rsid w:val="000D7960"/>
    <w:rsid w:val="000E0183"/>
    <w:rsid w:val="000E051C"/>
    <w:rsid w:val="000E1C67"/>
    <w:rsid w:val="000E401F"/>
    <w:rsid w:val="000E43EB"/>
    <w:rsid w:val="000E56D0"/>
    <w:rsid w:val="000E57F7"/>
    <w:rsid w:val="000E5851"/>
    <w:rsid w:val="000E78A6"/>
    <w:rsid w:val="000F1D0E"/>
    <w:rsid w:val="000F22F8"/>
    <w:rsid w:val="000F2440"/>
    <w:rsid w:val="000F2E9F"/>
    <w:rsid w:val="000F5AC5"/>
    <w:rsid w:val="000F5E3F"/>
    <w:rsid w:val="000F6B28"/>
    <w:rsid w:val="000F71B1"/>
    <w:rsid w:val="000F73FC"/>
    <w:rsid w:val="000F7986"/>
    <w:rsid w:val="000F7EA8"/>
    <w:rsid w:val="00100148"/>
    <w:rsid w:val="00100D4C"/>
    <w:rsid w:val="00103EE0"/>
    <w:rsid w:val="00104B45"/>
    <w:rsid w:val="001066DD"/>
    <w:rsid w:val="0010698C"/>
    <w:rsid w:val="00107E2A"/>
    <w:rsid w:val="00107E9C"/>
    <w:rsid w:val="00111197"/>
    <w:rsid w:val="0011252A"/>
    <w:rsid w:val="00113520"/>
    <w:rsid w:val="00115028"/>
    <w:rsid w:val="0011542C"/>
    <w:rsid w:val="001206F3"/>
    <w:rsid w:val="001213F3"/>
    <w:rsid w:val="001247BB"/>
    <w:rsid w:val="00124A1C"/>
    <w:rsid w:val="00124A87"/>
    <w:rsid w:val="00125D37"/>
    <w:rsid w:val="001262EA"/>
    <w:rsid w:val="00127395"/>
    <w:rsid w:val="001273B7"/>
    <w:rsid w:val="00127639"/>
    <w:rsid w:val="00130BF4"/>
    <w:rsid w:val="001313F9"/>
    <w:rsid w:val="00133962"/>
    <w:rsid w:val="00134279"/>
    <w:rsid w:val="00135AC8"/>
    <w:rsid w:val="001369C9"/>
    <w:rsid w:val="0014241B"/>
    <w:rsid w:val="00143160"/>
    <w:rsid w:val="001434B8"/>
    <w:rsid w:val="001439A0"/>
    <w:rsid w:val="00143F73"/>
    <w:rsid w:val="00144563"/>
    <w:rsid w:val="00144620"/>
    <w:rsid w:val="0014472E"/>
    <w:rsid w:val="001447AD"/>
    <w:rsid w:val="001461CE"/>
    <w:rsid w:val="001509C3"/>
    <w:rsid w:val="00150CA2"/>
    <w:rsid w:val="00150EC6"/>
    <w:rsid w:val="00151851"/>
    <w:rsid w:val="00153700"/>
    <w:rsid w:val="001555C5"/>
    <w:rsid w:val="00155A03"/>
    <w:rsid w:val="00156725"/>
    <w:rsid w:val="00156BFD"/>
    <w:rsid w:val="00157838"/>
    <w:rsid w:val="00160461"/>
    <w:rsid w:val="00160A9D"/>
    <w:rsid w:val="001610B3"/>
    <w:rsid w:val="00161A43"/>
    <w:rsid w:val="00162C2F"/>
    <w:rsid w:val="00162CA2"/>
    <w:rsid w:val="001634F3"/>
    <w:rsid w:val="0016405F"/>
    <w:rsid w:val="00164B57"/>
    <w:rsid w:val="001660E6"/>
    <w:rsid w:val="001707FB"/>
    <w:rsid w:val="00170F7B"/>
    <w:rsid w:val="00171E04"/>
    <w:rsid w:val="0017520F"/>
    <w:rsid w:val="00176C91"/>
    <w:rsid w:val="00176F08"/>
    <w:rsid w:val="0017719E"/>
    <w:rsid w:val="00182DB8"/>
    <w:rsid w:val="00185379"/>
    <w:rsid w:val="00185A16"/>
    <w:rsid w:val="00185E41"/>
    <w:rsid w:val="00186039"/>
    <w:rsid w:val="00186E00"/>
    <w:rsid w:val="0018782E"/>
    <w:rsid w:val="00187CE2"/>
    <w:rsid w:val="00190CA7"/>
    <w:rsid w:val="001914B4"/>
    <w:rsid w:val="0019263C"/>
    <w:rsid w:val="001927E0"/>
    <w:rsid w:val="00193CB1"/>
    <w:rsid w:val="00193D80"/>
    <w:rsid w:val="00195A89"/>
    <w:rsid w:val="00195B85"/>
    <w:rsid w:val="00195F93"/>
    <w:rsid w:val="00196758"/>
    <w:rsid w:val="00196BD4"/>
    <w:rsid w:val="001978DE"/>
    <w:rsid w:val="001A0307"/>
    <w:rsid w:val="001A04BD"/>
    <w:rsid w:val="001A2F11"/>
    <w:rsid w:val="001A309B"/>
    <w:rsid w:val="001A3DA3"/>
    <w:rsid w:val="001A4C51"/>
    <w:rsid w:val="001A58E9"/>
    <w:rsid w:val="001A67A0"/>
    <w:rsid w:val="001B1503"/>
    <w:rsid w:val="001B40B1"/>
    <w:rsid w:val="001B4495"/>
    <w:rsid w:val="001C07A9"/>
    <w:rsid w:val="001C1C4D"/>
    <w:rsid w:val="001C29A6"/>
    <w:rsid w:val="001C3CB0"/>
    <w:rsid w:val="001C48A1"/>
    <w:rsid w:val="001C4C41"/>
    <w:rsid w:val="001C5896"/>
    <w:rsid w:val="001C5B34"/>
    <w:rsid w:val="001C609D"/>
    <w:rsid w:val="001C63E3"/>
    <w:rsid w:val="001C723E"/>
    <w:rsid w:val="001C7B28"/>
    <w:rsid w:val="001D0797"/>
    <w:rsid w:val="001D0A39"/>
    <w:rsid w:val="001D1DFF"/>
    <w:rsid w:val="001D1EF3"/>
    <w:rsid w:val="001D2A75"/>
    <w:rsid w:val="001D3931"/>
    <w:rsid w:val="001D6608"/>
    <w:rsid w:val="001D6809"/>
    <w:rsid w:val="001D6AC9"/>
    <w:rsid w:val="001D6FDA"/>
    <w:rsid w:val="001D7A86"/>
    <w:rsid w:val="001D7D47"/>
    <w:rsid w:val="001E0A60"/>
    <w:rsid w:val="001E281C"/>
    <w:rsid w:val="001E34DF"/>
    <w:rsid w:val="001E3857"/>
    <w:rsid w:val="001E3D1D"/>
    <w:rsid w:val="001E3E11"/>
    <w:rsid w:val="001E474F"/>
    <w:rsid w:val="001E4B39"/>
    <w:rsid w:val="001E5E2D"/>
    <w:rsid w:val="001E6AF6"/>
    <w:rsid w:val="001E6CF0"/>
    <w:rsid w:val="001E7F38"/>
    <w:rsid w:val="001F266C"/>
    <w:rsid w:val="001F34D8"/>
    <w:rsid w:val="001F6A8D"/>
    <w:rsid w:val="001F6B81"/>
    <w:rsid w:val="001F7944"/>
    <w:rsid w:val="00200219"/>
    <w:rsid w:val="002007FA"/>
    <w:rsid w:val="00201006"/>
    <w:rsid w:val="002031FE"/>
    <w:rsid w:val="00203942"/>
    <w:rsid w:val="00203C42"/>
    <w:rsid w:val="00204925"/>
    <w:rsid w:val="00204EE5"/>
    <w:rsid w:val="0020544B"/>
    <w:rsid w:val="00207AB0"/>
    <w:rsid w:val="002108D8"/>
    <w:rsid w:val="00210FAC"/>
    <w:rsid w:val="00213D35"/>
    <w:rsid w:val="00213E93"/>
    <w:rsid w:val="00213ED2"/>
    <w:rsid w:val="00217448"/>
    <w:rsid w:val="00220559"/>
    <w:rsid w:val="002214A2"/>
    <w:rsid w:val="00222666"/>
    <w:rsid w:val="0022392F"/>
    <w:rsid w:val="00223E3A"/>
    <w:rsid w:val="00223E59"/>
    <w:rsid w:val="0022446A"/>
    <w:rsid w:val="002248CF"/>
    <w:rsid w:val="00224D5C"/>
    <w:rsid w:val="0022543F"/>
    <w:rsid w:val="00225B80"/>
    <w:rsid w:val="00225DE5"/>
    <w:rsid w:val="00226AB7"/>
    <w:rsid w:val="0023182F"/>
    <w:rsid w:val="0023221B"/>
    <w:rsid w:val="00233559"/>
    <w:rsid w:val="00233CD2"/>
    <w:rsid w:val="0023647F"/>
    <w:rsid w:val="0024022A"/>
    <w:rsid w:val="00241447"/>
    <w:rsid w:val="00241B17"/>
    <w:rsid w:val="0024203A"/>
    <w:rsid w:val="002427BE"/>
    <w:rsid w:val="00242B99"/>
    <w:rsid w:val="00242FDC"/>
    <w:rsid w:val="002443AD"/>
    <w:rsid w:val="00245326"/>
    <w:rsid w:val="002455DD"/>
    <w:rsid w:val="00247120"/>
    <w:rsid w:val="00247130"/>
    <w:rsid w:val="00250215"/>
    <w:rsid w:val="002512E4"/>
    <w:rsid w:val="00251DC0"/>
    <w:rsid w:val="002538E8"/>
    <w:rsid w:val="00253C76"/>
    <w:rsid w:val="00253F6C"/>
    <w:rsid w:val="002555EA"/>
    <w:rsid w:val="00255685"/>
    <w:rsid w:val="00256180"/>
    <w:rsid w:val="00260B54"/>
    <w:rsid w:val="0026322F"/>
    <w:rsid w:val="00264190"/>
    <w:rsid w:val="00264B8E"/>
    <w:rsid w:val="002651D3"/>
    <w:rsid w:val="00271585"/>
    <w:rsid w:val="00271EC9"/>
    <w:rsid w:val="00273363"/>
    <w:rsid w:val="00273907"/>
    <w:rsid w:val="00273F0B"/>
    <w:rsid w:val="00274223"/>
    <w:rsid w:val="002759D9"/>
    <w:rsid w:val="00277ABE"/>
    <w:rsid w:val="00277C5C"/>
    <w:rsid w:val="0028055A"/>
    <w:rsid w:val="002805EE"/>
    <w:rsid w:val="0028083B"/>
    <w:rsid w:val="00281440"/>
    <w:rsid w:val="002825B2"/>
    <w:rsid w:val="0028265F"/>
    <w:rsid w:val="00282D8E"/>
    <w:rsid w:val="002832C6"/>
    <w:rsid w:val="00283745"/>
    <w:rsid w:val="00283A61"/>
    <w:rsid w:val="00287FA7"/>
    <w:rsid w:val="00291CA1"/>
    <w:rsid w:val="00292823"/>
    <w:rsid w:val="00293DDD"/>
    <w:rsid w:val="00294202"/>
    <w:rsid w:val="00294DE3"/>
    <w:rsid w:val="0029524A"/>
    <w:rsid w:val="0029577A"/>
    <w:rsid w:val="00296B0B"/>
    <w:rsid w:val="0029712B"/>
    <w:rsid w:val="002977AD"/>
    <w:rsid w:val="002A149E"/>
    <w:rsid w:val="002A1803"/>
    <w:rsid w:val="002A1910"/>
    <w:rsid w:val="002A1A50"/>
    <w:rsid w:val="002A1BAC"/>
    <w:rsid w:val="002A1E85"/>
    <w:rsid w:val="002A2633"/>
    <w:rsid w:val="002A302C"/>
    <w:rsid w:val="002A3A9F"/>
    <w:rsid w:val="002A6651"/>
    <w:rsid w:val="002A6710"/>
    <w:rsid w:val="002A6C48"/>
    <w:rsid w:val="002A7CC8"/>
    <w:rsid w:val="002A7F08"/>
    <w:rsid w:val="002B0DB6"/>
    <w:rsid w:val="002B2B85"/>
    <w:rsid w:val="002B2E30"/>
    <w:rsid w:val="002B32F0"/>
    <w:rsid w:val="002B45CA"/>
    <w:rsid w:val="002B4C30"/>
    <w:rsid w:val="002B5574"/>
    <w:rsid w:val="002B5640"/>
    <w:rsid w:val="002B5820"/>
    <w:rsid w:val="002B5E2E"/>
    <w:rsid w:val="002B638B"/>
    <w:rsid w:val="002B6FCB"/>
    <w:rsid w:val="002B70D9"/>
    <w:rsid w:val="002C0427"/>
    <w:rsid w:val="002C07E8"/>
    <w:rsid w:val="002C0D61"/>
    <w:rsid w:val="002C1613"/>
    <w:rsid w:val="002C1E2C"/>
    <w:rsid w:val="002C20EF"/>
    <w:rsid w:val="002C2B5A"/>
    <w:rsid w:val="002C3235"/>
    <w:rsid w:val="002C323D"/>
    <w:rsid w:val="002C4276"/>
    <w:rsid w:val="002C4C75"/>
    <w:rsid w:val="002C6E6B"/>
    <w:rsid w:val="002D1A80"/>
    <w:rsid w:val="002D229E"/>
    <w:rsid w:val="002D292A"/>
    <w:rsid w:val="002D2F2B"/>
    <w:rsid w:val="002D42BE"/>
    <w:rsid w:val="002D6B29"/>
    <w:rsid w:val="002E262F"/>
    <w:rsid w:val="002E3DEA"/>
    <w:rsid w:val="002E4314"/>
    <w:rsid w:val="002E4379"/>
    <w:rsid w:val="002E62ED"/>
    <w:rsid w:val="002F1EA1"/>
    <w:rsid w:val="002F41B6"/>
    <w:rsid w:val="002F538A"/>
    <w:rsid w:val="002F5688"/>
    <w:rsid w:val="002F5F3E"/>
    <w:rsid w:val="002F6823"/>
    <w:rsid w:val="002F69D4"/>
    <w:rsid w:val="002F7A1D"/>
    <w:rsid w:val="002F7CCA"/>
    <w:rsid w:val="00301166"/>
    <w:rsid w:val="003015F6"/>
    <w:rsid w:val="00302434"/>
    <w:rsid w:val="00303EA2"/>
    <w:rsid w:val="00305FB7"/>
    <w:rsid w:val="00306EE7"/>
    <w:rsid w:val="00311B7B"/>
    <w:rsid w:val="00312069"/>
    <w:rsid w:val="003121A1"/>
    <w:rsid w:val="00312490"/>
    <w:rsid w:val="00313B28"/>
    <w:rsid w:val="00316590"/>
    <w:rsid w:val="00317CCE"/>
    <w:rsid w:val="00320F05"/>
    <w:rsid w:val="0032304C"/>
    <w:rsid w:val="00323B52"/>
    <w:rsid w:val="003252F1"/>
    <w:rsid w:val="00325A86"/>
    <w:rsid w:val="0032625D"/>
    <w:rsid w:val="00326D58"/>
    <w:rsid w:val="00327359"/>
    <w:rsid w:val="003275EE"/>
    <w:rsid w:val="00330B45"/>
    <w:rsid w:val="00332520"/>
    <w:rsid w:val="00332E2B"/>
    <w:rsid w:val="003331FB"/>
    <w:rsid w:val="00333A42"/>
    <w:rsid w:val="00334882"/>
    <w:rsid w:val="00334EC0"/>
    <w:rsid w:val="00336900"/>
    <w:rsid w:val="0033690D"/>
    <w:rsid w:val="00337464"/>
    <w:rsid w:val="00340FEF"/>
    <w:rsid w:val="00342D23"/>
    <w:rsid w:val="00344D30"/>
    <w:rsid w:val="003450FB"/>
    <w:rsid w:val="0034620D"/>
    <w:rsid w:val="0034688D"/>
    <w:rsid w:val="003516C8"/>
    <w:rsid w:val="00352772"/>
    <w:rsid w:val="00352E95"/>
    <w:rsid w:val="0035437C"/>
    <w:rsid w:val="003548E4"/>
    <w:rsid w:val="00355A15"/>
    <w:rsid w:val="00355DDA"/>
    <w:rsid w:val="00360381"/>
    <w:rsid w:val="00360851"/>
    <w:rsid w:val="0036098A"/>
    <w:rsid w:val="00360C18"/>
    <w:rsid w:val="00362287"/>
    <w:rsid w:val="00362A0E"/>
    <w:rsid w:val="003632B2"/>
    <w:rsid w:val="00364BFD"/>
    <w:rsid w:val="00365466"/>
    <w:rsid w:val="00365BAF"/>
    <w:rsid w:val="003668DC"/>
    <w:rsid w:val="00367795"/>
    <w:rsid w:val="003678D2"/>
    <w:rsid w:val="0037017D"/>
    <w:rsid w:val="003708F9"/>
    <w:rsid w:val="00370AB9"/>
    <w:rsid w:val="00371815"/>
    <w:rsid w:val="0037338D"/>
    <w:rsid w:val="003762A5"/>
    <w:rsid w:val="00377B20"/>
    <w:rsid w:val="00380219"/>
    <w:rsid w:val="00381094"/>
    <w:rsid w:val="00383885"/>
    <w:rsid w:val="00383BDC"/>
    <w:rsid w:val="003847B6"/>
    <w:rsid w:val="0038542D"/>
    <w:rsid w:val="00385DC5"/>
    <w:rsid w:val="00386218"/>
    <w:rsid w:val="00386D11"/>
    <w:rsid w:val="00391BE0"/>
    <w:rsid w:val="00391F12"/>
    <w:rsid w:val="003928B5"/>
    <w:rsid w:val="003935C9"/>
    <w:rsid w:val="0039485E"/>
    <w:rsid w:val="003974CA"/>
    <w:rsid w:val="003A02D8"/>
    <w:rsid w:val="003A120D"/>
    <w:rsid w:val="003A2EC2"/>
    <w:rsid w:val="003A346E"/>
    <w:rsid w:val="003A421A"/>
    <w:rsid w:val="003A5AD8"/>
    <w:rsid w:val="003A6DE9"/>
    <w:rsid w:val="003A6F31"/>
    <w:rsid w:val="003A765C"/>
    <w:rsid w:val="003A76E5"/>
    <w:rsid w:val="003A7807"/>
    <w:rsid w:val="003A7D9B"/>
    <w:rsid w:val="003B0353"/>
    <w:rsid w:val="003B0380"/>
    <w:rsid w:val="003B17A7"/>
    <w:rsid w:val="003B212F"/>
    <w:rsid w:val="003B2AEB"/>
    <w:rsid w:val="003B2FF4"/>
    <w:rsid w:val="003B3185"/>
    <w:rsid w:val="003B3C81"/>
    <w:rsid w:val="003B4314"/>
    <w:rsid w:val="003B5DC0"/>
    <w:rsid w:val="003B68B2"/>
    <w:rsid w:val="003B75AC"/>
    <w:rsid w:val="003B7B3C"/>
    <w:rsid w:val="003C0199"/>
    <w:rsid w:val="003C040E"/>
    <w:rsid w:val="003C04EC"/>
    <w:rsid w:val="003C0660"/>
    <w:rsid w:val="003C0F0C"/>
    <w:rsid w:val="003C124B"/>
    <w:rsid w:val="003C6AD8"/>
    <w:rsid w:val="003D0DE0"/>
    <w:rsid w:val="003D22C5"/>
    <w:rsid w:val="003D523F"/>
    <w:rsid w:val="003D5297"/>
    <w:rsid w:val="003D63B4"/>
    <w:rsid w:val="003E1174"/>
    <w:rsid w:val="003E154B"/>
    <w:rsid w:val="003E15B2"/>
    <w:rsid w:val="003E222E"/>
    <w:rsid w:val="003E22FD"/>
    <w:rsid w:val="003E2601"/>
    <w:rsid w:val="003E3536"/>
    <w:rsid w:val="003E6954"/>
    <w:rsid w:val="003E6D18"/>
    <w:rsid w:val="003E74FF"/>
    <w:rsid w:val="003E7864"/>
    <w:rsid w:val="003E7960"/>
    <w:rsid w:val="003F038E"/>
    <w:rsid w:val="003F1A62"/>
    <w:rsid w:val="003F4214"/>
    <w:rsid w:val="003F4D0F"/>
    <w:rsid w:val="003F5AB9"/>
    <w:rsid w:val="003F681E"/>
    <w:rsid w:val="003F68C5"/>
    <w:rsid w:val="003F6CF7"/>
    <w:rsid w:val="0040068E"/>
    <w:rsid w:val="0040096B"/>
    <w:rsid w:val="00400DC2"/>
    <w:rsid w:val="00401FA8"/>
    <w:rsid w:val="004025E8"/>
    <w:rsid w:val="00403300"/>
    <w:rsid w:val="004035F0"/>
    <w:rsid w:val="00404793"/>
    <w:rsid w:val="00405CE3"/>
    <w:rsid w:val="00405D61"/>
    <w:rsid w:val="00406F61"/>
    <w:rsid w:val="00407DA3"/>
    <w:rsid w:val="00410C02"/>
    <w:rsid w:val="00411A1D"/>
    <w:rsid w:val="00412CC7"/>
    <w:rsid w:val="00413062"/>
    <w:rsid w:val="0041424D"/>
    <w:rsid w:val="00414731"/>
    <w:rsid w:val="004150A2"/>
    <w:rsid w:val="0041658E"/>
    <w:rsid w:val="00420207"/>
    <w:rsid w:val="00420680"/>
    <w:rsid w:val="0042192A"/>
    <w:rsid w:val="00421DA6"/>
    <w:rsid w:val="00422467"/>
    <w:rsid w:val="00422A21"/>
    <w:rsid w:val="00423B61"/>
    <w:rsid w:val="00424D22"/>
    <w:rsid w:val="00425588"/>
    <w:rsid w:val="00425D70"/>
    <w:rsid w:val="00426411"/>
    <w:rsid w:val="004266FD"/>
    <w:rsid w:val="0042676E"/>
    <w:rsid w:val="00426C44"/>
    <w:rsid w:val="004277B9"/>
    <w:rsid w:val="0043169B"/>
    <w:rsid w:val="004326C1"/>
    <w:rsid w:val="00433A32"/>
    <w:rsid w:val="00433B3C"/>
    <w:rsid w:val="00433C70"/>
    <w:rsid w:val="004340CE"/>
    <w:rsid w:val="00434AA2"/>
    <w:rsid w:val="00442942"/>
    <w:rsid w:val="00445414"/>
    <w:rsid w:val="004463A7"/>
    <w:rsid w:val="00454B1C"/>
    <w:rsid w:val="00455FBF"/>
    <w:rsid w:val="0045682A"/>
    <w:rsid w:val="004570CB"/>
    <w:rsid w:val="00457DA6"/>
    <w:rsid w:val="00460A3D"/>
    <w:rsid w:val="00460FD6"/>
    <w:rsid w:val="004612E2"/>
    <w:rsid w:val="0046158E"/>
    <w:rsid w:val="00464361"/>
    <w:rsid w:val="0046452D"/>
    <w:rsid w:val="00467900"/>
    <w:rsid w:val="0046798E"/>
    <w:rsid w:val="00467B42"/>
    <w:rsid w:val="00471F5D"/>
    <w:rsid w:val="00472368"/>
    <w:rsid w:val="00473476"/>
    <w:rsid w:val="004754C7"/>
    <w:rsid w:val="004767A0"/>
    <w:rsid w:val="00476BC0"/>
    <w:rsid w:val="00477E31"/>
    <w:rsid w:val="004805AE"/>
    <w:rsid w:val="00480B5F"/>
    <w:rsid w:val="004817B1"/>
    <w:rsid w:val="00481936"/>
    <w:rsid w:val="00481FAE"/>
    <w:rsid w:val="0048301D"/>
    <w:rsid w:val="00484014"/>
    <w:rsid w:val="00484D8D"/>
    <w:rsid w:val="00487768"/>
    <w:rsid w:val="00490602"/>
    <w:rsid w:val="004917C9"/>
    <w:rsid w:val="004927B8"/>
    <w:rsid w:val="0049795C"/>
    <w:rsid w:val="00497A24"/>
    <w:rsid w:val="00497C11"/>
    <w:rsid w:val="004A01F6"/>
    <w:rsid w:val="004A1270"/>
    <w:rsid w:val="004A2027"/>
    <w:rsid w:val="004A2B76"/>
    <w:rsid w:val="004A5C03"/>
    <w:rsid w:val="004A6C1D"/>
    <w:rsid w:val="004A6F52"/>
    <w:rsid w:val="004A7493"/>
    <w:rsid w:val="004A7CDF"/>
    <w:rsid w:val="004B0122"/>
    <w:rsid w:val="004B535E"/>
    <w:rsid w:val="004B747D"/>
    <w:rsid w:val="004C01C0"/>
    <w:rsid w:val="004C0A5E"/>
    <w:rsid w:val="004C1212"/>
    <w:rsid w:val="004C1A4C"/>
    <w:rsid w:val="004C4288"/>
    <w:rsid w:val="004C5462"/>
    <w:rsid w:val="004C5E0F"/>
    <w:rsid w:val="004C5E73"/>
    <w:rsid w:val="004C64A7"/>
    <w:rsid w:val="004C7BF0"/>
    <w:rsid w:val="004D0D92"/>
    <w:rsid w:val="004D18E9"/>
    <w:rsid w:val="004D2396"/>
    <w:rsid w:val="004D3EBE"/>
    <w:rsid w:val="004D4249"/>
    <w:rsid w:val="004D4398"/>
    <w:rsid w:val="004D46F9"/>
    <w:rsid w:val="004D724D"/>
    <w:rsid w:val="004D7597"/>
    <w:rsid w:val="004E0E2A"/>
    <w:rsid w:val="004E1602"/>
    <w:rsid w:val="004E1B62"/>
    <w:rsid w:val="004E2CF9"/>
    <w:rsid w:val="004E313F"/>
    <w:rsid w:val="004E3640"/>
    <w:rsid w:val="004E3EDC"/>
    <w:rsid w:val="004E4692"/>
    <w:rsid w:val="004F4E90"/>
    <w:rsid w:val="004F753F"/>
    <w:rsid w:val="004F77D2"/>
    <w:rsid w:val="005000D8"/>
    <w:rsid w:val="0050077E"/>
    <w:rsid w:val="00500FF2"/>
    <w:rsid w:val="00501D3F"/>
    <w:rsid w:val="00503800"/>
    <w:rsid w:val="00504E92"/>
    <w:rsid w:val="00506203"/>
    <w:rsid w:val="00510A8B"/>
    <w:rsid w:val="00511023"/>
    <w:rsid w:val="005138AD"/>
    <w:rsid w:val="005142A1"/>
    <w:rsid w:val="00514DB8"/>
    <w:rsid w:val="005156CC"/>
    <w:rsid w:val="0051573F"/>
    <w:rsid w:val="00517927"/>
    <w:rsid w:val="00521D87"/>
    <w:rsid w:val="00525791"/>
    <w:rsid w:val="00526D3E"/>
    <w:rsid w:val="00527336"/>
    <w:rsid w:val="0052736C"/>
    <w:rsid w:val="005316A4"/>
    <w:rsid w:val="005322D9"/>
    <w:rsid w:val="005339BA"/>
    <w:rsid w:val="00534A2A"/>
    <w:rsid w:val="005355D2"/>
    <w:rsid w:val="005367F9"/>
    <w:rsid w:val="00537667"/>
    <w:rsid w:val="0053766E"/>
    <w:rsid w:val="00540052"/>
    <w:rsid w:val="005406F6"/>
    <w:rsid w:val="005425F5"/>
    <w:rsid w:val="0054308A"/>
    <w:rsid w:val="00543930"/>
    <w:rsid w:val="00545B6B"/>
    <w:rsid w:val="00546087"/>
    <w:rsid w:val="00547C55"/>
    <w:rsid w:val="00547FD5"/>
    <w:rsid w:val="00551763"/>
    <w:rsid w:val="00551D26"/>
    <w:rsid w:val="0055223C"/>
    <w:rsid w:val="00554B1B"/>
    <w:rsid w:val="00557028"/>
    <w:rsid w:val="00557C66"/>
    <w:rsid w:val="005600C0"/>
    <w:rsid w:val="0056090C"/>
    <w:rsid w:val="00563F15"/>
    <w:rsid w:val="005651C6"/>
    <w:rsid w:val="00566345"/>
    <w:rsid w:val="00566BB4"/>
    <w:rsid w:val="005677E7"/>
    <w:rsid w:val="00567D9A"/>
    <w:rsid w:val="0057122B"/>
    <w:rsid w:val="00571D5C"/>
    <w:rsid w:val="0057330E"/>
    <w:rsid w:val="00573A6A"/>
    <w:rsid w:val="00574640"/>
    <w:rsid w:val="00575F20"/>
    <w:rsid w:val="00576F05"/>
    <w:rsid w:val="00577506"/>
    <w:rsid w:val="005802CD"/>
    <w:rsid w:val="005816B2"/>
    <w:rsid w:val="00581AE9"/>
    <w:rsid w:val="00581DB3"/>
    <w:rsid w:val="00583226"/>
    <w:rsid w:val="00583642"/>
    <w:rsid w:val="00584730"/>
    <w:rsid w:val="00585555"/>
    <w:rsid w:val="005857A0"/>
    <w:rsid w:val="005864B7"/>
    <w:rsid w:val="00586D22"/>
    <w:rsid w:val="005870C1"/>
    <w:rsid w:val="00587809"/>
    <w:rsid w:val="0059143B"/>
    <w:rsid w:val="005921FD"/>
    <w:rsid w:val="00592952"/>
    <w:rsid w:val="0059303C"/>
    <w:rsid w:val="00594351"/>
    <w:rsid w:val="005943F9"/>
    <w:rsid w:val="0059476D"/>
    <w:rsid w:val="00595AEF"/>
    <w:rsid w:val="0059735B"/>
    <w:rsid w:val="005974E6"/>
    <w:rsid w:val="00597610"/>
    <w:rsid w:val="00597C1D"/>
    <w:rsid w:val="005A1DA2"/>
    <w:rsid w:val="005A237F"/>
    <w:rsid w:val="005A35FD"/>
    <w:rsid w:val="005A4085"/>
    <w:rsid w:val="005A4B99"/>
    <w:rsid w:val="005A6CC6"/>
    <w:rsid w:val="005B0B4A"/>
    <w:rsid w:val="005B1EC1"/>
    <w:rsid w:val="005B4ADD"/>
    <w:rsid w:val="005B4C4C"/>
    <w:rsid w:val="005B55AB"/>
    <w:rsid w:val="005B5664"/>
    <w:rsid w:val="005B616A"/>
    <w:rsid w:val="005B6E5A"/>
    <w:rsid w:val="005B6E87"/>
    <w:rsid w:val="005B78A1"/>
    <w:rsid w:val="005C04AA"/>
    <w:rsid w:val="005C109A"/>
    <w:rsid w:val="005C1594"/>
    <w:rsid w:val="005C58CE"/>
    <w:rsid w:val="005C5D84"/>
    <w:rsid w:val="005C7643"/>
    <w:rsid w:val="005D1B40"/>
    <w:rsid w:val="005D1DBD"/>
    <w:rsid w:val="005D3BF3"/>
    <w:rsid w:val="005D41C0"/>
    <w:rsid w:val="005D4A5A"/>
    <w:rsid w:val="005D6671"/>
    <w:rsid w:val="005D68ED"/>
    <w:rsid w:val="005E3D8B"/>
    <w:rsid w:val="005E43F5"/>
    <w:rsid w:val="005E57D7"/>
    <w:rsid w:val="005E5CD9"/>
    <w:rsid w:val="005F038F"/>
    <w:rsid w:val="005F1800"/>
    <w:rsid w:val="005F1C38"/>
    <w:rsid w:val="005F2028"/>
    <w:rsid w:val="005F3654"/>
    <w:rsid w:val="005F400F"/>
    <w:rsid w:val="005F40D3"/>
    <w:rsid w:val="005F56FC"/>
    <w:rsid w:val="005F6097"/>
    <w:rsid w:val="005F64FA"/>
    <w:rsid w:val="005F6820"/>
    <w:rsid w:val="005F6C44"/>
    <w:rsid w:val="005F7856"/>
    <w:rsid w:val="00603F13"/>
    <w:rsid w:val="006048CC"/>
    <w:rsid w:val="00605302"/>
    <w:rsid w:val="0060689D"/>
    <w:rsid w:val="00607305"/>
    <w:rsid w:val="0061161C"/>
    <w:rsid w:val="00611C78"/>
    <w:rsid w:val="00611EDC"/>
    <w:rsid w:val="006120A3"/>
    <w:rsid w:val="006138C9"/>
    <w:rsid w:val="00613A53"/>
    <w:rsid w:val="006156FE"/>
    <w:rsid w:val="00615AFD"/>
    <w:rsid w:val="00615E4B"/>
    <w:rsid w:val="00616EBE"/>
    <w:rsid w:val="006176A2"/>
    <w:rsid w:val="00623A32"/>
    <w:rsid w:val="00623FF4"/>
    <w:rsid w:val="00624573"/>
    <w:rsid w:val="00624B8C"/>
    <w:rsid w:val="006253EA"/>
    <w:rsid w:val="006261D9"/>
    <w:rsid w:val="00626ED7"/>
    <w:rsid w:val="00627D6F"/>
    <w:rsid w:val="006308E8"/>
    <w:rsid w:val="00630EDE"/>
    <w:rsid w:val="00632BFB"/>
    <w:rsid w:val="00632D9B"/>
    <w:rsid w:val="00633BBC"/>
    <w:rsid w:val="00633E07"/>
    <w:rsid w:val="006366E0"/>
    <w:rsid w:val="00636AF4"/>
    <w:rsid w:val="0064188E"/>
    <w:rsid w:val="00644A68"/>
    <w:rsid w:val="00646E0E"/>
    <w:rsid w:val="006479E3"/>
    <w:rsid w:val="00650E50"/>
    <w:rsid w:val="00652264"/>
    <w:rsid w:val="00653123"/>
    <w:rsid w:val="00653A0D"/>
    <w:rsid w:val="00654076"/>
    <w:rsid w:val="00654BB5"/>
    <w:rsid w:val="006553CF"/>
    <w:rsid w:val="00657356"/>
    <w:rsid w:val="006577BF"/>
    <w:rsid w:val="006577EC"/>
    <w:rsid w:val="00660340"/>
    <w:rsid w:val="00660B68"/>
    <w:rsid w:val="00661EEE"/>
    <w:rsid w:val="00663067"/>
    <w:rsid w:val="00663C2A"/>
    <w:rsid w:val="00666158"/>
    <w:rsid w:val="006664B8"/>
    <w:rsid w:val="006675CF"/>
    <w:rsid w:val="0067037A"/>
    <w:rsid w:val="00670B08"/>
    <w:rsid w:val="00671A12"/>
    <w:rsid w:val="00672D9B"/>
    <w:rsid w:val="00673B62"/>
    <w:rsid w:val="00673C50"/>
    <w:rsid w:val="00673F16"/>
    <w:rsid w:val="00674B7F"/>
    <w:rsid w:val="00674EAF"/>
    <w:rsid w:val="00674EB4"/>
    <w:rsid w:val="006757B6"/>
    <w:rsid w:val="00677EB9"/>
    <w:rsid w:val="0068071D"/>
    <w:rsid w:val="00680B5A"/>
    <w:rsid w:val="00681D49"/>
    <w:rsid w:val="00683603"/>
    <w:rsid w:val="0068468B"/>
    <w:rsid w:val="00684768"/>
    <w:rsid w:val="0068571B"/>
    <w:rsid w:val="00685B5C"/>
    <w:rsid w:val="0068617E"/>
    <w:rsid w:val="00686A70"/>
    <w:rsid w:val="00687FB5"/>
    <w:rsid w:val="006901BA"/>
    <w:rsid w:val="00690B61"/>
    <w:rsid w:val="00691D26"/>
    <w:rsid w:val="00692CF9"/>
    <w:rsid w:val="00692F3E"/>
    <w:rsid w:val="00693953"/>
    <w:rsid w:val="0069581A"/>
    <w:rsid w:val="006967A9"/>
    <w:rsid w:val="00696AAB"/>
    <w:rsid w:val="00696B25"/>
    <w:rsid w:val="00696EE2"/>
    <w:rsid w:val="0069759D"/>
    <w:rsid w:val="006975C2"/>
    <w:rsid w:val="006A38D5"/>
    <w:rsid w:val="006A44B7"/>
    <w:rsid w:val="006A548F"/>
    <w:rsid w:val="006A66FB"/>
    <w:rsid w:val="006B0D14"/>
    <w:rsid w:val="006B1FF0"/>
    <w:rsid w:val="006B221A"/>
    <w:rsid w:val="006B3526"/>
    <w:rsid w:val="006B4558"/>
    <w:rsid w:val="006B6FD2"/>
    <w:rsid w:val="006B7148"/>
    <w:rsid w:val="006C019B"/>
    <w:rsid w:val="006C0D95"/>
    <w:rsid w:val="006C1709"/>
    <w:rsid w:val="006C3169"/>
    <w:rsid w:val="006C3ED1"/>
    <w:rsid w:val="006C4762"/>
    <w:rsid w:val="006C5718"/>
    <w:rsid w:val="006C6678"/>
    <w:rsid w:val="006C7D44"/>
    <w:rsid w:val="006D022E"/>
    <w:rsid w:val="006D04EC"/>
    <w:rsid w:val="006D18CD"/>
    <w:rsid w:val="006D1DBF"/>
    <w:rsid w:val="006D599E"/>
    <w:rsid w:val="006D5B12"/>
    <w:rsid w:val="006D7972"/>
    <w:rsid w:val="006E0FD1"/>
    <w:rsid w:val="006E3300"/>
    <w:rsid w:val="006E33C8"/>
    <w:rsid w:val="006E359A"/>
    <w:rsid w:val="006E480E"/>
    <w:rsid w:val="006E5535"/>
    <w:rsid w:val="006E7BC5"/>
    <w:rsid w:val="006F0637"/>
    <w:rsid w:val="006F08AE"/>
    <w:rsid w:val="006F0D5C"/>
    <w:rsid w:val="006F10B1"/>
    <w:rsid w:val="006F1F84"/>
    <w:rsid w:val="006F2ECE"/>
    <w:rsid w:val="006F41A8"/>
    <w:rsid w:val="006F4B2C"/>
    <w:rsid w:val="006F4D45"/>
    <w:rsid w:val="006F4D58"/>
    <w:rsid w:val="006F553F"/>
    <w:rsid w:val="006F600D"/>
    <w:rsid w:val="006F653E"/>
    <w:rsid w:val="006F6DF0"/>
    <w:rsid w:val="006F7E53"/>
    <w:rsid w:val="006F7F46"/>
    <w:rsid w:val="007024BD"/>
    <w:rsid w:val="0070276C"/>
    <w:rsid w:val="00702A69"/>
    <w:rsid w:val="00702FC9"/>
    <w:rsid w:val="007063BE"/>
    <w:rsid w:val="00706AB3"/>
    <w:rsid w:val="00706E5B"/>
    <w:rsid w:val="00707713"/>
    <w:rsid w:val="00707956"/>
    <w:rsid w:val="00710D9D"/>
    <w:rsid w:val="00711AFB"/>
    <w:rsid w:val="00711E78"/>
    <w:rsid w:val="00712E59"/>
    <w:rsid w:val="00712ED2"/>
    <w:rsid w:val="0071446B"/>
    <w:rsid w:val="00714997"/>
    <w:rsid w:val="0071506E"/>
    <w:rsid w:val="00715DBD"/>
    <w:rsid w:val="007162B2"/>
    <w:rsid w:val="0071686D"/>
    <w:rsid w:val="0071693A"/>
    <w:rsid w:val="007178D6"/>
    <w:rsid w:val="00717D9C"/>
    <w:rsid w:val="00717E90"/>
    <w:rsid w:val="00720457"/>
    <w:rsid w:val="007216F5"/>
    <w:rsid w:val="00721831"/>
    <w:rsid w:val="00722AB9"/>
    <w:rsid w:val="00723EB0"/>
    <w:rsid w:val="00725941"/>
    <w:rsid w:val="00725F5E"/>
    <w:rsid w:val="00726688"/>
    <w:rsid w:val="00726930"/>
    <w:rsid w:val="0073114D"/>
    <w:rsid w:val="00731D85"/>
    <w:rsid w:val="00732577"/>
    <w:rsid w:val="00734702"/>
    <w:rsid w:val="0073473F"/>
    <w:rsid w:val="00735A63"/>
    <w:rsid w:val="00736493"/>
    <w:rsid w:val="00740F7F"/>
    <w:rsid w:val="0074257C"/>
    <w:rsid w:val="0074467E"/>
    <w:rsid w:val="007448A7"/>
    <w:rsid w:val="00744FB0"/>
    <w:rsid w:val="00745207"/>
    <w:rsid w:val="00745A1D"/>
    <w:rsid w:val="00745B28"/>
    <w:rsid w:val="0075087C"/>
    <w:rsid w:val="0075098F"/>
    <w:rsid w:val="00750995"/>
    <w:rsid w:val="00751F6E"/>
    <w:rsid w:val="00752BC6"/>
    <w:rsid w:val="00754C9C"/>
    <w:rsid w:val="00754F87"/>
    <w:rsid w:val="00756BDE"/>
    <w:rsid w:val="007606F2"/>
    <w:rsid w:val="00760E90"/>
    <w:rsid w:val="00761ED2"/>
    <w:rsid w:val="00762BA1"/>
    <w:rsid w:val="00763052"/>
    <w:rsid w:val="0076383B"/>
    <w:rsid w:val="00765DA1"/>
    <w:rsid w:val="00766323"/>
    <w:rsid w:val="00766625"/>
    <w:rsid w:val="007700A1"/>
    <w:rsid w:val="0077031B"/>
    <w:rsid w:val="007709A1"/>
    <w:rsid w:val="0077187A"/>
    <w:rsid w:val="00774096"/>
    <w:rsid w:val="00774C67"/>
    <w:rsid w:val="007753C4"/>
    <w:rsid w:val="00775413"/>
    <w:rsid w:val="0077644D"/>
    <w:rsid w:val="00777104"/>
    <w:rsid w:val="00781A01"/>
    <w:rsid w:val="0078238C"/>
    <w:rsid w:val="00783B79"/>
    <w:rsid w:val="007843A4"/>
    <w:rsid w:val="007843FC"/>
    <w:rsid w:val="00784BBE"/>
    <w:rsid w:val="007854DB"/>
    <w:rsid w:val="00787750"/>
    <w:rsid w:val="00787B4B"/>
    <w:rsid w:val="00787BD1"/>
    <w:rsid w:val="00787E09"/>
    <w:rsid w:val="0079037C"/>
    <w:rsid w:val="0079054B"/>
    <w:rsid w:val="007907CB"/>
    <w:rsid w:val="00790852"/>
    <w:rsid w:val="00790BE6"/>
    <w:rsid w:val="0079359E"/>
    <w:rsid w:val="00793856"/>
    <w:rsid w:val="007970BA"/>
    <w:rsid w:val="0079747D"/>
    <w:rsid w:val="007A12AB"/>
    <w:rsid w:val="007A1959"/>
    <w:rsid w:val="007A1AFC"/>
    <w:rsid w:val="007A2652"/>
    <w:rsid w:val="007A27D9"/>
    <w:rsid w:val="007A3E45"/>
    <w:rsid w:val="007A5005"/>
    <w:rsid w:val="007A5CA6"/>
    <w:rsid w:val="007A6E52"/>
    <w:rsid w:val="007A7509"/>
    <w:rsid w:val="007B0D4B"/>
    <w:rsid w:val="007B3ECB"/>
    <w:rsid w:val="007B60A2"/>
    <w:rsid w:val="007B656C"/>
    <w:rsid w:val="007B65F5"/>
    <w:rsid w:val="007B6718"/>
    <w:rsid w:val="007B74B4"/>
    <w:rsid w:val="007B7B60"/>
    <w:rsid w:val="007C1C90"/>
    <w:rsid w:val="007C284C"/>
    <w:rsid w:val="007C3F1B"/>
    <w:rsid w:val="007C605C"/>
    <w:rsid w:val="007C7254"/>
    <w:rsid w:val="007C72BB"/>
    <w:rsid w:val="007C7859"/>
    <w:rsid w:val="007D09DA"/>
    <w:rsid w:val="007D2DE8"/>
    <w:rsid w:val="007D4CA3"/>
    <w:rsid w:val="007D55F7"/>
    <w:rsid w:val="007D5D21"/>
    <w:rsid w:val="007D5DFA"/>
    <w:rsid w:val="007D6CE2"/>
    <w:rsid w:val="007E1AA8"/>
    <w:rsid w:val="007E1CC9"/>
    <w:rsid w:val="007E2B9C"/>
    <w:rsid w:val="007E7DE7"/>
    <w:rsid w:val="007F00EB"/>
    <w:rsid w:val="007F0AA3"/>
    <w:rsid w:val="007F1255"/>
    <w:rsid w:val="007F27E0"/>
    <w:rsid w:val="007F2AA5"/>
    <w:rsid w:val="007F3040"/>
    <w:rsid w:val="007F4A7F"/>
    <w:rsid w:val="007F7AA4"/>
    <w:rsid w:val="0080186D"/>
    <w:rsid w:val="00801A98"/>
    <w:rsid w:val="00802472"/>
    <w:rsid w:val="008046F6"/>
    <w:rsid w:val="00805449"/>
    <w:rsid w:val="00806490"/>
    <w:rsid w:val="008076D8"/>
    <w:rsid w:val="0081016D"/>
    <w:rsid w:val="00810FF0"/>
    <w:rsid w:val="0081165C"/>
    <w:rsid w:val="00813E42"/>
    <w:rsid w:val="008149ED"/>
    <w:rsid w:val="00814FDB"/>
    <w:rsid w:val="0081542C"/>
    <w:rsid w:val="00815595"/>
    <w:rsid w:val="008156DC"/>
    <w:rsid w:val="00816D16"/>
    <w:rsid w:val="00820011"/>
    <w:rsid w:val="00820981"/>
    <w:rsid w:val="008219E5"/>
    <w:rsid w:val="008226D0"/>
    <w:rsid w:val="008226EE"/>
    <w:rsid w:val="00823348"/>
    <w:rsid w:val="0082384F"/>
    <w:rsid w:val="0082578D"/>
    <w:rsid w:val="00826FD1"/>
    <w:rsid w:val="00830ABA"/>
    <w:rsid w:val="008315EC"/>
    <w:rsid w:val="008334E2"/>
    <w:rsid w:val="00833768"/>
    <w:rsid w:val="0083442C"/>
    <w:rsid w:val="00835E2B"/>
    <w:rsid w:val="008365F5"/>
    <w:rsid w:val="008367CD"/>
    <w:rsid w:val="00840CAC"/>
    <w:rsid w:val="00842B60"/>
    <w:rsid w:val="00844A6B"/>
    <w:rsid w:val="00844D93"/>
    <w:rsid w:val="008475F7"/>
    <w:rsid w:val="008476D3"/>
    <w:rsid w:val="008519D5"/>
    <w:rsid w:val="00851B9D"/>
    <w:rsid w:val="00852D28"/>
    <w:rsid w:val="00853792"/>
    <w:rsid w:val="00853888"/>
    <w:rsid w:val="00853B3F"/>
    <w:rsid w:val="00853B8F"/>
    <w:rsid w:val="00854DA5"/>
    <w:rsid w:val="00857731"/>
    <w:rsid w:val="008578CF"/>
    <w:rsid w:val="00857B8D"/>
    <w:rsid w:val="00860443"/>
    <w:rsid w:val="00861219"/>
    <w:rsid w:val="00861305"/>
    <w:rsid w:val="0086289F"/>
    <w:rsid w:val="008629D6"/>
    <w:rsid w:val="0086365A"/>
    <w:rsid w:val="00863B78"/>
    <w:rsid w:val="00864246"/>
    <w:rsid w:val="00864E34"/>
    <w:rsid w:val="00866924"/>
    <w:rsid w:val="00866DD7"/>
    <w:rsid w:val="00867E85"/>
    <w:rsid w:val="00870172"/>
    <w:rsid w:val="0087079E"/>
    <w:rsid w:val="00870C88"/>
    <w:rsid w:val="00872082"/>
    <w:rsid w:val="00872953"/>
    <w:rsid w:val="00873260"/>
    <w:rsid w:val="008736E4"/>
    <w:rsid w:val="008757D2"/>
    <w:rsid w:val="008757FD"/>
    <w:rsid w:val="00875AB1"/>
    <w:rsid w:val="00875F5B"/>
    <w:rsid w:val="00877610"/>
    <w:rsid w:val="008801E2"/>
    <w:rsid w:val="00880C93"/>
    <w:rsid w:val="008814F0"/>
    <w:rsid w:val="00881D22"/>
    <w:rsid w:val="00881E8D"/>
    <w:rsid w:val="00883C36"/>
    <w:rsid w:val="008851DD"/>
    <w:rsid w:val="00885E87"/>
    <w:rsid w:val="008861A7"/>
    <w:rsid w:val="00886ADA"/>
    <w:rsid w:val="00886F70"/>
    <w:rsid w:val="00887183"/>
    <w:rsid w:val="00887674"/>
    <w:rsid w:val="008877F4"/>
    <w:rsid w:val="008919FD"/>
    <w:rsid w:val="0089229D"/>
    <w:rsid w:val="00892691"/>
    <w:rsid w:val="008927C4"/>
    <w:rsid w:val="00897BFA"/>
    <w:rsid w:val="00897DFF"/>
    <w:rsid w:val="008A16E4"/>
    <w:rsid w:val="008A21FB"/>
    <w:rsid w:val="008A4688"/>
    <w:rsid w:val="008A482E"/>
    <w:rsid w:val="008A5AE0"/>
    <w:rsid w:val="008A66B1"/>
    <w:rsid w:val="008A7046"/>
    <w:rsid w:val="008B1E01"/>
    <w:rsid w:val="008B22EC"/>
    <w:rsid w:val="008B27D1"/>
    <w:rsid w:val="008B2B1B"/>
    <w:rsid w:val="008B3742"/>
    <w:rsid w:val="008B386C"/>
    <w:rsid w:val="008B3EF5"/>
    <w:rsid w:val="008B406F"/>
    <w:rsid w:val="008B45CA"/>
    <w:rsid w:val="008B4D90"/>
    <w:rsid w:val="008B59D0"/>
    <w:rsid w:val="008B79EE"/>
    <w:rsid w:val="008C054C"/>
    <w:rsid w:val="008C092A"/>
    <w:rsid w:val="008C16B5"/>
    <w:rsid w:val="008C2164"/>
    <w:rsid w:val="008C25CA"/>
    <w:rsid w:val="008C4131"/>
    <w:rsid w:val="008C44D1"/>
    <w:rsid w:val="008C5574"/>
    <w:rsid w:val="008C5D84"/>
    <w:rsid w:val="008C604C"/>
    <w:rsid w:val="008C605A"/>
    <w:rsid w:val="008C613F"/>
    <w:rsid w:val="008C713D"/>
    <w:rsid w:val="008D169A"/>
    <w:rsid w:val="008D1B0A"/>
    <w:rsid w:val="008D2B42"/>
    <w:rsid w:val="008D2D26"/>
    <w:rsid w:val="008D420C"/>
    <w:rsid w:val="008D52C9"/>
    <w:rsid w:val="008D5762"/>
    <w:rsid w:val="008D58F0"/>
    <w:rsid w:val="008D5CF8"/>
    <w:rsid w:val="008D5E3B"/>
    <w:rsid w:val="008D6D19"/>
    <w:rsid w:val="008D7360"/>
    <w:rsid w:val="008D79DB"/>
    <w:rsid w:val="008E3740"/>
    <w:rsid w:val="008E3C86"/>
    <w:rsid w:val="008E4A4E"/>
    <w:rsid w:val="008E55C2"/>
    <w:rsid w:val="008E5D7A"/>
    <w:rsid w:val="008E618D"/>
    <w:rsid w:val="008E694D"/>
    <w:rsid w:val="008E7BEA"/>
    <w:rsid w:val="008F104D"/>
    <w:rsid w:val="008F167C"/>
    <w:rsid w:val="008F1C83"/>
    <w:rsid w:val="008F2334"/>
    <w:rsid w:val="008F383D"/>
    <w:rsid w:val="008F3E6A"/>
    <w:rsid w:val="008F7CA0"/>
    <w:rsid w:val="008F7EC3"/>
    <w:rsid w:val="009001CD"/>
    <w:rsid w:val="0090045C"/>
    <w:rsid w:val="009015E2"/>
    <w:rsid w:val="00905B22"/>
    <w:rsid w:val="00906348"/>
    <w:rsid w:val="00906ABB"/>
    <w:rsid w:val="009101B3"/>
    <w:rsid w:val="00910ADE"/>
    <w:rsid w:val="00911EA7"/>
    <w:rsid w:val="0091260A"/>
    <w:rsid w:val="00912671"/>
    <w:rsid w:val="009127F2"/>
    <w:rsid w:val="00913AC4"/>
    <w:rsid w:val="00915A37"/>
    <w:rsid w:val="00917A7E"/>
    <w:rsid w:val="00917C55"/>
    <w:rsid w:val="00920BC2"/>
    <w:rsid w:val="009236CA"/>
    <w:rsid w:val="00923904"/>
    <w:rsid w:val="00924DCB"/>
    <w:rsid w:val="0092682C"/>
    <w:rsid w:val="00926E9D"/>
    <w:rsid w:val="009303F1"/>
    <w:rsid w:val="00931BEA"/>
    <w:rsid w:val="0093396A"/>
    <w:rsid w:val="00934883"/>
    <w:rsid w:val="009361CF"/>
    <w:rsid w:val="00940511"/>
    <w:rsid w:val="00942A8D"/>
    <w:rsid w:val="00942FB3"/>
    <w:rsid w:val="0094320B"/>
    <w:rsid w:val="00943F44"/>
    <w:rsid w:val="00944A97"/>
    <w:rsid w:val="00944C52"/>
    <w:rsid w:val="00947454"/>
    <w:rsid w:val="0094752F"/>
    <w:rsid w:val="009477D9"/>
    <w:rsid w:val="00950213"/>
    <w:rsid w:val="00952A34"/>
    <w:rsid w:val="00954325"/>
    <w:rsid w:val="009567D0"/>
    <w:rsid w:val="009605A2"/>
    <w:rsid w:val="00960DB2"/>
    <w:rsid w:val="009626C0"/>
    <w:rsid w:val="00964044"/>
    <w:rsid w:val="00965C60"/>
    <w:rsid w:val="009662CB"/>
    <w:rsid w:val="0096634D"/>
    <w:rsid w:val="00967646"/>
    <w:rsid w:val="00967C8C"/>
    <w:rsid w:val="00970034"/>
    <w:rsid w:val="00972C2F"/>
    <w:rsid w:val="00973E54"/>
    <w:rsid w:val="009802A4"/>
    <w:rsid w:val="00980B86"/>
    <w:rsid w:val="00981129"/>
    <w:rsid w:val="00981276"/>
    <w:rsid w:val="00982B7A"/>
    <w:rsid w:val="0098372E"/>
    <w:rsid w:val="00987AA5"/>
    <w:rsid w:val="00987B9D"/>
    <w:rsid w:val="00987EEC"/>
    <w:rsid w:val="009903E2"/>
    <w:rsid w:val="0099202D"/>
    <w:rsid w:val="009925E7"/>
    <w:rsid w:val="009926D7"/>
    <w:rsid w:val="00992933"/>
    <w:rsid w:val="0099329F"/>
    <w:rsid w:val="00993914"/>
    <w:rsid w:val="009942FB"/>
    <w:rsid w:val="00994FD7"/>
    <w:rsid w:val="009A05A1"/>
    <w:rsid w:val="009A1F20"/>
    <w:rsid w:val="009A3702"/>
    <w:rsid w:val="009A37E4"/>
    <w:rsid w:val="009A3BAE"/>
    <w:rsid w:val="009A401D"/>
    <w:rsid w:val="009A4512"/>
    <w:rsid w:val="009A4858"/>
    <w:rsid w:val="009A5570"/>
    <w:rsid w:val="009A5F24"/>
    <w:rsid w:val="009A7561"/>
    <w:rsid w:val="009B0140"/>
    <w:rsid w:val="009B0A7D"/>
    <w:rsid w:val="009B1E71"/>
    <w:rsid w:val="009B2677"/>
    <w:rsid w:val="009B5C8A"/>
    <w:rsid w:val="009C2FCD"/>
    <w:rsid w:val="009C3756"/>
    <w:rsid w:val="009C3CEE"/>
    <w:rsid w:val="009C4757"/>
    <w:rsid w:val="009C550C"/>
    <w:rsid w:val="009C6E19"/>
    <w:rsid w:val="009C75ED"/>
    <w:rsid w:val="009C7929"/>
    <w:rsid w:val="009C7D28"/>
    <w:rsid w:val="009C7E64"/>
    <w:rsid w:val="009D0455"/>
    <w:rsid w:val="009D0BCB"/>
    <w:rsid w:val="009D1748"/>
    <w:rsid w:val="009D1D1B"/>
    <w:rsid w:val="009D2598"/>
    <w:rsid w:val="009D3C15"/>
    <w:rsid w:val="009D4C9F"/>
    <w:rsid w:val="009D4D4E"/>
    <w:rsid w:val="009D4D87"/>
    <w:rsid w:val="009D6B20"/>
    <w:rsid w:val="009D719F"/>
    <w:rsid w:val="009D71C4"/>
    <w:rsid w:val="009D78DA"/>
    <w:rsid w:val="009E3832"/>
    <w:rsid w:val="009E3E80"/>
    <w:rsid w:val="009E4418"/>
    <w:rsid w:val="009E4606"/>
    <w:rsid w:val="009E6B6B"/>
    <w:rsid w:val="009E70FE"/>
    <w:rsid w:val="009F0405"/>
    <w:rsid w:val="009F0FE2"/>
    <w:rsid w:val="009F24F4"/>
    <w:rsid w:val="009F25A9"/>
    <w:rsid w:val="009F4598"/>
    <w:rsid w:val="009F52F8"/>
    <w:rsid w:val="009F6229"/>
    <w:rsid w:val="009F718F"/>
    <w:rsid w:val="009F74B0"/>
    <w:rsid w:val="009F785B"/>
    <w:rsid w:val="009F7D2D"/>
    <w:rsid w:val="00A00879"/>
    <w:rsid w:val="00A010FB"/>
    <w:rsid w:val="00A0269D"/>
    <w:rsid w:val="00A03314"/>
    <w:rsid w:val="00A06476"/>
    <w:rsid w:val="00A07A4F"/>
    <w:rsid w:val="00A07D03"/>
    <w:rsid w:val="00A10F85"/>
    <w:rsid w:val="00A13F1C"/>
    <w:rsid w:val="00A14489"/>
    <w:rsid w:val="00A151B2"/>
    <w:rsid w:val="00A16CD0"/>
    <w:rsid w:val="00A16F1E"/>
    <w:rsid w:val="00A174F1"/>
    <w:rsid w:val="00A17F54"/>
    <w:rsid w:val="00A17FA2"/>
    <w:rsid w:val="00A218E5"/>
    <w:rsid w:val="00A223AE"/>
    <w:rsid w:val="00A22DB9"/>
    <w:rsid w:val="00A23533"/>
    <w:rsid w:val="00A2408E"/>
    <w:rsid w:val="00A24851"/>
    <w:rsid w:val="00A24E05"/>
    <w:rsid w:val="00A252C2"/>
    <w:rsid w:val="00A254DF"/>
    <w:rsid w:val="00A25689"/>
    <w:rsid w:val="00A25DB2"/>
    <w:rsid w:val="00A25EDA"/>
    <w:rsid w:val="00A27BA9"/>
    <w:rsid w:val="00A30589"/>
    <w:rsid w:val="00A3136A"/>
    <w:rsid w:val="00A3170F"/>
    <w:rsid w:val="00A31C3C"/>
    <w:rsid w:val="00A32BF9"/>
    <w:rsid w:val="00A332B8"/>
    <w:rsid w:val="00A3331D"/>
    <w:rsid w:val="00A363D7"/>
    <w:rsid w:val="00A369F9"/>
    <w:rsid w:val="00A36AA8"/>
    <w:rsid w:val="00A36C05"/>
    <w:rsid w:val="00A378FF"/>
    <w:rsid w:val="00A41C23"/>
    <w:rsid w:val="00A41D04"/>
    <w:rsid w:val="00A4293C"/>
    <w:rsid w:val="00A4535E"/>
    <w:rsid w:val="00A47AA4"/>
    <w:rsid w:val="00A51321"/>
    <w:rsid w:val="00A51B78"/>
    <w:rsid w:val="00A51BAB"/>
    <w:rsid w:val="00A52CB8"/>
    <w:rsid w:val="00A53C25"/>
    <w:rsid w:val="00A55796"/>
    <w:rsid w:val="00A55980"/>
    <w:rsid w:val="00A5669E"/>
    <w:rsid w:val="00A572D7"/>
    <w:rsid w:val="00A57ECB"/>
    <w:rsid w:val="00A62FAA"/>
    <w:rsid w:val="00A6486A"/>
    <w:rsid w:val="00A6558D"/>
    <w:rsid w:val="00A66B09"/>
    <w:rsid w:val="00A707DC"/>
    <w:rsid w:val="00A71904"/>
    <w:rsid w:val="00A71A85"/>
    <w:rsid w:val="00A72220"/>
    <w:rsid w:val="00A7291B"/>
    <w:rsid w:val="00A72C4C"/>
    <w:rsid w:val="00A7463E"/>
    <w:rsid w:val="00A77074"/>
    <w:rsid w:val="00A77237"/>
    <w:rsid w:val="00A81395"/>
    <w:rsid w:val="00A8223C"/>
    <w:rsid w:val="00A82B89"/>
    <w:rsid w:val="00A8335C"/>
    <w:rsid w:val="00A84124"/>
    <w:rsid w:val="00A84E86"/>
    <w:rsid w:val="00A85B36"/>
    <w:rsid w:val="00A862D5"/>
    <w:rsid w:val="00A86EF8"/>
    <w:rsid w:val="00A87ADA"/>
    <w:rsid w:val="00A87B77"/>
    <w:rsid w:val="00A9109B"/>
    <w:rsid w:val="00A91924"/>
    <w:rsid w:val="00A92085"/>
    <w:rsid w:val="00A9218E"/>
    <w:rsid w:val="00A921B2"/>
    <w:rsid w:val="00A92271"/>
    <w:rsid w:val="00A92CF7"/>
    <w:rsid w:val="00A9360F"/>
    <w:rsid w:val="00A93CE7"/>
    <w:rsid w:val="00A9417A"/>
    <w:rsid w:val="00A943FE"/>
    <w:rsid w:val="00A95ADD"/>
    <w:rsid w:val="00A95C9D"/>
    <w:rsid w:val="00A961CD"/>
    <w:rsid w:val="00A96427"/>
    <w:rsid w:val="00A96FBF"/>
    <w:rsid w:val="00A97674"/>
    <w:rsid w:val="00AA01A4"/>
    <w:rsid w:val="00AA08DF"/>
    <w:rsid w:val="00AA25EA"/>
    <w:rsid w:val="00AA3A31"/>
    <w:rsid w:val="00AA4A59"/>
    <w:rsid w:val="00AA5555"/>
    <w:rsid w:val="00AA650B"/>
    <w:rsid w:val="00AA6DF1"/>
    <w:rsid w:val="00AA77A9"/>
    <w:rsid w:val="00AA7C1D"/>
    <w:rsid w:val="00AA7DEB"/>
    <w:rsid w:val="00AB108C"/>
    <w:rsid w:val="00AB34D8"/>
    <w:rsid w:val="00AB565B"/>
    <w:rsid w:val="00AC0156"/>
    <w:rsid w:val="00AC0856"/>
    <w:rsid w:val="00AC0D91"/>
    <w:rsid w:val="00AC1869"/>
    <w:rsid w:val="00AC1B70"/>
    <w:rsid w:val="00AC2A12"/>
    <w:rsid w:val="00AC3855"/>
    <w:rsid w:val="00AC50D2"/>
    <w:rsid w:val="00AC5610"/>
    <w:rsid w:val="00AC5F41"/>
    <w:rsid w:val="00AC5F63"/>
    <w:rsid w:val="00AC6107"/>
    <w:rsid w:val="00AC611C"/>
    <w:rsid w:val="00AC675B"/>
    <w:rsid w:val="00AC7EA4"/>
    <w:rsid w:val="00AD0CE2"/>
    <w:rsid w:val="00AD0DFD"/>
    <w:rsid w:val="00AD11BE"/>
    <w:rsid w:val="00AD17C8"/>
    <w:rsid w:val="00AD30A1"/>
    <w:rsid w:val="00AD4951"/>
    <w:rsid w:val="00AD4BD6"/>
    <w:rsid w:val="00AD5FBE"/>
    <w:rsid w:val="00AD6BAB"/>
    <w:rsid w:val="00AE056A"/>
    <w:rsid w:val="00AE41D5"/>
    <w:rsid w:val="00AE5E7D"/>
    <w:rsid w:val="00AE64D1"/>
    <w:rsid w:val="00AF12E2"/>
    <w:rsid w:val="00AF2F12"/>
    <w:rsid w:val="00AF3576"/>
    <w:rsid w:val="00AF5472"/>
    <w:rsid w:val="00AF55BE"/>
    <w:rsid w:val="00AF5807"/>
    <w:rsid w:val="00B0034B"/>
    <w:rsid w:val="00B01448"/>
    <w:rsid w:val="00B01703"/>
    <w:rsid w:val="00B01D89"/>
    <w:rsid w:val="00B02566"/>
    <w:rsid w:val="00B05545"/>
    <w:rsid w:val="00B05D58"/>
    <w:rsid w:val="00B067F1"/>
    <w:rsid w:val="00B0687D"/>
    <w:rsid w:val="00B06DB4"/>
    <w:rsid w:val="00B06E66"/>
    <w:rsid w:val="00B06ED1"/>
    <w:rsid w:val="00B07A53"/>
    <w:rsid w:val="00B07BCB"/>
    <w:rsid w:val="00B07D2C"/>
    <w:rsid w:val="00B10C37"/>
    <w:rsid w:val="00B11000"/>
    <w:rsid w:val="00B12603"/>
    <w:rsid w:val="00B12DE3"/>
    <w:rsid w:val="00B1304B"/>
    <w:rsid w:val="00B13904"/>
    <w:rsid w:val="00B1413C"/>
    <w:rsid w:val="00B14837"/>
    <w:rsid w:val="00B14AD4"/>
    <w:rsid w:val="00B16C5D"/>
    <w:rsid w:val="00B21A1B"/>
    <w:rsid w:val="00B21A42"/>
    <w:rsid w:val="00B23FC4"/>
    <w:rsid w:val="00B26308"/>
    <w:rsid w:val="00B26946"/>
    <w:rsid w:val="00B27630"/>
    <w:rsid w:val="00B3282A"/>
    <w:rsid w:val="00B333F4"/>
    <w:rsid w:val="00B33772"/>
    <w:rsid w:val="00B33FED"/>
    <w:rsid w:val="00B34B97"/>
    <w:rsid w:val="00B34D67"/>
    <w:rsid w:val="00B35576"/>
    <w:rsid w:val="00B372A1"/>
    <w:rsid w:val="00B3767E"/>
    <w:rsid w:val="00B409BB"/>
    <w:rsid w:val="00B4308C"/>
    <w:rsid w:val="00B451F6"/>
    <w:rsid w:val="00B46780"/>
    <w:rsid w:val="00B50B96"/>
    <w:rsid w:val="00B50FA9"/>
    <w:rsid w:val="00B5171A"/>
    <w:rsid w:val="00B52546"/>
    <w:rsid w:val="00B5311B"/>
    <w:rsid w:val="00B53C28"/>
    <w:rsid w:val="00B54485"/>
    <w:rsid w:val="00B5521F"/>
    <w:rsid w:val="00B55CE5"/>
    <w:rsid w:val="00B560EA"/>
    <w:rsid w:val="00B57B94"/>
    <w:rsid w:val="00B60B7C"/>
    <w:rsid w:val="00B61C2F"/>
    <w:rsid w:val="00B620EE"/>
    <w:rsid w:val="00B627CF"/>
    <w:rsid w:val="00B63520"/>
    <w:rsid w:val="00B645DF"/>
    <w:rsid w:val="00B64FAA"/>
    <w:rsid w:val="00B652F8"/>
    <w:rsid w:val="00B656C8"/>
    <w:rsid w:val="00B666DB"/>
    <w:rsid w:val="00B66736"/>
    <w:rsid w:val="00B7096D"/>
    <w:rsid w:val="00B736D1"/>
    <w:rsid w:val="00B74624"/>
    <w:rsid w:val="00B74A86"/>
    <w:rsid w:val="00B74E43"/>
    <w:rsid w:val="00B76271"/>
    <w:rsid w:val="00B800DE"/>
    <w:rsid w:val="00B81142"/>
    <w:rsid w:val="00B81A66"/>
    <w:rsid w:val="00B84D35"/>
    <w:rsid w:val="00B860D7"/>
    <w:rsid w:val="00B8662C"/>
    <w:rsid w:val="00B87B66"/>
    <w:rsid w:val="00B87F64"/>
    <w:rsid w:val="00B900E8"/>
    <w:rsid w:val="00B9058D"/>
    <w:rsid w:val="00B90ADE"/>
    <w:rsid w:val="00B91CF1"/>
    <w:rsid w:val="00B92B32"/>
    <w:rsid w:val="00B94D87"/>
    <w:rsid w:val="00B95296"/>
    <w:rsid w:val="00B9539D"/>
    <w:rsid w:val="00B96541"/>
    <w:rsid w:val="00B96602"/>
    <w:rsid w:val="00BA1279"/>
    <w:rsid w:val="00BA231B"/>
    <w:rsid w:val="00BA5F03"/>
    <w:rsid w:val="00BA6FE7"/>
    <w:rsid w:val="00BB22AB"/>
    <w:rsid w:val="00BB295A"/>
    <w:rsid w:val="00BB30CB"/>
    <w:rsid w:val="00BB3835"/>
    <w:rsid w:val="00BB4DC8"/>
    <w:rsid w:val="00BB5DB0"/>
    <w:rsid w:val="00BB60DA"/>
    <w:rsid w:val="00BB72D5"/>
    <w:rsid w:val="00BB7E8E"/>
    <w:rsid w:val="00BC0809"/>
    <w:rsid w:val="00BC0A0A"/>
    <w:rsid w:val="00BC0C39"/>
    <w:rsid w:val="00BC11C7"/>
    <w:rsid w:val="00BC314A"/>
    <w:rsid w:val="00BC3492"/>
    <w:rsid w:val="00BC3C26"/>
    <w:rsid w:val="00BC4923"/>
    <w:rsid w:val="00BC7B70"/>
    <w:rsid w:val="00BD0024"/>
    <w:rsid w:val="00BD01CB"/>
    <w:rsid w:val="00BD0EBB"/>
    <w:rsid w:val="00BD1763"/>
    <w:rsid w:val="00BD1854"/>
    <w:rsid w:val="00BD2676"/>
    <w:rsid w:val="00BD2B02"/>
    <w:rsid w:val="00BD3B48"/>
    <w:rsid w:val="00BD408E"/>
    <w:rsid w:val="00BD4868"/>
    <w:rsid w:val="00BD54B5"/>
    <w:rsid w:val="00BE00AF"/>
    <w:rsid w:val="00BE15DF"/>
    <w:rsid w:val="00BE1AF2"/>
    <w:rsid w:val="00BE293E"/>
    <w:rsid w:val="00BE30F1"/>
    <w:rsid w:val="00BE4975"/>
    <w:rsid w:val="00BE52D1"/>
    <w:rsid w:val="00BE5FBA"/>
    <w:rsid w:val="00BE6800"/>
    <w:rsid w:val="00BE7646"/>
    <w:rsid w:val="00BE79A5"/>
    <w:rsid w:val="00BF0087"/>
    <w:rsid w:val="00BF1298"/>
    <w:rsid w:val="00BF20C2"/>
    <w:rsid w:val="00BF469C"/>
    <w:rsid w:val="00BF4DC3"/>
    <w:rsid w:val="00BF5D54"/>
    <w:rsid w:val="00BF6A9B"/>
    <w:rsid w:val="00BF7B22"/>
    <w:rsid w:val="00C02A8F"/>
    <w:rsid w:val="00C041AA"/>
    <w:rsid w:val="00C04DE2"/>
    <w:rsid w:val="00C07DF4"/>
    <w:rsid w:val="00C10287"/>
    <w:rsid w:val="00C10F19"/>
    <w:rsid w:val="00C11A54"/>
    <w:rsid w:val="00C12E62"/>
    <w:rsid w:val="00C1340A"/>
    <w:rsid w:val="00C138E6"/>
    <w:rsid w:val="00C13CA1"/>
    <w:rsid w:val="00C13FB6"/>
    <w:rsid w:val="00C141B8"/>
    <w:rsid w:val="00C15BE1"/>
    <w:rsid w:val="00C162E3"/>
    <w:rsid w:val="00C17A1F"/>
    <w:rsid w:val="00C21079"/>
    <w:rsid w:val="00C21A7B"/>
    <w:rsid w:val="00C22EA1"/>
    <w:rsid w:val="00C23FA9"/>
    <w:rsid w:val="00C24D0C"/>
    <w:rsid w:val="00C25D1D"/>
    <w:rsid w:val="00C26095"/>
    <w:rsid w:val="00C2669D"/>
    <w:rsid w:val="00C26CDE"/>
    <w:rsid w:val="00C30E6C"/>
    <w:rsid w:val="00C31720"/>
    <w:rsid w:val="00C320B8"/>
    <w:rsid w:val="00C32515"/>
    <w:rsid w:val="00C32702"/>
    <w:rsid w:val="00C3494F"/>
    <w:rsid w:val="00C35A4C"/>
    <w:rsid w:val="00C36632"/>
    <w:rsid w:val="00C36ECF"/>
    <w:rsid w:val="00C4043D"/>
    <w:rsid w:val="00C41DA4"/>
    <w:rsid w:val="00C41F77"/>
    <w:rsid w:val="00C435FF"/>
    <w:rsid w:val="00C43950"/>
    <w:rsid w:val="00C43C58"/>
    <w:rsid w:val="00C4483D"/>
    <w:rsid w:val="00C45456"/>
    <w:rsid w:val="00C45877"/>
    <w:rsid w:val="00C4587F"/>
    <w:rsid w:val="00C46515"/>
    <w:rsid w:val="00C46A47"/>
    <w:rsid w:val="00C50276"/>
    <w:rsid w:val="00C50DC7"/>
    <w:rsid w:val="00C51FE0"/>
    <w:rsid w:val="00C52181"/>
    <w:rsid w:val="00C531BF"/>
    <w:rsid w:val="00C55A84"/>
    <w:rsid w:val="00C56201"/>
    <w:rsid w:val="00C57B7F"/>
    <w:rsid w:val="00C57ED5"/>
    <w:rsid w:val="00C61FE9"/>
    <w:rsid w:val="00C62EE9"/>
    <w:rsid w:val="00C63074"/>
    <w:rsid w:val="00C65350"/>
    <w:rsid w:val="00C6588D"/>
    <w:rsid w:val="00C659AE"/>
    <w:rsid w:val="00C67B5E"/>
    <w:rsid w:val="00C70607"/>
    <w:rsid w:val="00C709EC"/>
    <w:rsid w:val="00C71625"/>
    <w:rsid w:val="00C720BE"/>
    <w:rsid w:val="00C75108"/>
    <w:rsid w:val="00C75169"/>
    <w:rsid w:val="00C76AC0"/>
    <w:rsid w:val="00C770FB"/>
    <w:rsid w:val="00C80982"/>
    <w:rsid w:val="00C8144A"/>
    <w:rsid w:val="00C819B0"/>
    <w:rsid w:val="00C825E5"/>
    <w:rsid w:val="00C8388A"/>
    <w:rsid w:val="00C85022"/>
    <w:rsid w:val="00C850DF"/>
    <w:rsid w:val="00C85316"/>
    <w:rsid w:val="00C85704"/>
    <w:rsid w:val="00C86E93"/>
    <w:rsid w:val="00C91F1F"/>
    <w:rsid w:val="00C92714"/>
    <w:rsid w:val="00C94F33"/>
    <w:rsid w:val="00C95792"/>
    <w:rsid w:val="00C95C34"/>
    <w:rsid w:val="00C95DA2"/>
    <w:rsid w:val="00C97F62"/>
    <w:rsid w:val="00CA0B48"/>
    <w:rsid w:val="00CA1404"/>
    <w:rsid w:val="00CA2BF2"/>
    <w:rsid w:val="00CA6E96"/>
    <w:rsid w:val="00CA7667"/>
    <w:rsid w:val="00CA7B3F"/>
    <w:rsid w:val="00CB16F3"/>
    <w:rsid w:val="00CB2ADF"/>
    <w:rsid w:val="00CB56E0"/>
    <w:rsid w:val="00CB586F"/>
    <w:rsid w:val="00CB6D18"/>
    <w:rsid w:val="00CB743B"/>
    <w:rsid w:val="00CC2553"/>
    <w:rsid w:val="00CC2CFE"/>
    <w:rsid w:val="00CC393C"/>
    <w:rsid w:val="00CC4044"/>
    <w:rsid w:val="00CC4F62"/>
    <w:rsid w:val="00CC5101"/>
    <w:rsid w:val="00CC5755"/>
    <w:rsid w:val="00CC5791"/>
    <w:rsid w:val="00CC6ABF"/>
    <w:rsid w:val="00CC6E40"/>
    <w:rsid w:val="00CC6F84"/>
    <w:rsid w:val="00CC719F"/>
    <w:rsid w:val="00CC7BF0"/>
    <w:rsid w:val="00CC7CC2"/>
    <w:rsid w:val="00CD0788"/>
    <w:rsid w:val="00CD1F1D"/>
    <w:rsid w:val="00CD2703"/>
    <w:rsid w:val="00CD2AE4"/>
    <w:rsid w:val="00CD2CC6"/>
    <w:rsid w:val="00CD4E7E"/>
    <w:rsid w:val="00CE0276"/>
    <w:rsid w:val="00CE09C3"/>
    <w:rsid w:val="00CE122B"/>
    <w:rsid w:val="00CE25B0"/>
    <w:rsid w:val="00CE4808"/>
    <w:rsid w:val="00CE6667"/>
    <w:rsid w:val="00CF01D9"/>
    <w:rsid w:val="00CF1474"/>
    <w:rsid w:val="00CF1B1F"/>
    <w:rsid w:val="00CF22DB"/>
    <w:rsid w:val="00CF2322"/>
    <w:rsid w:val="00CF282B"/>
    <w:rsid w:val="00CF4FC9"/>
    <w:rsid w:val="00CF533D"/>
    <w:rsid w:val="00CF6E1C"/>
    <w:rsid w:val="00CF770D"/>
    <w:rsid w:val="00D00CE0"/>
    <w:rsid w:val="00D02B02"/>
    <w:rsid w:val="00D02D13"/>
    <w:rsid w:val="00D05AE1"/>
    <w:rsid w:val="00D0625E"/>
    <w:rsid w:val="00D06348"/>
    <w:rsid w:val="00D06369"/>
    <w:rsid w:val="00D064B1"/>
    <w:rsid w:val="00D06EE8"/>
    <w:rsid w:val="00D07F0D"/>
    <w:rsid w:val="00D07FD8"/>
    <w:rsid w:val="00D131CB"/>
    <w:rsid w:val="00D146D7"/>
    <w:rsid w:val="00D150C8"/>
    <w:rsid w:val="00D16AEF"/>
    <w:rsid w:val="00D16B00"/>
    <w:rsid w:val="00D16E8B"/>
    <w:rsid w:val="00D16F23"/>
    <w:rsid w:val="00D20E19"/>
    <w:rsid w:val="00D24059"/>
    <w:rsid w:val="00D2440A"/>
    <w:rsid w:val="00D249EA"/>
    <w:rsid w:val="00D25618"/>
    <w:rsid w:val="00D257B1"/>
    <w:rsid w:val="00D268CE"/>
    <w:rsid w:val="00D276FB"/>
    <w:rsid w:val="00D279EF"/>
    <w:rsid w:val="00D27F33"/>
    <w:rsid w:val="00D30D6B"/>
    <w:rsid w:val="00D319EC"/>
    <w:rsid w:val="00D31A83"/>
    <w:rsid w:val="00D32EB5"/>
    <w:rsid w:val="00D3301A"/>
    <w:rsid w:val="00D335E9"/>
    <w:rsid w:val="00D365F1"/>
    <w:rsid w:val="00D36C2F"/>
    <w:rsid w:val="00D372CC"/>
    <w:rsid w:val="00D41F3C"/>
    <w:rsid w:val="00D42F1A"/>
    <w:rsid w:val="00D4410C"/>
    <w:rsid w:val="00D445EA"/>
    <w:rsid w:val="00D44BF2"/>
    <w:rsid w:val="00D5074C"/>
    <w:rsid w:val="00D50FAE"/>
    <w:rsid w:val="00D52381"/>
    <w:rsid w:val="00D52C75"/>
    <w:rsid w:val="00D53466"/>
    <w:rsid w:val="00D53E67"/>
    <w:rsid w:val="00D53E8C"/>
    <w:rsid w:val="00D5427D"/>
    <w:rsid w:val="00D54F8E"/>
    <w:rsid w:val="00D55F71"/>
    <w:rsid w:val="00D60784"/>
    <w:rsid w:val="00D608CB"/>
    <w:rsid w:val="00D6225C"/>
    <w:rsid w:val="00D639C6"/>
    <w:rsid w:val="00D65EF3"/>
    <w:rsid w:val="00D66839"/>
    <w:rsid w:val="00D6755A"/>
    <w:rsid w:val="00D7064C"/>
    <w:rsid w:val="00D70E68"/>
    <w:rsid w:val="00D7207E"/>
    <w:rsid w:val="00D72C9C"/>
    <w:rsid w:val="00D72CFE"/>
    <w:rsid w:val="00D74772"/>
    <w:rsid w:val="00D7593B"/>
    <w:rsid w:val="00D76117"/>
    <w:rsid w:val="00D80732"/>
    <w:rsid w:val="00D809E6"/>
    <w:rsid w:val="00D8336A"/>
    <w:rsid w:val="00D84390"/>
    <w:rsid w:val="00D84C7C"/>
    <w:rsid w:val="00D85E64"/>
    <w:rsid w:val="00D9071B"/>
    <w:rsid w:val="00D90CF8"/>
    <w:rsid w:val="00D92FFA"/>
    <w:rsid w:val="00D936EB"/>
    <w:rsid w:val="00D9517C"/>
    <w:rsid w:val="00D95677"/>
    <w:rsid w:val="00D959D9"/>
    <w:rsid w:val="00D966CE"/>
    <w:rsid w:val="00D9782C"/>
    <w:rsid w:val="00D978BF"/>
    <w:rsid w:val="00DA1027"/>
    <w:rsid w:val="00DA112A"/>
    <w:rsid w:val="00DA14F4"/>
    <w:rsid w:val="00DA1B78"/>
    <w:rsid w:val="00DA5072"/>
    <w:rsid w:val="00DA5BDE"/>
    <w:rsid w:val="00DA739F"/>
    <w:rsid w:val="00DA79CB"/>
    <w:rsid w:val="00DB153F"/>
    <w:rsid w:val="00DB23FB"/>
    <w:rsid w:val="00DB3B65"/>
    <w:rsid w:val="00DB3EFC"/>
    <w:rsid w:val="00DB4C9A"/>
    <w:rsid w:val="00DB4F22"/>
    <w:rsid w:val="00DB5C6B"/>
    <w:rsid w:val="00DB5DC0"/>
    <w:rsid w:val="00DB6303"/>
    <w:rsid w:val="00DC08B2"/>
    <w:rsid w:val="00DC0A9E"/>
    <w:rsid w:val="00DC3C8C"/>
    <w:rsid w:val="00DC3F05"/>
    <w:rsid w:val="00DC6CDE"/>
    <w:rsid w:val="00DD051B"/>
    <w:rsid w:val="00DD18E0"/>
    <w:rsid w:val="00DD4EBA"/>
    <w:rsid w:val="00DE1076"/>
    <w:rsid w:val="00DE118D"/>
    <w:rsid w:val="00DE1527"/>
    <w:rsid w:val="00DE32B8"/>
    <w:rsid w:val="00DE4062"/>
    <w:rsid w:val="00DE63E9"/>
    <w:rsid w:val="00DF08F1"/>
    <w:rsid w:val="00DF0DD0"/>
    <w:rsid w:val="00DF132E"/>
    <w:rsid w:val="00DF15FB"/>
    <w:rsid w:val="00DF1A83"/>
    <w:rsid w:val="00DF21FF"/>
    <w:rsid w:val="00DF3FD9"/>
    <w:rsid w:val="00DF48C7"/>
    <w:rsid w:val="00DF4B7B"/>
    <w:rsid w:val="00DF4E07"/>
    <w:rsid w:val="00DF68D1"/>
    <w:rsid w:val="00DF6E8A"/>
    <w:rsid w:val="00DF76CD"/>
    <w:rsid w:val="00DF7F1E"/>
    <w:rsid w:val="00DF7FB4"/>
    <w:rsid w:val="00E01932"/>
    <w:rsid w:val="00E01D64"/>
    <w:rsid w:val="00E02272"/>
    <w:rsid w:val="00E03282"/>
    <w:rsid w:val="00E03CC9"/>
    <w:rsid w:val="00E04C34"/>
    <w:rsid w:val="00E05F3D"/>
    <w:rsid w:val="00E06855"/>
    <w:rsid w:val="00E06BC6"/>
    <w:rsid w:val="00E071AA"/>
    <w:rsid w:val="00E10432"/>
    <w:rsid w:val="00E12939"/>
    <w:rsid w:val="00E12BF1"/>
    <w:rsid w:val="00E139CC"/>
    <w:rsid w:val="00E1473B"/>
    <w:rsid w:val="00E17F76"/>
    <w:rsid w:val="00E20909"/>
    <w:rsid w:val="00E217AA"/>
    <w:rsid w:val="00E23668"/>
    <w:rsid w:val="00E25F7F"/>
    <w:rsid w:val="00E26383"/>
    <w:rsid w:val="00E27CA9"/>
    <w:rsid w:val="00E30572"/>
    <w:rsid w:val="00E30E44"/>
    <w:rsid w:val="00E31485"/>
    <w:rsid w:val="00E325F6"/>
    <w:rsid w:val="00E3296F"/>
    <w:rsid w:val="00E32D91"/>
    <w:rsid w:val="00E35807"/>
    <w:rsid w:val="00E36014"/>
    <w:rsid w:val="00E36D09"/>
    <w:rsid w:val="00E373BA"/>
    <w:rsid w:val="00E37498"/>
    <w:rsid w:val="00E401B4"/>
    <w:rsid w:val="00E40D50"/>
    <w:rsid w:val="00E41F78"/>
    <w:rsid w:val="00E42EBA"/>
    <w:rsid w:val="00E43CC4"/>
    <w:rsid w:val="00E4418E"/>
    <w:rsid w:val="00E44D8B"/>
    <w:rsid w:val="00E46675"/>
    <w:rsid w:val="00E46A2D"/>
    <w:rsid w:val="00E501DB"/>
    <w:rsid w:val="00E508CC"/>
    <w:rsid w:val="00E5109E"/>
    <w:rsid w:val="00E525A0"/>
    <w:rsid w:val="00E53461"/>
    <w:rsid w:val="00E55354"/>
    <w:rsid w:val="00E563B6"/>
    <w:rsid w:val="00E567F3"/>
    <w:rsid w:val="00E6004F"/>
    <w:rsid w:val="00E61738"/>
    <w:rsid w:val="00E62A3D"/>
    <w:rsid w:val="00E63F5A"/>
    <w:rsid w:val="00E64E4A"/>
    <w:rsid w:val="00E706D8"/>
    <w:rsid w:val="00E71F2D"/>
    <w:rsid w:val="00E72006"/>
    <w:rsid w:val="00E72A45"/>
    <w:rsid w:val="00E73045"/>
    <w:rsid w:val="00E750C7"/>
    <w:rsid w:val="00E752F1"/>
    <w:rsid w:val="00E75E3F"/>
    <w:rsid w:val="00E763C8"/>
    <w:rsid w:val="00E777F4"/>
    <w:rsid w:val="00E77BA5"/>
    <w:rsid w:val="00E77E95"/>
    <w:rsid w:val="00E803ED"/>
    <w:rsid w:val="00E812B2"/>
    <w:rsid w:val="00E848AF"/>
    <w:rsid w:val="00E855C0"/>
    <w:rsid w:val="00E85AA1"/>
    <w:rsid w:val="00E8778F"/>
    <w:rsid w:val="00E87969"/>
    <w:rsid w:val="00E91527"/>
    <w:rsid w:val="00E91718"/>
    <w:rsid w:val="00E918BB"/>
    <w:rsid w:val="00E919EB"/>
    <w:rsid w:val="00E929E5"/>
    <w:rsid w:val="00E9324C"/>
    <w:rsid w:val="00E943AD"/>
    <w:rsid w:val="00E94BB2"/>
    <w:rsid w:val="00E96D41"/>
    <w:rsid w:val="00E97DB3"/>
    <w:rsid w:val="00E97FA5"/>
    <w:rsid w:val="00EA0993"/>
    <w:rsid w:val="00EA153B"/>
    <w:rsid w:val="00EA3789"/>
    <w:rsid w:val="00EA37A1"/>
    <w:rsid w:val="00EA469A"/>
    <w:rsid w:val="00EA47E5"/>
    <w:rsid w:val="00EA5D4A"/>
    <w:rsid w:val="00EA6E86"/>
    <w:rsid w:val="00EA72A8"/>
    <w:rsid w:val="00EA79D8"/>
    <w:rsid w:val="00EB17F6"/>
    <w:rsid w:val="00EB2BA6"/>
    <w:rsid w:val="00EB32AC"/>
    <w:rsid w:val="00EB3CFA"/>
    <w:rsid w:val="00EB42D0"/>
    <w:rsid w:val="00EB4E5D"/>
    <w:rsid w:val="00EB5CB3"/>
    <w:rsid w:val="00EB7222"/>
    <w:rsid w:val="00EB7C6A"/>
    <w:rsid w:val="00EC20AA"/>
    <w:rsid w:val="00EC44CA"/>
    <w:rsid w:val="00EC74BE"/>
    <w:rsid w:val="00ED14FB"/>
    <w:rsid w:val="00ED2820"/>
    <w:rsid w:val="00ED2C75"/>
    <w:rsid w:val="00ED2E9D"/>
    <w:rsid w:val="00ED4E03"/>
    <w:rsid w:val="00ED4EFA"/>
    <w:rsid w:val="00ED56B0"/>
    <w:rsid w:val="00ED6753"/>
    <w:rsid w:val="00EE17C7"/>
    <w:rsid w:val="00EE1A75"/>
    <w:rsid w:val="00EE1EEB"/>
    <w:rsid w:val="00EE3172"/>
    <w:rsid w:val="00EE4540"/>
    <w:rsid w:val="00EE4BA6"/>
    <w:rsid w:val="00EE575A"/>
    <w:rsid w:val="00EE5AD8"/>
    <w:rsid w:val="00EF005A"/>
    <w:rsid w:val="00EF0C1D"/>
    <w:rsid w:val="00EF1689"/>
    <w:rsid w:val="00EF291A"/>
    <w:rsid w:val="00EF3982"/>
    <w:rsid w:val="00EF3BC5"/>
    <w:rsid w:val="00EF49B5"/>
    <w:rsid w:val="00EF4D1B"/>
    <w:rsid w:val="00EF5D2F"/>
    <w:rsid w:val="00EF5F40"/>
    <w:rsid w:val="00EF632B"/>
    <w:rsid w:val="00F02EB9"/>
    <w:rsid w:val="00F03AE3"/>
    <w:rsid w:val="00F04460"/>
    <w:rsid w:val="00F04D5D"/>
    <w:rsid w:val="00F0551A"/>
    <w:rsid w:val="00F10386"/>
    <w:rsid w:val="00F10824"/>
    <w:rsid w:val="00F10D48"/>
    <w:rsid w:val="00F11AEE"/>
    <w:rsid w:val="00F13FAF"/>
    <w:rsid w:val="00F14100"/>
    <w:rsid w:val="00F145A8"/>
    <w:rsid w:val="00F16A0C"/>
    <w:rsid w:val="00F173B1"/>
    <w:rsid w:val="00F226B5"/>
    <w:rsid w:val="00F228CF"/>
    <w:rsid w:val="00F23DAA"/>
    <w:rsid w:val="00F23F8A"/>
    <w:rsid w:val="00F26A41"/>
    <w:rsid w:val="00F2703A"/>
    <w:rsid w:val="00F27499"/>
    <w:rsid w:val="00F27F36"/>
    <w:rsid w:val="00F301CD"/>
    <w:rsid w:val="00F309AF"/>
    <w:rsid w:val="00F30D1A"/>
    <w:rsid w:val="00F32144"/>
    <w:rsid w:val="00F32F2F"/>
    <w:rsid w:val="00F33BF0"/>
    <w:rsid w:val="00F3451A"/>
    <w:rsid w:val="00F34676"/>
    <w:rsid w:val="00F34D2D"/>
    <w:rsid w:val="00F35C52"/>
    <w:rsid w:val="00F3624C"/>
    <w:rsid w:val="00F36524"/>
    <w:rsid w:val="00F3701B"/>
    <w:rsid w:val="00F3787D"/>
    <w:rsid w:val="00F37B3B"/>
    <w:rsid w:val="00F37C78"/>
    <w:rsid w:val="00F40288"/>
    <w:rsid w:val="00F416AC"/>
    <w:rsid w:val="00F421EB"/>
    <w:rsid w:val="00F42901"/>
    <w:rsid w:val="00F43B63"/>
    <w:rsid w:val="00F43EE8"/>
    <w:rsid w:val="00F45187"/>
    <w:rsid w:val="00F45E77"/>
    <w:rsid w:val="00F47D1B"/>
    <w:rsid w:val="00F50684"/>
    <w:rsid w:val="00F50895"/>
    <w:rsid w:val="00F51C47"/>
    <w:rsid w:val="00F52157"/>
    <w:rsid w:val="00F53899"/>
    <w:rsid w:val="00F6063E"/>
    <w:rsid w:val="00F618E9"/>
    <w:rsid w:val="00F61E4C"/>
    <w:rsid w:val="00F625DB"/>
    <w:rsid w:val="00F63B1E"/>
    <w:rsid w:val="00F64876"/>
    <w:rsid w:val="00F64E88"/>
    <w:rsid w:val="00F652F4"/>
    <w:rsid w:val="00F655DE"/>
    <w:rsid w:val="00F65788"/>
    <w:rsid w:val="00F65F71"/>
    <w:rsid w:val="00F66A07"/>
    <w:rsid w:val="00F70487"/>
    <w:rsid w:val="00F70B89"/>
    <w:rsid w:val="00F719B4"/>
    <w:rsid w:val="00F71D6C"/>
    <w:rsid w:val="00F73445"/>
    <w:rsid w:val="00F73A5B"/>
    <w:rsid w:val="00F7468F"/>
    <w:rsid w:val="00F74955"/>
    <w:rsid w:val="00F75758"/>
    <w:rsid w:val="00F75C7F"/>
    <w:rsid w:val="00F75D31"/>
    <w:rsid w:val="00F76D1D"/>
    <w:rsid w:val="00F77399"/>
    <w:rsid w:val="00F82420"/>
    <w:rsid w:val="00F8402F"/>
    <w:rsid w:val="00F84FF1"/>
    <w:rsid w:val="00F8590F"/>
    <w:rsid w:val="00F85B8A"/>
    <w:rsid w:val="00F85BCB"/>
    <w:rsid w:val="00F85F8F"/>
    <w:rsid w:val="00F871B0"/>
    <w:rsid w:val="00F8755E"/>
    <w:rsid w:val="00F87A52"/>
    <w:rsid w:val="00F87D39"/>
    <w:rsid w:val="00F87F5D"/>
    <w:rsid w:val="00F901DB"/>
    <w:rsid w:val="00F90FC8"/>
    <w:rsid w:val="00F91522"/>
    <w:rsid w:val="00F91EAB"/>
    <w:rsid w:val="00F927C4"/>
    <w:rsid w:val="00F92E79"/>
    <w:rsid w:val="00F93388"/>
    <w:rsid w:val="00F9566B"/>
    <w:rsid w:val="00F95B1C"/>
    <w:rsid w:val="00F962E6"/>
    <w:rsid w:val="00F972CD"/>
    <w:rsid w:val="00FA0567"/>
    <w:rsid w:val="00FA184B"/>
    <w:rsid w:val="00FA2B9A"/>
    <w:rsid w:val="00FA5C68"/>
    <w:rsid w:val="00FA662B"/>
    <w:rsid w:val="00FA6C08"/>
    <w:rsid w:val="00FA7199"/>
    <w:rsid w:val="00FA745E"/>
    <w:rsid w:val="00FB0257"/>
    <w:rsid w:val="00FB169E"/>
    <w:rsid w:val="00FB345A"/>
    <w:rsid w:val="00FB395A"/>
    <w:rsid w:val="00FB3F69"/>
    <w:rsid w:val="00FB44FF"/>
    <w:rsid w:val="00FB4A1C"/>
    <w:rsid w:val="00FB5AF5"/>
    <w:rsid w:val="00FB7348"/>
    <w:rsid w:val="00FB7B8C"/>
    <w:rsid w:val="00FC028D"/>
    <w:rsid w:val="00FC19F9"/>
    <w:rsid w:val="00FC1C16"/>
    <w:rsid w:val="00FC2CC0"/>
    <w:rsid w:val="00FC2DCF"/>
    <w:rsid w:val="00FC300D"/>
    <w:rsid w:val="00FC5563"/>
    <w:rsid w:val="00FC7033"/>
    <w:rsid w:val="00FC76B5"/>
    <w:rsid w:val="00FD01F8"/>
    <w:rsid w:val="00FD121C"/>
    <w:rsid w:val="00FD3DAA"/>
    <w:rsid w:val="00FD4A0B"/>
    <w:rsid w:val="00FD66D3"/>
    <w:rsid w:val="00FE005F"/>
    <w:rsid w:val="00FE0C42"/>
    <w:rsid w:val="00FE157F"/>
    <w:rsid w:val="00FE299D"/>
    <w:rsid w:val="00FE2C09"/>
    <w:rsid w:val="00FE2DD4"/>
    <w:rsid w:val="00FE3DFC"/>
    <w:rsid w:val="00FE40A6"/>
    <w:rsid w:val="00FE41DE"/>
    <w:rsid w:val="00FE4519"/>
    <w:rsid w:val="00FE5BD4"/>
    <w:rsid w:val="00FE61CC"/>
    <w:rsid w:val="00FE74C6"/>
    <w:rsid w:val="00FF5599"/>
    <w:rsid w:val="00FF68B6"/>
    <w:rsid w:val="00FF7103"/>
    <w:rsid w:val="00FF73EE"/>
    <w:rsid w:val="00FF771D"/>
    <w:rsid w:val="30CF8D02"/>
    <w:rsid w:val="326B5D63"/>
    <w:rsid w:val="74C12D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E1D7"/>
  <w15:docId w15:val="{4FEBEFB6-8DF3-4D24-9F9F-63CD4519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SMinchoE"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3F"/>
    <w:pPr>
      <w:spacing w:after="160" w:line="259" w:lineRule="auto"/>
      <w:outlineLvl w:val="2"/>
    </w:pPr>
    <w:rPr>
      <w:rFonts w:eastAsiaTheme="majorEastAsia" w:cstheme="majorBidi"/>
      <w:bCs/>
      <w:iCs/>
    </w:rPr>
  </w:style>
  <w:style w:type="paragraph" w:styleId="Heading1">
    <w:name w:val="heading 1"/>
    <w:basedOn w:val="Normal"/>
    <w:next w:val="Normal"/>
    <w:link w:val="Heading1Char"/>
    <w:uiPriority w:val="9"/>
    <w:qFormat/>
    <w:rsid w:val="00F82420"/>
    <w:pPr>
      <w:numPr>
        <w:numId w:val="4"/>
      </w:numPr>
      <w:spacing w:before="240" w:after="240" w:line="276" w:lineRule="auto"/>
      <w:outlineLvl w:val="0"/>
    </w:pPr>
    <w:rPr>
      <w:b/>
      <w:color w:val="005EB8" w:themeColor="text2"/>
      <w:kern w:val="32"/>
      <w:sz w:val="32"/>
      <w:szCs w:val="32"/>
    </w:rPr>
  </w:style>
  <w:style w:type="paragraph" w:styleId="Heading2">
    <w:name w:val="heading 2"/>
    <w:basedOn w:val="Normal"/>
    <w:next w:val="Normal"/>
    <w:link w:val="Heading2Char"/>
    <w:uiPriority w:val="9"/>
    <w:unhideWhenUsed/>
    <w:qFormat/>
    <w:rsid w:val="001C48A1"/>
    <w:pPr>
      <w:numPr>
        <w:ilvl w:val="1"/>
        <w:numId w:val="4"/>
      </w:numPr>
      <w:spacing w:before="240" w:after="240" w:line="240" w:lineRule="auto"/>
      <w:outlineLvl w:val="1"/>
    </w:pPr>
    <w:rPr>
      <w:rFonts w:eastAsia="Calibri"/>
      <w:b/>
      <w:bCs w:val="0"/>
      <w:iCs w:val="0"/>
      <w:szCs w:val="28"/>
    </w:rPr>
  </w:style>
  <w:style w:type="paragraph" w:styleId="Heading3">
    <w:name w:val="heading 3"/>
    <w:basedOn w:val="ListParagraph"/>
    <w:next w:val="Normal"/>
    <w:link w:val="Heading3Char"/>
    <w:uiPriority w:val="9"/>
    <w:unhideWhenUsed/>
    <w:qFormat/>
    <w:rsid w:val="00E97FA5"/>
    <w:pPr>
      <w:numPr>
        <w:ilvl w:val="2"/>
        <w:numId w:val="4"/>
      </w:numPr>
      <w:spacing w:before="240" w:after="240" w:line="240" w:lineRule="auto"/>
      <w:contextualSpacing w:val="0"/>
    </w:pPr>
  </w:style>
  <w:style w:type="paragraph" w:styleId="Heading4">
    <w:name w:val="heading 4"/>
    <w:basedOn w:val="Normal"/>
    <w:next w:val="Normal"/>
    <w:link w:val="Heading4Char"/>
    <w:uiPriority w:val="9"/>
    <w:unhideWhenUsed/>
    <w:qFormat/>
    <w:rsid w:val="0051573F"/>
    <w:pPr>
      <w:keepNext/>
      <w:keepLines/>
      <w:numPr>
        <w:ilvl w:val="3"/>
        <w:numId w:val="4"/>
      </w:numPr>
      <w:spacing w:before="200"/>
      <w:outlineLvl w:val="3"/>
    </w:pPr>
    <w:rPr>
      <w:rFonts w:asciiTheme="majorHAnsi" w:hAnsiTheme="majorHAnsi"/>
      <w:b/>
      <w:bCs w:val="0"/>
      <w:i/>
      <w:iCs w:val="0"/>
      <w:color w:val="003087" w:themeColor="accent1"/>
    </w:rPr>
  </w:style>
  <w:style w:type="paragraph" w:styleId="Heading5">
    <w:name w:val="heading 5"/>
    <w:basedOn w:val="Normal"/>
    <w:next w:val="Normal"/>
    <w:link w:val="Heading5Char"/>
    <w:uiPriority w:val="9"/>
    <w:unhideWhenUsed/>
    <w:qFormat/>
    <w:rsid w:val="0051573F"/>
    <w:pPr>
      <w:keepNext/>
      <w:keepLines/>
      <w:numPr>
        <w:ilvl w:val="4"/>
        <w:numId w:val="4"/>
      </w:numPr>
      <w:spacing w:before="200"/>
      <w:outlineLvl w:val="4"/>
    </w:pPr>
    <w:rPr>
      <w:rFonts w:asciiTheme="majorHAnsi" w:hAnsiTheme="majorHAnsi"/>
      <w:color w:val="001743" w:themeColor="accent1" w:themeShade="7F"/>
    </w:rPr>
  </w:style>
  <w:style w:type="paragraph" w:styleId="Heading6">
    <w:name w:val="heading 6"/>
    <w:basedOn w:val="Normal"/>
    <w:next w:val="Normal"/>
    <w:link w:val="Heading6Char"/>
    <w:uiPriority w:val="9"/>
    <w:semiHidden/>
    <w:unhideWhenUsed/>
    <w:qFormat/>
    <w:rsid w:val="0051573F"/>
    <w:pPr>
      <w:keepNext/>
      <w:keepLines/>
      <w:numPr>
        <w:ilvl w:val="5"/>
        <w:numId w:val="4"/>
      </w:numPr>
      <w:spacing w:before="200"/>
      <w:outlineLvl w:val="5"/>
    </w:pPr>
    <w:rPr>
      <w:rFonts w:asciiTheme="majorHAnsi" w:hAnsiTheme="majorHAnsi"/>
      <w:i/>
      <w:iCs w:val="0"/>
      <w:color w:val="001743" w:themeColor="accent1" w:themeShade="7F"/>
    </w:rPr>
  </w:style>
  <w:style w:type="paragraph" w:styleId="Heading7">
    <w:name w:val="heading 7"/>
    <w:basedOn w:val="Normal"/>
    <w:next w:val="Normal"/>
    <w:link w:val="Heading7Char"/>
    <w:uiPriority w:val="9"/>
    <w:semiHidden/>
    <w:unhideWhenUsed/>
    <w:qFormat/>
    <w:rsid w:val="0051573F"/>
    <w:pPr>
      <w:keepNext/>
      <w:keepLines/>
      <w:numPr>
        <w:ilvl w:val="6"/>
        <w:numId w:val="4"/>
      </w:numPr>
      <w:spacing w:before="200"/>
      <w:outlineLvl w:val="6"/>
    </w:pPr>
    <w:rPr>
      <w:rFonts w:asciiTheme="majorHAnsi" w:hAnsiTheme="majorHAnsi"/>
      <w:i/>
      <w:iCs w:val="0"/>
      <w:color w:val="404040" w:themeColor="text1" w:themeTint="BF"/>
    </w:rPr>
  </w:style>
  <w:style w:type="paragraph" w:styleId="Heading8">
    <w:name w:val="heading 8"/>
    <w:basedOn w:val="Normal"/>
    <w:next w:val="Normal"/>
    <w:link w:val="Heading8Char"/>
    <w:uiPriority w:val="9"/>
    <w:semiHidden/>
    <w:unhideWhenUsed/>
    <w:qFormat/>
    <w:rsid w:val="0051573F"/>
    <w:pPr>
      <w:keepNext/>
      <w:keepLines/>
      <w:numPr>
        <w:ilvl w:val="7"/>
        <w:numId w:val="4"/>
      </w:numPr>
      <w:spacing w:before="200"/>
      <w:outlineLvl w:val="7"/>
    </w:pPr>
    <w:rPr>
      <w:rFonts w:asciiTheme="majorHAnsi"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51573F"/>
    <w:pPr>
      <w:keepNext/>
      <w:keepLines/>
      <w:numPr>
        <w:ilvl w:val="8"/>
        <w:numId w:val="4"/>
      </w:numPr>
      <w:spacing w:before="200"/>
      <w:outlineLvl w:val="8"/>
    </w:pPr>
    <w:rPr>
      <w:rFonts w:asciiTheme="majorHAnsi" w:hAnsiTheme="majorHAnsi"/>
      <w:i/>
      <w:iCs w:val="0"/>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2420"/>
    <w:rPr>
      <w:rFonts w:eastAsiaTheme="majorEastAsia" w:cstheme="majorBidi"/>
      <w:b/>
      <w:bCs/>
      <w:iCs/>
      <w:color w:val="005EB8" w:themeColor="text2"/>
      <w:kern w:val="32"/>
      <w:sz w:val="32"/>
      <w:szCs w:val="32"/>
    </w:rPr>
  </w:style>
  <w:style w:type="character" w:customStyle="1" w:styleId="Heading2Char">
    <w:name w:val="Heading 2 Char"/>
    <w:link w:val="Heading2"/>
    <w:uiPriority w:val="9"/>
    <w:rsid w:val="001C48A1"/>
    <w:rPr>
      <w:rFonts w:eastAsia="Calibri" w:cstheme="majorBidi"/>
      <w:b/>
      <w:szCs w:val="28"/>
    </w:rPr>
  </w:style>
  <w:style w:type="character" w:customStyle="1" w:styleId="Heading3Char">
    <w:name w:val="Heading 3 Char"/>
    <w:link w:val="Heading3"/>
    <w:uiPriority w:val="9"/>
    <w:rsid w:val="00E97FA5"/>
    <w:rPr>
      <w:rFonts w:eastAsiaTheme="majorEastAsia" w:cstheme="majorBidi"/>
      <w:bCs/>
      <w:iCs/>
    </w:rPr>
  </w:style>
  <w:style w:type="character" w:customStyle="1" w:styleId="Heading4Char">
    <w:name w:val="Heading 4 Char"/>
    <w:basedOn w:val="DefaultParagraphFont"/>
    <w:link w:val="Heading4"/>
    <w:uiPriority w:val="9"/>
    <w:rsid w:val="0051573F"/>
    <w:rPr>
      <w:rFonts w:asciiTheme="majorHAnsi" w:eastAsiaTheme="majorEastAsia" w:hAnsiTheme="majorHAnsi" w:cstheme="majorBidi"/>
      <w:b/>
      <w:i/>
      <w:color w:val="003087" w:themeColor="accent1"/>
    </w:rPr>
  </w:style>
  <w:style w:type="character" w:customStyle="1" w:styleId="Heading5Char">
    <w:name w:val="Heading 5 Char"/>
    <w:basedOn w:val="DefaultParagraphFont"/>
    <w:link w:val="Heading5"/>
    <w:uiPriority w:val="9"/>
    <w:rsid w:val="0051573F"/>
    <w:rPr>
      <w:rFonts w:asciiTheme="majorHAnsi" w:eastAsiaTheme="majorEastAsia" w:hAnsiTheme="majorHAnsi" w:cstheme="majorBidi"/>
      <w:bCs/>
      <w:iCs/>
      <w:color w:val="001743" w:themeColor="accent1" w:themeShade="7F"/>
    </w:rPr>
  </w:style>
  <w:style w:type="character" w:customStyle="1" w:styleId="Heading6Char">
    <w:name w:val="Heading 6 Char"/>
    <w:basedOn w:val="DefaultParagraphFont"/>
    <w:link w:val="Heading6"/>
    <w:uiPriority w:val="9"/>
    <w:semiHidden/>
    <w:rsid w:val="0051573F"/>
    <w:rPr>
      <w:rFonts w:asciiTheme="majorHAnsi" w:eastAsiaTheme="majorEastAsia" w:hAnsiTheme="majorHAnsi" w:cstheme="majorBidi"/>
      <w:bCs/>
      <w:i/>
      <w:color w:val="001743" w:themeColor="accent1" w:themeShade="7F"/>
    </w:rPr>
  </w:style>
  <w:style w:type="character" w:customStyle="1" w:styleId="Heading7Char">
    <w:name w:val="Heading 7 Char"/>
    <w:basedOn w:val="DefaultParagraphFont"/>
    <w:link w:val="Heading7"/>
    <w:uiPriority w:val="9"/>
    <w:semiHidden/>
    <w:rsid w:val="0051573F"/>
    <w:rPr>
      <w:rFonts w:asciiTheme="majorHAnsi" w:eastAsiaTheme="majorEastAsia" w:hAnsiTheme="majorHAnsi" w:cstheme="majorBidi"/>
      <w:bCs/>
      <w:i/>
      <w:color w:val="404040" w:themeColor="text1" w:themeTint="BF"/>
    </w:rPr>
  </w:style>
  <w:style w:type="character" w:customStyle="1" w:styleId="Heading8Char">
    <w:name w:val="Heading 8 Char"/>
    <w:basedOn w:val="DefaultParagraphFont"/>
    <w:link w:val="Heading8"/>
    <w:uiPriority w:val="9"/>
    <w:semiHidden/>
    <w:rsid w:val="0051573F"/>
    <w:rPr>
      <w:rFonts w:asciiTheme="majorHAnsi" w:eastAsiaTheme="majorEastAsia" w:hAnsiTheme="majorHAnsi" w:cstheme="majorBidi"/>
      <w:bCs/>
      <w:iCs/>
      <w:color w:val="404040" w:themeColor="text1" w:themeTint="BF"/>
      <w:sz w:val="20"/>
      <w:szCs w:val="20"/>
    </w:rPr>
  </w:style>
  <w:style w:type="character" w:customStyle="1" w:styleId="Heading9Char">
    <w:name w:val="Heading 9 Char"/>
    <w:basedOn w:val="DefaultParagraphFont"/>
    <w:link w:val="Heading9"/>
    <w:uiPriority w:val="9"/>
    <w:semiHidden/>
    <w:rsid w:val="0051573F"/>
    <w:rPr>
      <w:rFonts w:asciiTheme="majorHAnsi" w:eastAsiaTheme="majorEastAsia" w:hAnsiTheme="majorHAnsi" w:cstheme="majorBidi"/>
      <w:bCs/>
      <w:i/>
      <w:color w:val="404040" w:themeColor="text1" w:themeTint="BF"/>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A9109B"/>
    <w:pPr>
      <w:ind w:left="720"/>
      <w:contextualSpacing/>
    </w:pPr>
  </w:style>
  <w:style w:type="character" w:styleId="Hyperlink">
    <w:name w:val="Hyperlink"/>
    <w:uiPriority w:val="99"/>
    <w:rsid w:val="007A6E52"/>
    <w:rPr>
      <w:color w:val="0000FF"/>
      <w:u w:val="single"/>
    </w:rPr>
  </w:style>
  <w:style w:type="character" w:customStyle="1" w:styleId="legpartno2">
    <w:name w:val="legpartno2"/>
    <w:rsid w:val="007A6E52"/>
    <w:rPr>
      <w:rFonts w:ascii="Arial" w:hAnsi="Arial" w:cs="Arial"/>
      <w:b w:val="0"/>
      <w:bCs w:val="0"/>
      <w:vanish w:val="0"/>
      <w:webHidden w:val="0"/>
      <w:sz w:val="22"/>
      <w:szCs w:val="22"/>
      <w:specVanish w:val="0"/>
    </w:rPr>
  </w:style>
  <w:style w:type="character" w:customStyle="1" w:styleId="legparttitle2">
    <w:name w:val="legparttitle2"/>
    <w:rsid w:val="007A6E52"/>
    <w:rPr>
      <w:rFonts w:ascii="Arial" w:hAnsi="Arial" w:cs="Arial"/>
      <w:b w:val="0"/>
      <w:bCs w:val="0"/>
      <w:i w:val="0"/>
      <w:iCs w:val="0"/>
      <w:vanish w:val="0"/>
      <w:webHidden w:val="0"/>
      <w:sz w:val="22"/>
      <w:szCs w:val="22"/>
      <w:specVanish w:val="0"/>
    </w:rPr>
  </w:style>
  <w:style w:type="character" w:customStyle="1" w:styleId="legdslegrhslegp3text">
    <w:name w:val="legds legrhs legp3text"/>
    <w:rsid w:val="007A6E52"/>
    <w:rPr>
      <w:rFonts w:ascii="Arial" w:hAnsi="Arial" w:cs="Arial"/>
      <w:sz w:val="22"/>
    </w:rPr>
  </w:style>
  <w:style w:type="paragraph" w:styleId="Header">
    <w:name w:val="header"/>
    <w:aliases w:val="~Header"/>
    <w:basedOn w:val="Normal"/>
    <w:link w:val="HeaderChar"/>
    <w:uiPriority w:val="99"/>
    <w:unhideWhenUsed/>
    <w:rsid w:val="007A6E52"/>
    <w:pPr>
      <w:numPr>
        <w:ilvl w:val="2"/>
      </w:numPr>
      <w:tabs>
        <w:tab w:val="num" w:pos="1134"/>
        <w:tab w:val="center" w:pos="4513"/>
        <w:tab w:val="right" w:pos="9026"/>
      </w:tabs>
      <w:ind w:left="1134" w:hanging="1134"/>
    </w:pPr>
  </w:style>
  <w:style w:type="character" w:customStyle="1" w:styleId="HeaderChar">
    <w:name w:val="Header Char"/>
    <w:aliases w:val="~Header Char"/>
    <w:basedOn w:val="DefaultParagraphFont"/>
    <w:link w:val="Header"/>
    <w:uiPriority w:val="99"/>
    <w:rsid w:val="007A6E52"/>
    <w:rPr>
      <w:rFonts w:eastAsiaTheme="minorEastAsia" w:cs="Arial"/>
      <w:sz w:val="24"/>
      <w:lang w:eastAsia="en-GB"/>
    </w:rPr>
  </w:style>
  <w:style w:type="paragraph" w:styleId="Footer">
    <w:name w:val="footer"/>
    <w:basedOn w:val="Normal"/>
    <w:link w:val="FooterChar"/>
    <w:uiPriority w:val="99"/>
    <w:unhideWhenUsed/>
    <w:rsid w:val="007A6E52"/>
    <w:pPr>
      <w:numPr>
        <w:ilvl w:val="2"/>
      </w:numPr>
      <w:tabs>
        <w:tab w:val="num" w:pos="1134"/>
        <w:tab w:val="center" w:pos="4513"/>
        <w:tab w:val="right" w:pos="9026"/>
      </w:tabs>
      <w:ind w:left="1134" w:hanging="1134"/>
    </w:pPr>
  </w:style>
  <w:style w:type="character" w:customStyle="1" w:styleId="FooterChar">
    <w:name w:val="Footer Char"/>
    <w:basedOn w:val="DefaultParagraphFont"/>
    <w:link w:val="Footer"/>
    <w:uiPriority w:val="99"/>
    <w:rsid w:val="007A6E52"/>
    <w:rPr>
      <w:rFonts w:eastAsiaTheme="minorEastAsia" w:cs="Arial"/>
      <w:sz w:val="24"/>
      <w:lang w:eastAsia="en-GB"/>
    </w:rPr>
  </w:style>
  <w:style w:type="paragraph" w:styleId="List">
    <w:name w:val="List"/>
    <w:basedOn w:val="Normal"/>
    <w:rsid w:val="007A6E52"/>
    <w:pPr>
      <w:numPr>
        <w:ilvl w:val="2"/>
      </w:numPr>
      <w:tabs>
        <w:tab w:val="num" w:pos="1134"/>
      </w:tabs>
      <w:ind w:left="283" w:hanging="283"/>
    </w:pPr>
  </w:style>
  <w:style w:type="paragraph" w:styleId="Salutation">
    <w:name w:val="Salutation"/>
    <w:basedOn w:val="Normal"/>
    <w:next w:val="Normal"/>
    <w:link w:val="SalutationChar"/>
    <w:rsid w:val="007A6E52"/>
    <w:pPr>
      <w:numPr>
        <w:ilvl w:val="2"/>
      </w:numPr>
      <w:tabs>
        <w:tab w:val="num" w:pos="1134"/>
      </w:tabs>
      <w:ind w:left="1134" w:hanging="1134"/>
    </w:pPr>
  </w:style>
  <w:style w:type="character" w:customStyle="1" w:styleId="SalutationChar">
    <w:name w:val="Salutation Char"/>
    <w:basedOn w:val="DefaultParagraphFont"/>
    <w:link w:val="Salutation"/>
    <w:rsid w:val="007A6E52"/>
    <w:rPr>
      <w:rFonts w:eastAsiaTheme="minorEastAsia" w:cs="Arial"/>
      <w:sz w:val="24"/>
      <w:lang w:eastAsia="en-GB"/>
    </w:rPr>
  </w:style>
  <w:style w:type="paragraph" w:styleId="Title">
    <w:name w:val="Title"/>
    <w:basedOn w:val="Normal"/>
    <w:next w:val="Normal"/>
    <w:link w:val="TitleChar"/>
    <w:uiPriority w:val="10"/>
    <w:qFormat/>
    <w:rsid w:val="0051573F"/>
    <w:rPr>
      <w:b/>
      <w:color w:val="005EB8" w:themeColor="text2"/>
      <w:sz w:val="80"/>
      <w:szCs w:val="80"/>
    </w:rPr>
  </w:style>
  <w:style w:type="character" w:customStyle="1" w:styleId="TitleChar">
    <w:name w:val="Title Char"/>
    <w:basedOn w:val="DefaultParagraphFont"/>
    <w:link w:val="Title"/>
    <w:uiPriority w:val="10"/>
    <w:rsid w:val="0051573F"/>
    <w:rPr>
      <w:rFonts w:eastAsiaTheme="majorEastAsia" w:cstheme="majorBidi"/>
      <w:b/>
      <w:bCs/>
      <w:color w:val="005EB8" w:themeColor="text2"/>
      <w:sz w:val="80"/>
      <w:szCs w:val="80"/>
    </w:rPr>
  </w:style>
  <w:style w:type="paragraph" w:styleId="BodyText">
    <w:name w:val="Body Text"/>
    <w:basedOn w:val="Normal"/>
    <w:link w:val="BodyTextChar"/>
    <w:rsid w:val="007A6E52"/>
    <w:pPr>
      <w:numPr>
        <w:ilvl w:val="2"/>
      </w:numPr>
      <w:tabs>
        <w:tab w:val="num" w:pos="1134"/>
      </w:tabs>
      <w:spacing w:after="120"/>
      <w:ind w:left="1134" w:hanging="1134"/>
    </w:pPr>
  </w:style>
  <w:style w:type="character" w:customStyle="1" w:styleId="BodyTextChar">
    <w:name w:val="Body Text Char"/>
    <w:basedOn w:val="DefaultParagraphFont"/>
    <w:link w:val="BodyText"/>
    <w:rsid w:val="007A6E52"/>
    <w:rPr>
      <w:rFonts w:eastAsiaTheme="minorEastAsia" w:cs="Arial"/>
      <w:sz w:val="24"/>
      <w:lang w:eastAsia="en-GB"/>
    </w:rPr>
  </w:style>
  <w:style w:type="paragraph" w:styleId="Subtitle">
    <w:name w:val="Subtitle"/>
    <w:basedOn w:val="Normal"/>
    <w:next w:val="Normal"/>
    <w:link w:val="SubtitleChar"/>
    <w:uiPriority w:val="11"/>
    <w:qFormat/>
    <w:rsid w:val="007A6E52"/>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6E52"/>
    <w:rPr>
      <w:rFonts w:asciiTheme="minorHAnsi" w:eastAsiaTheme="minorEastAsia" w:hAnsiTheme="minorHAnsi" w:cstheme="minorBidi"/>
      <w:bCs/>
      <w:color w:val="5A5A5A" w:themeColor="text1" w:themeTint="A5"/>
      <w:spacing w:val="15"/>
      <w:sz w:val="22"/>
      <w:szCs w:val="22"/>
    </w:rPr>
  </w:style>
  <w:style w:type="character" w:styleId="FootnoteReference">
    <w:name w:val="footnote reference"/>
    <w:uiPriority w:val="99"/>
    <w:rsid w:val="007A6E52"/>
    <w:rPr>
      <w:rFonts w:ascii="Arial" w:hAnsi="Arial"/>
      <w:sz w:val="22"/>
      <w:vertAlign w:val="superscript"/>
    </w:rPr>
  </w:style>
  <w:style w:type="paragraph" w:styleId="FootnoteText">
    <w:name w:val="footnote text"/>
    <w:basedOn w:val="Normal"/>
    <w:link w:val="FootnoteTextChar1"/>
    <w:rsid w:val="007A6E52"/>
    <w:pPr>
      <w:numPr>
        <w:ilvl w:val="2"/>
      </w:numPr>
      <w:tabs>
        <w:tab w:val="num" w:pos="1134"/>
      </w:tabs>
      <w:ind w:left="1134" w:hanging="1134"/>
    </w:pPr>
    <w:rPr>
      <w:szCs w:val="20"/>
      <w:lang w:val="x-none" w:eastAsia="x-none"/>
    </w:rPr>
  </w:style>
  <w:style w:type="character" w:customStyle="1" w:styleId="FootnoteTextChar">
    <w:name w:val="Footnote Text Char"/>
    <w:basedOn w:val="DefaultParagraphFont"/>
    <w:uiPriority w:val="99"/>
    <w:rsid w:val="007A6E52"/>
    <w:rPr>
      <w:rFonts w:eastAsiaTheme="minorEastAsia" w:cs="Arial"/>
      <w:sz w:val="20"/>
      <w:szCs w:val="20"/>
      <w:lang w:eastAsia="en-GB"/>
    </w:rPr>
  </w:style>
  <w:style w:type="character" w:customStyle="1" w:styleId="FootnoteTextChar1">
    <w:name w:val="Footnote Text Char1"/>
    <w:link w:val="FootnoteText"/>
    <w:locked/>
    <w:rsid w:val="007A6E52"/>
    <w:rPr>
      <w:rFonts w:ascii="Arial" w:eastAsiaTheme="minorEastAsia" w:hAnsi="Arial" w:cs="Arial"/>
      <w:sz w:val="24"/>
      <w:szCs w:val="20"/>
      <w:lang w:val="x-none" w:eastAsia="x-none"/>
    </w:rPr>
  </w:style>
  <w:style w:type="paragraph" w:styleId="BalloonText">
    <w:name w:val="Balloon Text"/>
    <w:basedOn w:val="Normal"/>
    <w:link w:val="BalloonTextChar"/>
    <w:uiPriority w:val="99"/>
    <w:semiHidden/>
    <w:unhideWhenUsed/>
    <w:rsid w:val="007A6E52"/>
    <w:pPr>
      <w:numPr>
        <w:ilvl w:val="2"/>
      </w:numPr>
      <w:tabs>
        <w:tab w:val="num" w:pos="1134"/>
      </w:tabs>
      <w:ind w:left="1134" w:hanging="1134"/>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52"/>
    <w:rPr>
      <w:rFonts w:ascii="Tahoma" w:eastAsiaTheme="minorEastAsia" w:hAnsi="Tahoma" w:cs="Tahoma"/>
      <w:sz w:val="16"/>
      <w:szCs w:val="16"/>
      <w:lang w:eastAsia="en-GB"/>
    </w:rPr>
  </w:style>
  <w:style w:type="paragraph" w:customStyle="1" w:styleId="Default">
    <w:name w:val="Default"/>
    <w:rsid w:val="007A6E52"/>
    <w:pPr>
      <w:autoSpaceDE w:val="0"/>
      <w:autoSpaceDN w:val="0"/>
      <w:adjustRightInd w:val="0"/>
    </w:pPr>
    <w:rPr>
      <w:rFonts w:eastAsia="MS Mincho"/>
      <w:color w:val="000000"/>
      <w:lang w:eastAsia="ja-JP"/>
    </w:rPr>
  </w:style>
  <w:style w:type="character" w:styleId="FollowedHyperlink">
    <w:name w:val="FollowedHyperlink"/>
    <w:uiPriority w:val="99"/>
    <w:rsid w:val="007A6E52"/>
    <w:rPr>
      <w:color w:val="800080"/>
      <w:u w:val="single"/>
    </w:rPr>
  </w:style>
  <w:style w:type="paragraph" w:styleId="CommentText">
    <w:name w:val="annotation text"/>
    <w:basedOn w:val="Normal"/>
    <w:link w:val="CommentTextChar"/>
    <w:uiPriority w:val="99"/>
    <w:semiHidden/>
    <w:rsid w:val="007A6E52"/>
    <w:pPr>
      <w:numPr>
        <w:ilvl w:val="2"/>
      </w:numPr>
      <w:tabs>
        <w:tab w:val="num" w:pos="1134"/>
      </w:tabs>
      <w:ind w:left="1134" w:hanging="1134"/>
    </w:pPr>
    <w:rPr>
      <w:sz w:val="20"/>
      <w:szCs w:val="20"/>
    </w:rPr>
  </w:style>
  <w:style w:type="character" w:customStyle="1" w:styleId="CommentTextChar">
    <w:name w:val="Comment Text Char"/>
    <w:basedOn w:val="DefaultParagraphFont"/>
    <w:link w:val="CommentText"/>
    <w:uiPriority w:val="99"/>
    <w:semiHidden/>
    <w:rsid w:val="007A6E52"/>
    <w:rPr>
      <w:rFonts w:eastAsiaTheme="minorEastAsia" w:cs="Arial"/>
      <w:sz w:val="20"/>
      <w:szCs w:val="20"/>
      <w:lang w:eastAsia="en-GB"/>
    </w:rPr>
  </w:style>
  <w:style w:type="paragraph" w:customStyle="1" w:styleId="msolistparagraph0">
    <w:name w:val="msolistparagraph"/>
    <w:basedOn w:val="Normal"/>
    <w:rsid w:val="007A6E52"/>
    <w:pPr>
      <w:numPr>
        <w:ilvl w:val="2"/>
      </w:numPr>
      <w:tabs>
        <w:tab w:val="num" w:pos="1134"/>
      </w:tabs>
      <w:ind w:left="720" w:hanging="1134"/>
    </w:pPr>
    <w:rPr>
      <w:rFonts w:ascii="Times New Roman" w:eastAsia="MS Mincho" w:hAnsi="Times New Roman"/>
      <w:lang w:eastAsia="ja-JP"/>
    </w:rPr>
  </w:style>
  <w:style w:type="paragraph" w:styleId="NoSpacing">
    <w:name w:val="No Spacing"/>
    <w:uiPriority w:val="99"/>
    <w:qFormat/>
    <w:rsid w:val="007A6E52"/>
    <w:rPr>
      <w:rFonts w:eastAsiaTheme="minorEastAsia"/>
      <w:bCs/>
      <w:szCs w:val="26"/>
    </w:rPr>
  </w:style>
  <w:style w:type="paragraph" w:customStyle="1" w:styleId="Bullet1">
    <w:name w:val="Bullet 1"/>
    <w:basedOn w:val="Default"/>
    <w:next w:val="Default"/>
    <w:rsid w:val="007A6E52"/>
    <w:rPr>
      <w:color w:val="auto"/>
    </w:rPr>
  </w:style>
  <w:style w:type="table" w:styleId="TableGrid">
    <w:name w:val="Table Grid"/>
    <w:basedOn w:val="TableNormal"/>
    <w:rsid w:val="007A6E52"/>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6E52"/>
  </w:style>
  <w:style w:type="paragraph" w:styleId="EndnoteText">
    <w:name w:val="endnote text"/>
    <w:basedOn w:val="Normal"/>
    <w:link w:val="EndnoteTextChar"/>
    <w:uiPriority w:val="99"/>
    <w:unhideWhenUsed/>
    <w:rsid w:val="007A6E52"/>
    <w:pPr>
      <w:numPr>
        <w:ilvl w:val="2"/>
      </w:numPr>
      <w:tabs>
        <w:tab w:val="num" w:pos="1134"/>
      </w:tabs>
      <w:ind w:left="1134" w:hanging="1134"/>
    </w:pPr>
    <w:rPr>
      <w:sz w:val="20"/>
      <w:szCs w:val="20"/>
    </w:rPr>
  </w:style>
  <w:style w:type="character" w:customStyle="1" w:styleId="EndnoteTextChar">
    <w:name w:val="Endnote Text Char"/>
    <w:basedOn w:val="DefaultParagraphFont"/>
    <w:link w:val="EndnoteText"/>
    <w:uiPriority w:val="99"/>
    <w:rsid w:val="007A6E52"/>
    <w:rPr>
      <w:rFonts w:eastAsiaTheme="minorEastAsia" w:cs="Arial"/>
      <w:sz w:val="20"/>
      <w:szCs w:val="20"/>
      <w:lang w:eastAsia="en-GB"/>
    </w:rPr>
  </w:style>
  <w:style w:type="character" w:styleId="EndnoteReference">
    <w:name w:val="endnote reference"/>
    <w:uiPriority w:val="99"/>
    <w:semiHidden/>
    <w:unhideWhenUsed/>
    <w:rsid w:val="007A6E52"/>
    <w:rPr>
      <w:vertAlign w:val="superscript"/>
    </w:rPr>
  </w:style>
  <w:style w:type="character" w:customStyle="1" w:styleId="HeaderChar1">
    <w:name w:val="Header Char1"/>
    <w:uiPriority w:val="99"/>
    <w:rsid w:val="007A6E52"/>
    <w:rPr>
      <w:rFonts w:eastAsia="Calibri" w:cs="Times New Roman"/>
      <w:bCs w:val="0"/>
      <w:iCs w:val="0"/>
      <w:sz w:val="22"/>
      <w:szCs w:val="22"/>
    </w:rPr>
  </w:style>
  <w:style w:type="character" w:customStyle="1" w:styleId="FooterChar1">
    <w:name w:val="Footer Char1"/>
    <w:uiPriority w:val="99"/>
    <w:semiHidden/>
    <w:rsid w:val="007A6E52"/>
    <w:rPr>
      <w:rFonts w:eastAsia="Calibri" w:cs="Times New Roman"/>
      <w:bCs w:val="0"/>
      <w:iCs w:val="0"/>
      <w:sz w:val="22"/>
      <w:szCs w:val="22"/>
    </w:rPr>
  </w:style>
  <w:style w:type="paragraph" w:customStyle="1" w:styleId="DHTitle">
    <w:name w:val="DH Title"/>
    <w:basedOn w:val="Normal"/>
    <w:link w:val="DHTitleChar"/>
    <w:rsid w:val="007A6E52"/>
    <w:pPr>
      <w:numPr>
        <w:ilvl w:val="2"/>
      </w:numPr>
      <w:tabs>
        <w:tab w:val="num" w:pos="1134"/>
      </w:tabs>
      <w:spacing w:line="660" w:lineRule="exact"/>
      <w:ind w:left="1134" w:hanging="1134"/>
    </w:pPr>
    <w:rPr>
      <w:b/>
      <w:color w:val="009966"/>
      <w:sz w:val="60"/>
      <w:lang w:val="x-none"/>
    </w:rPr>
  </w:style>
  <w:style w:type="paragraph" w:customStyle="1" w:styleId="DHBodycopy">
    <w:name w:val="DH Body copy"/>
    <w:basedOn w:val="Normal"/>
    <w:rsid w:val="007A6E52"/>
    <w:pPr>
      <w:numPr>
        <w:ilvl w:val="2"/>
      </w:numPr>
      <w:tabs>
        <w:tab w:val="num" w:pos="1134"/>
      </w:tabs>
      <w:spacing w:line="320" w:lineRule="exact"/>
      <w:ind w:left="1134" w:hanging="1134"/>
    </w:pPr>
    <w:rPr>
      <w:rFonts w:eastAsia="Times New Roman"/>
    </w:rPr>
  </w:style>
  <w:style w:type="paragraph" w:customStyle="1" w:styleId="DHSubtitle">
    <w:name w:val="DH Subtitle"/>
    <w:basedOn w:val="Normal"/>
    <w:rsid w:val="007A6E52"/>
    <w:pPr>
      <w:numPr>
        <w:ilvl w:val="2"/>
      </w:numPr>
      <w:tabs>
        <w:tab w:val="num" w:pos="1134"/>
      </w:tabs>
      <w:spacing w:line="500" w:lineRule="exact"/>
      <w:ind w:left="1134" w:hanging="1134"/>
    </w:pPr>
    <w:rPr>
      <w:rFonts w:eastAsia="Times New Roman"/>
      <w:i/>
      <w:iCs w:val="0"/>
      <w:sz w:val="46"/>
      <w:szCs w:val="46"/>
    </w:rPr>
  </w:style>
  <w:style w:type="paragraph" w:customStyle="1" w:styleId="DHChapterHead">
    <w:name w:val="DH Chapter Head"/>
    <w:basedOn w:val="DHTitle"/>
    <w:rsid w:val="007A6E52"/>
    <w:rPr>
      <w:b w:val="0"/>
      <w:bCs w:val="0"/>
    </w:rPr>
  </w:style>
  <w:style w:type="paragraph" w:customStyle="1" w:styleId="DHRunningHeads">
    <w:name w:val="DH Running Heads"/>
    <w:basedOn w:val="DHTitle"/>
    <w:rsid w:val="007A6E52"/>
    <w:pPr>
      <w:spacing w:line="240" w:lineRule="exact"/>
    </w:pPr>
    <w:rPr>
      <w:sz w:val="20"/>
      <w:szCs w:val="20"/>
    </w:rPr>
  </w:style>
  <w:style w:type="character" w:customStyle="1" w:styleId="DHTitleChar">
    <w:name w:val="DH Title Char"/>
    <w:link w:val="DHTitle"/>
    <w:rsid w:val="007A6E52"/>
    <w:rPr>
      <w:rFonts w:ascii="Arial" w:eastAsiaTheme="minorEastAsia" w:hAnsi="Arial" w:cs="Arial"/>
      <w:b/>
      <w:color w:val="009966"/>
      <w:sz w:val="60"/>
      <w:lang w:val="x-none" w:eastAsia="en-GB"/>
    </w:rPr>
  </w:style>
  <w:style w:type="paragraph" w:customStyle="1" w:styleId="CharChar">
    <w:name w:val="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lang w:val="en-US"/>
    </w:rPr>
  </w:style>
  <w:style w:type="numbering" w:styleId="111111">
    <w:name w:val="Outline List 2"/>
    <w:basedOn w:val="NoList"/>
    <w:uiPriority w:val="99"/>
    <w:semiHidden/>
    <w:unhideWhenUsed/>
    <w:rsid w:val="007A6E52"/>
    <w:pPr>
      <w:numPr>
        <w:numId w:val="1"/>
      </w:numPr>
    </w:pPr>
  </w:style>
  <w:style w:type="paragraph" w:customStyle="1" w:styleId="Char3CharChar">
    <w:name w:val="Char3 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rPr>
  </w:style>
  <w:style w:type="character" w:styleId="CommentReference">
    <w:name w:val="annotation reference"/>
    <w:uiPriority w:val="99"/>
    <w:semiHidden/>
    <w:rsid w:val="007A6E52"/>
    <w:rPr>
      <w:sz w:val="16"/>
      <w:szCs w:val="16"/>
    </w:rPr>
  </w:style>
  <w:style w:type="paragraph" w:styleId="CommentSubject">
    <w:name w:val="annotation subject"/>
    <w:basedOn w:val="CommentText"/>
    <w:next w:val="CommentText"/>
    <w:link w:val="CommentSubjectChar"/>
    <w:semiHidden/>
    <w:rsid w:val="007A6E52"/>
    <w:rPr>
      <w:b/>
      <w:bCs w:val="0"/>
    </w:rPr>
  </w:style>
  <w:style w:type="character" w:customStyle="1" w:styleId="CommentSubjectChar">
    <w:name w:val="Comment Subject Char"/>
    <w:basedOn w:val="CommentTextChar"/>
    <w:link w:val="CommentSubject"/>
    <w:semiHidden/>
    <w:rsid w:val="007A6E52"/>
    <w:rPr>
      <w:rFonts w:eastAsiaTheme="minorEastAsia" w:cs="Arial"/>
      <w:b/>
      <w:bCs/>
      <w:sz w:val="20"/>
      <w:szCs w:val="20"/>
      <w:lang w:eastAsia="en-GB"/>
    </w:rPr>
  </w:style>
  <w:style w:type="character" w:styleId="PlaceholderText">
    <w:name w:val="Placeholder Text"/>
    <w:basedOn w:val="DefaultParagraphFont"/>
    <w:uiPriority w:val="99"/>
    <w:semiHidden/>
    <w:rsid w:val="007A6E52"/>
    <w:rPr>
      <w:color w:val="808080"/>
    </w:rPr>
  </w:style>
  <w:style w:type="paragraph" w:styleId="TOCHeading">
    <w:name w:val="TOC Heading"/>
    <w:basedOn w:val="Heading1"/>
    <w:next w:val="Normal"/>
    <w:uiPriority w:val="39"/>
    <w:unhideWhenUsed/>
    <w:qFormat/>
    <w:rsid w:val="0051573F"/>
    <w:pPr>
      <w:keepLines/>
      <w:spacing w:before="480"/>
      <w:outlineLvl w:val="9"/>
    </w:pPr>
    <w:rPr>
      <w:rFonts w:eastAsiaTheme="minorEastAsia"/>
      <w:color w:val="365F91"/>
      <w:kern w:val="0"/>
      <w:sz w:val="28"/>
      <w:szCs w:val="28"/>
      <w:lang w:val="en-US" w:eastAsia="ja-JP"/>
    </w:rPr>
  </w:style>
  <w:style w:type="paragraph" w:styleId="Caption">
    <w:name w:val="caption"/>
    <w:basedOn w:val="Normal"/>
    <w:next w:val="Normal"/>
    <w:uiPriority w:val="35"/>
    <w:semiHidden/>
    <w:unhideWhenUsed/>
    <w:qFormat/>
    <w:rsid w:val="007A6E52"/>
    <w:pPr>
      <w:spacing w:after="200"/>
    </w:pPr>
    <w:rPr>
      <w:i/>
      <w:iCs w:val="0"/>
      <w:color w:val="005EB8" w:themeColor="text2"/>
      <w:sz w:val="18"/>
      <w:szCs w:val="18"/>
    </w:rPr>
  </w:style>
  <w:style w:type="character" w:styleId="Strong">
    <w:name w:val="Strong"/>
    <w:basedOn w:val="DefaultParagraphFont"/>
    <w:uiPriority w:val="22"/>
    <w:qFormat/>
    <w:rsid w:val="007A6E52"/>
    <w:rPr>
      <w:b/>
      <w:bCs/>
    </w:rPr>
  </w:style>
  <w:style w:type="character" w:styleId="Emphasis">
    <w:name w:val="Emphasis"/>
    <w:basedOn w:val="DefaultParagraphFont"/>
    <w:uiPriority w:val="20"/>
    <w:qFormat/>
    <w:rsid w:val="007A6E52"/>
    <w:rPr>
      <w:i/>
      <w:iCs/>
    </w:rPr>
  </w:style>
  <w:style w:type="paragraph" w:styleId="Quote">
    <w:name w:val="Quote"/>
    <w:basedOn w:val="Normal"/>
    <w:next w:val="Normal"/>
    <w:link w:val="QuoteChar"/>
    <w:uiPriority w:val="73"/>
    <w:qFormat/>
    <w:rsid w:val="007A6E52"/>
    <w:pPr>
      <w:spacing w:before="200"/>
      <w:ind w:left="864" w:right="864"/>
      <w:jc w:val="center"/>
    </w:pPr>
    <w:rPr>
      <w:i/>
      <w:iCs w:val="0"/>
      <w:color w:val="404040" w:themeColor="text1" w:themeTint="BF"/>
    </w:rPr>
  </w:style>
  <w:style w:type="character" w:customStyle="1" w:styleId="QuoteChar">
    <w:name w:val="Quote Char"/>
    <w:basedOn w:val="DefaultParagraphFont"/>
    <w:link w:val="Quote"/>
    <w:uiPriority w:val="73"/>
    <w:rsid w:val="007A6E52"/>
    <w:rPr>
      <w:rFonts w:eastAsiaTheme="minorEastAsia" w:cs="Arial"/>
      <w:bCs/>
      <w:i/>
      <w:iCs/>
      <w:color w:val="404040" w:themeColor="text1" w:themeTint="BF"/>
      <w:szCs w:val="26"/>
    </w:rPr>
  </w:style>
  <w:style w:type="paragraph" w:styleId="IntenseQuote">
    <w:name w:val="Intense Quote"/>
    <w:basedOn w:val="Normal"/>
    <w:next w:val="Normal"/>
    <w:link w:val="IntenseQuoteChar"/>
    <w:uiPriority w:val="60"/>
    <w:qFormat/>
    <w:rsid w:val="007A6E52"/>
    <w:pPr>
      <w:pBdr>
        <w:top w:val="single" w:sz="4" w:space="10" w:color="003087" w:themeColor="accent1"/>
        <w:bottom w:val="single" w:sz="4" w:space="10" w:color="003087" w:themeColor="accent1"/>
      </w:pBdr>
      <w:spacing w:before="360" w:after="360"/>
      <w:ind w:left="864" w:right="864"/>
      <w:jc w:val="center"/>
    </w:pPr>
    <w:rPr>
      <w:i/>
      <w:iCs w:val="0"/>
      <w:color w:val="003087" w:themeColor="accent1"/>
    </w:rPr>
  </w:style>
  <w:style w:type="character" w:customStyle="1" w:styleId="IntenseQuoteChar">
    <w:name w:val="Intense Quote Char"/>
    <w:basedOn w:val="DefaultParagraphFont"/>
    <w:link w:val="IntenseQuote"/>
    <w:uiPriority w:val="60"/>
    <w:rsid w:val="007A6E52"/>
    <w:rPr>
      <w:rFonts w:eastAsiaTheme="majorEastAsia" w:cstheme="majorBidi"/>
      <w:bCs/>
      <w:i/>
      <w:iCs/>
      <w:color w:val="003087" w:themeColor="accent1"/>
      <w:szCs w:val="26"/>
    </w:rPr>
  </w:style>
  <w:style w:type="character" w:styleId="SubtleEmphasis">
    <w:name w:val="Subtle Emphasis"/>
    <w:basedOn w:val="DefaultParagraphFont"/>
    <w:uiPriority w:val="65"/>
    <w:qFormat/>
    <w:rsid w:val="007A6E52"/>
    <w:rPr>
      <w:i/>
      <w:iCs/>
      <w:color w:val="404040" w:themeColor="text1" w:themeTint="BF"/>
    </w:rPr>
  </w:style>
  <w:style w:type="character" w:styleId="IntenseEmphasis">
    <w:name w:val="Intense Emphasis"/>
    <w:basedOn w:val="DefaultParagraphFont"/>
    <w:uiPriority w:val="66"/>
    <w:qFormat/>
    <w:rsid w:val="007A6E52"/>
    <w:rPr>
      <w:i/>
      <w:iCs/>
      <w:color w:val="003087" w:themeColor="accent1"/>
    </w:rPr>
  </w:style>
  <w:style w:type="character" w:styleId="SubtleReference">
    <w:name w:val="Subtle Reference"/>
    <w:basedOn w:val="DefaultParagraphFont"/>
    <w:uiPriority w:val="67"/>
    <w:qFormat/>
    <w:rsid w:val="007A6E52"/>
    <w:rPr>
      <w:smallCaps/>
      <w:color w:val="5A5A5A" w:themeColor="text1" w:themeTint="A5"/>
    </w:rPr>
  </w:style>
  <w:style w:type="character" w:styleId="IntenseReference">
    <w:name w:val="Intense Reference"/>
    <w:basedOn w:val="DefaultParagraphFont"/>
    <w:uiPriority w:val="68"/>
    <w:qFormat/>
    <w:rsid w:val="007A6E52"/>
    <w:rPr>
      <w:b/>
      <w:bCs/>
      <w:smallCaps/>
      <w:color w:val="003087" w:themeColor="accent1"/>
      <w:spacing w:val="5"/>
    </w:rPr>
  </w:style>
  <w:style w:type="character" w:styleId="BookTitle">
    <w:name w:val="Book Title"/>
    <w:basedOn w:val="DefaultParagraphFont"/>
    <w:uiPriority w:val="69"/>
    <w:qFormat/>
    <w:rsid w:val="007A6E52"/>
    <w:rPr>
      <w:b/>
      <w:bCs/>
      <w:i/>
      <w:iCs/>
      <w:spacing w:val="5"/>
    </w:rPr>
  </w:style>
  <w:style w:type="paragraph" w:customStyle="1" w:styleId="normalnonumber">
    <w:name w:val="normal no number"/>
    <w:basedOn w:val="Normal"/>
    <w:link w:val="normalnonumberChar"/>
    <w:rsid w:val="007A6E52"/>
    <w:pPr>
      <w:framePr w:hSpace="180" w:wrap="around" w:vAnchor="text" w:hAnchor="margin" w:xAlign="right" w:y="85"/>
    </w:pPr>
  </w:style>
  <w:style w:type="character" w:customStyle="1" w:styleId="normalnonumberChar">
    <w:name w:val="normal no number Char"/>
    <w:basedOn w:val="DefaultParagraphFont"/>
    <w:link w:val="normalnonumber"/>
    <w:rsid w:val="007A6E52"/>
    <w:rPr>
      <w:rFonts w:eastAsiaTheme="minorEastAsia" w:cs="Arial"/>
      <w:sz w:val="24"/>
      <w:lang w:eastAsia="en-GB"/>
    </w:rPr>
  </w:style>
  <w:style w:type="paragraph" w:styleId="TOC2">
    <w:name w:val="toc 2"/>
    <w:basedOn w:val="Normal"/>
    <w:next w:val="Normal"/>
    <w:autoRedefine/>
    <w:uiPriority w:val="39"/>
    <w:unhideWhenUsed/>
    <w:qFormat/>
    <w:rsid w:val="00F3451A"/>
    <w:pPr>
      <w:tabs>
        <w:tab w:val="left" w:pos="1134"/>
        <w:tab w:val="right" w:leader="dot" w:pos="8896"/>
      </w:tabs>
      <w:spacing w:after="0"/>
      <w:ind w:left="567"/>
    </w:pPr>
    <w:rPr>
      <w:rFonts w:asciiTheme="minorHAnsi" w:hAnsiTheme="minorHAnsi"/>
      <w:bCs w:val="0"/>
      <w:i/>
      <w:sz w:val="20"/>
      <w:szCs w:val="20"/>
    </w:rPr>
  </w:style>
  <w:style w:type="paragraph" w:styleId="TOC1">
    <w:name w:val="toc 1"/>
    <w:basedOn w:val="Normal"/>
    <w:next w:val="Normal"/>
    <w:autoRedefine/>
    <w:uiPriority w:val="39"/>
    <w:unhideWhenUsed/>
    <w:qFormat/>
    <w:rsid w:val="00B16C5D"/>
    <w:pPr>
      <w:tabs>
        <w:tab w:val="left" w:pos="567"/>
        <w:tab w:val="right" w:leader="dot" w:pos="8896"/>
      </w:tabs>
      <w:spacing w:before="240" w:after="120"/>
    </w:pPr>
    <w:rPr>
      <w:b/>
      <w:iCs w:val="0"/>
      <w:sz w:val="22"/>
      <w:szCs w:val="20"/>
    </w:rPr>
  </w:style>
  <w:style w:type="paragraph" w:customStyle="1" w:styleId="Bodyparagraph">
    <w:name w:val="Body paragraph"/>
    <w:basedOn w:val="ListParagraph"/>
    <w:autoRedefine/>
    <w:qFormat/>
    <w:rsid w:val="00527336"/>
    <w:pPr>
      <w:numPr>
        <w:numId w:val="2"/>
      </w:numPr>
      <w:spacing w:line="276" w:lineRule="auto"/>
      <w:contextualSpacing w:val="0"/>
    </w:pPr>
    <w:rPr>
      <w:rFonts w:eastAsiaTheme="minorHAnsi"/>
      <w:bCs w:val="0"/>
      <w:lang w:eastAsia="en-GB"/>
    </w:rPr>
  </w:style>
  <w:style w:type="paragraph" w:customStyle="1" w:styleId="NHSEnhland">
    <w:name w:val="NHS Enhland"/>
    <w:basedOn w:val="Heading4"/>
    <w:link w:val="NHSEnhlandChar"/>
    <w:qFormat/>
    <w:rsid w:val="00186E00"/>
    <w:rPr>
      <w:rFonts w:ascii="Arial" w:hAnsi="Arial" w:cs="Arial"/>
      <w:b w:val="0"/>
      <w:i w:val="0"/>
      <w:color w:val="auto"/>
    </w:rPr>
  </w:style>
  <w:style w:type="character" w:customStyle="1" w:styleId="NHSEnhlandChar">
    <w:name w:val="NHS Enhland Char"/>
    <w:basedOn w:val="Heading1Char"/>
    <w:link w:val="NHSEnhland"/>
    <w:rsid w:val="00186E00"/>
    <w:rPr>
      <w:rFonts w:eastAsiaTheme="majorEastAsia" w:cs="Arial"/>
      <w:b w:val="0"/>
      <w:bCs w:val="0"/>
      <w:iCs w:val="0"/>
      <w:color w:val="005EB8" w:themeColor="text2"/>
      <w:kern w:val="32"/>
      <w:sz w:val="32"/>
      <w:szCs w:val="3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A9109B"/>
    <w:rPr>
      <w:rFonts w:eastAsiaTheme="majorEastAsia" w:cstheme="majorBidi"/>
      <w:bCs/>
      <w:iCs/>
    </w:rPr>
  </w:style>
  <w:style w:type="character" w:customStyle="1" w:styleId="UnresolvedMention1">
    <w:name w:val="Unresolved Mention1"/>
    <w:basedOn w:val="DefaultParagraphFont"/>
    <w:uiPriority w:val="99"/>
    <w:semiHidden/>
    <w:unhideWhenUsed/>
    <w:rsid w:val="00063190"/>
    <w:rPr>
      <w:color w:val="808080"/>
      <w:shd w:val="clear" w:color="auto" w:fill="E6E6E6"/>
    </w:rPr>
  </w:style>
  <w:style w:type="character" w:customStyle="1" w:styleId="UnresolvedMention2">
    <w:name w:val="Unresolved Mention2"/>
    <w:basedOn w:val="DefaultParagraphFont"/>
    <w:uiPriority w:val="99"/>
    <w:semiHidden/>
    <w:unhideWhenUsed/>
    <w:rsid w:val="00386D11"/>
    <w:rPr>
      <w:color w:val="808080"/>
      <w:shd w:val="clear" w:color="auto" w:fill="E6E6E6"/>
    </w:rPr>
  </w:style>
  <w:style w:type="character" w:customStyle="1" w:styleId="UnresolvedMention3">
    <w:name w:val="Unresolved Mention3"/>
    <w:basedOn w:val="DefaultParagraphFont"/>
    <w:uiPriority w:val="99"/>
    <w:semiHidden/>
    <w:unhideWhenUsed/>
    <w:rsid w:val="00674EB4"/>
    <w:rPr>
      <w:color w:val="808080"/>
      <w:shd w:val="clear" w:color="auto" w:fill="E6E6E6"/>
    </w:rPr>
  </w:style>
  <w:style w:type="paragraph" w:styleId="TOC3">
    <w:name w:val="toc 3"/>
    <w:basedOn w:val="Normal"/>
    <w:next w:val="Normal"/>
    <w:autoRedefine/>
    <w:uiPriority w:val="39"/>
    <w:unhideWhenUsed/>
    <w:qFormat/>
    <w:rsid w:val="007F1255"/>
    <w:pPr>
      <w:spacing w:after="0"/>
      <w:ind w:left="480"/>
    </w:pPr>
    <w:rPr>
      <w:rFonts w:asciiTheme="minorHAnsi" w:hAnsiTheme="minorHAnsi"/>
      <w:bCs w:val="0"/>
      <w:iCs w:val="0"/>
      <w:sz w:val="20"/>
      <w:szCs w:val="20"/>
    </w:rPr>
  </w:style>
  <w:style w:type="paragraph" w:styleId="TOC4">
    <w:name w:val="toc 4"/>
    <w:basedOn w:val="Normal"/>
    <w:next w:val="Normal"/>
    <w:autoRedefine/>
    <w:uiPriority w:val="39"/>
    <w:unhideWhenUsed/>
    <w:rsid w:val="007F1255"/>
    <w:pPr>
      <w:spacing w:after="0"/>
      <w:ind w:left="720"/>
    </w:pPr>
    <w:rPr>
      <w:rFonts w:asciiTheme="minorHAnsi" w:hAnsiTheme="minorHAnsi"/>
      <w:bCs w:val="0"/>
      <w:iCs w:val="0"/>
      <w:sz w:val="20"/>
      <w:szCs w:val="20"/>
    </w:rPr>
  </w:style>
  <w:style w:type="paragraph" w:styleId="TOC5">
    <w:name w:val="toc 5"/>
    <w:basedOn w:val="Normal"/>
    <w:next w:val="Normal"/>
    <w:autoRedefine/>
    <w:uiPriority w:val="39"/>
    <w:unhideWhenUsed/>
    <w:rsid w:val="007F1255"/>
    <w:pPr>
      <w:spacing w:after="0"/>
      <w:ind w:left="960"/>
    </w:pPr>
    <w:rPr>
      <w:rFonts w:asciiTheme="minorHAnsi" w:hAnsiTheme="minorHAnsi"/>
      <w:bCs w:val="0"/>
      <w:iCs w:val="0"/>
      <w:sz w:val="20"/>
      <w:szCs w:val="20"/>
    </w:rPr>
  </w:style>
  <w:style w:type="paragraph" w:styleId="TOC6">
    <w:name w:val="toc 6"/>
    <w:basedOn w:val="Normal"/>
    <w:next w:val="Normal"/>
    <w:autoRedefine/>
    <w:uiPriority w:val="39"/>
    <w:unhideWhenUsed/>
    <w:rsid w:val="007F1255"/>
    <w:pPr>
      <w:spacing w:after="0"/>
      <w:ind w:left="1200"/>
    </w:pPr>
    <w:rPr>
      <w:rFonts w:asciiTheme="minorHAnsi" w:hAnsiTheme="minorHAnsi"/>
      <w:bCs w:val="0"/>
      <w:iCs w:val="0"/>
      <w:sz w:val="20"/>
      <w:szCs w:val="20"/>
    </w:rPr>
  </w:style>
  <w:style w:type="paragraph" w:styleId="TOC7">
    <w:name w:val="toc 7"/>
    <w:basedOn w:val="Normal"/>
    <w:next w:val="Normal"/>
    <w:autoRedefine/>
    <w:uiPriority w:val="39"/>
    <w:unhideWhenUsed/>
    <w:rsid w:val="007F1255"/>
    <w:pPr>
      <w:spacing w:after="0"/>
      <w:ind w:left="1440"/>
    </w:pPr>
    <w:rPr>
      <w:rFonts w:asciiTheme="minorHAnsi" w:hAnsiTheme="minorHAnsi"/>
      <w:bCs w:val="0"/>
      <w:iCs w:val="0"/>
      <w:sz w:val="20"/>
      <w:szCs w:val="20"/>
    </w:rPr>
  </w:style>
  <w:style w:type="paragraph" w:styleId="TOC8">
    <w:name w:val="toc 8"/>
    <w:basedOn w:val="Normal"/>
    <w:next w:val="Normal"/>
    <w:autoRedefine/>
    <w:uiPriority w:val="39"/>
    <w:unhideWhenUsed/>
    <w:rsid w:val="007F1255"/>
    <w:pPr>
      <w:spacing w:after="0"/>
      <w:ind w:left="1680"/>
    </w:pPr>
    <w:rPr>
      <w:rFonts w:asciiTheme="minorHAnsi" w:hAnsiTheme="minorHAnsi"/>
      <w:bCs w:val="0"/>
      <w:iCs w:val="0"/>
      <w:sz w:val="20"/>
      <w:szCs w:val="20"/>
    </w:rPr>
  </w:style>
  <w:style w:type="paragraph" w:styleId="TOC9">
    <w:name w:val="toc 9"/>
    <w:basedOn w:val="Normal"/>
    <w:next w:val="Normal"/>
    <w:autoRedefine/>
    <w:uiPriority w:val="39"/>
    <w:unhideWhenUsed/>
    <w:rsid w:val="007F1255"/>
    <w:pPr>
      <w:spacing w:after="0"/>
      <w:ind w:left="1920"/>
    </w:pPr>
    <w:rPr>
      <w:rFonts w:asciiTheme="minorHAnsi" w:hAnsiTheme="minorHAnsi"/>
      <w:bCs w:val="0"/>
      <w:iCs w:val="0"/>
      <w:sz w:val="20"/>
      <w:szCs w:val="20"/>
    </w:rPr>
  </w:style>
  <w:style w:type="character" w:customStyle="1" w:styleId="UnresolvedMention4">
    <w:name w:val="Unresolved Mention4"/>
    <w:basedOn w:val="DefaultParagraphFont"/>
    <w:uiPriority w:val="99"/>
    <w:semiHidden/>
    <w:unhideWhenUsed/>
    <w:rsid w:val="007F1255"/>
    <w:rPr>
      <w:color w:val="605E5C"/>
      <w:shd w:val="clear" w:color="auto" w:fill="E1DFDD"/>
    </w:rPr>
  </w:style>
  <w:style w:type="paragraph" w:customStyle="1" w:styleId="paragraph">
    <w:name w:val="paragraph"/>
    <w:basedOn w:val="Normal"/>
    <w:rsid w:val="001D6608"/>
    <w:pPr>
      <w:spacing w:before="100" w:beforeAutospacing="1" w:after="100" w:afterAutospacing="1" w:line="240" w:lineRule="auto"/>
      <w:outlineLvl w:val="9"/>
    </w:pPr>
    <w:rPr>
      <w:rFonts w:ascii="Times New Roman" w:eastAsia="Times New Roman" w:hAnsi="Times New Roman" w:cs="Times New Roman"/>
      <w:bCs w:val="0"/>
      <w:iCs w:val="0"/>
      <w:lang w:eastAsia="en-GB"/>
    </w:rPr>
  </w:style>
  <w:style w:type="character" w:customStyle="1" w:styleId="normaltextrun">
    <w:name w:val="normaltextrun"/>
    <w:basedOn w:val="DefaultParagraphFont"/>
    <w:rsid w:val="001D6608"/>
  </w:style>
  <w:style w:type="character" w:customStyle="1" w:styleId="eop">
    <w:name w:val="eop"/>
    <w:basedOn w:val="DefaultParagraphFont"/>
    <w:rsid w:val="001D6608"/>
  </w:style>
  <w:style w:type="character" w:customStyle="1" w:styleId="superscript">
    <w:name w:val="superscript"/>
    <w:basedOn w:val="DefaultParagraphFont"/>
    <w:rsid w:val="000979E8"/>
  </w:style>
  <w:style w:type="paragraph" w:styleId="BodyText2">
    <w:name w:val="Body Text 2"/>
    <w:basedOn w:val="Normal"/>
    <w:link w:val="BodyText2Char"/>
    <w:uiPriority w:val="99"/>
    <w:unhideWhenUsed/>
    <w:rsid w:val="00FE5BD4"/>
    <w:pPr>
      <w:spacing w:after="120" w:line="480" w:lineRule="auto"/>
    </w:pPr>
  </w:style>
  <w:style w:type="character" w:customStyle="1" w:styleId="BodyText2Char">
    <w:name w:val="Body Text 2 Char"/>
    <w:basedOn w:val="DefaultParagraphFont"/>
    <w:link w:val="BodyText2"/>
    <w:uiPriority w:val="99"/>
    <w:rsid w:val="00FE5BD4"/>
    <w:rPr>
      <w:rFonts w:eastAsiaTheme="majorEastAsia" w:cstheme="majorBidi"/>
      <w:bCs/>
      <w:iCs/>
    </w:rPr>
  </w:style>
  <w:style w:type="paragraph" w:styleId="ListBullet">
    <w:name w:val="List Bullet"/>
    <w:basedOn w:val="BodyText"/>
    <w:qFormat/>
    <w:rsid w:val="00046826"/>
    <w:pPr>
      <w:numPr>
        <w:ilvl w:val="0"/>
        <w:numId w:val="3"/>
      </w:numPr>
      <w:tabs>
        <w:tab w:val="clear" w:pos="851"/>
        <w:tab w:val="num" w:pos="360"/>
      </w:tabs>
      <w:spacing w:after="50" w:line="360" w:lineRule="atLeast"/>
      <w:ind w:left="0" w:firstLine="0"/>
      <w:outlineLvl w:val="9"/>
    </w:pPr>
    <w:rPr>
      <w:rFonts w:eastAsiaTheme="minorHAnsi" w:cstheme="minorBidi"/>
      <w:bCs w:val="0"/>
      <w:iCs w:val="0"/>
      <w:color w:val="231F20"/>
    </w:rPr>
  </w:style>
  <w:style w:type="paragraph" w:styleId="ListBullet2">
    <w:name w:val="List Bullet 2"/>
    <w:basedOn w:val="BodyText"/>
    <w:qFormat/>
    <w:rsid w:val="00046826"/>
    <w:pPr>
      <w:numPr>
        <w:ilvl w:val="1"/>
        <w:numId w:val="3"/>
      </w:numPr>
      <w:tabs>
        <w:tab w:val="clear" w:pos="1134"/>
        <w:tab w:val="num" w:pos="360"/>
      </w:tabs>
      <w:spacing w:after="50" w:line="360" w:lineRule="atLeast"/>
      <w:ind w:left="1135" w:hanging="284"/>
      <w:outlineLvl w:val="9"/>
    </w:pPr>
    <w:rPr>
      <w:rFonts w:eastAsiaTheme="minorHAnsi" w:cstheme="minorBidi"/>
      <w:bCs w:val="0"/>
      <w:iCs w:val="0"/>
      <w:color w:val="231F20"/>
    </w:rPr>
  </w:style>
  <w:style w:type="numbering" w:customStyle="1" w:styleId="NHSBullets">
    <w:name w:val="NHS Bullets"/>
    <w:basedOn w:val="NoList"/>
    <w:uiPriority w:val="99"/>
    <w:rsid w:val="00046826"/>
    <w:pPr>
      <w:numPr>
        <w:numId w:val="3"/>
      </w:numPr>
    </w:pPr>
  </w:style>
  <w:style w:type="paragraph" w:customStyle="1" w:styleId="LastBullet2">
    <w:name w:val="Last Bullet 2"/>
    <w:basedOn w:val="ListBullet2"/>
    <w:next w:val="BodyText"/>
    <w:qFormat/>
    <w:rsid w:val="00DB3B65"/>
    <w:pPr>
      <w:numPr>
        <w:numId w:val="1"/>
      </w:numPr>
      <w:tabs>
        <w:tab w:val="clear" w:pos="1931"/>
        <w:tab w:val="num" w:pos="360"/>
      </w:tabs>
      <w:spacing w:after="280"/>
      <w:ind w:left="1135" w:hanging="284"/>
    </w:pPr>
  </w:style>
  <w:style w:type="paragraph" w:customStyle="1" w:styleId="LastBullet">
    <w:name w:val="Last Bullet"/>
    <w:basedOn w:val="ListBullet"/>
    <w:next w:val="BodyText"/>
    <w:qFormat/>
    <w:rsid w:val="00A3331D"/>
    <w:pPr>
      <w:numPr>
        <w:numId w:val="1"/>
      </w:numPr>
      <w:spacing w:after="280"/>
      <w:ind w:left="0" w:firstLine="0"/>
    </w:pPr>
  </w:style>
  <w:style w:type="character" w:styleId="UnresolvedMention">
    <w:name w:val="Unresolved Mention"/>
    <w:basedOn w:val="DefaultParagraphFont"/>
    <w:uiPriority w:val="99"/>
    <w:semiHidden/>
    <w:unhideWhenUsed/>
    <w:rsid w:val="008F104D"/>
    <w:rPr>
      <w:color w:val="605E5C"/>
      <w:shd w:val="clear" w:color="auto" w:fill="E1DFDD"/>
    </w:rPr>
  </w:style>
  <w:style w:type="paragraph" w:styleId="Revision">
    <w:name w:val="Revision"/>
    <w:hidden/>
    <w:uiPriority w:val="99"/>
    <w:semiHidden/>
    <w:rsid w:val="00325A86"/>
    <w:rPr>
      <w:rFonts w:eastAsiaTheme="majorEastAsia" w:cstheme="majorBidi"/>
      <w:bCs/>
      <w:iCs/>
    </w:rPr>
  </w:style>
  <w:style w:type="paragraph" w:customStyle="1" w:styleId="Style1">
    <w:name w:val="Style1"/>
    <w:basedOn w:val="Heading2"/>
    <w:link w:val="Style1Char"/>
    <w:qFormat/>
    <w:rsid w:val="00F82420"/>
    <w:pPr>
      <w:widowControl w:val="0"/>
      <w:spacing w:line="259" w:lineRule="auto"/>
      <w:jc w:val="both"/>
    </w:pPr>
    <w:rPr>
      <w:rFonts w:eastAsiaTheme="majorEastAsia"/>
      <w:b w:val="0"/>
      <w:szCs w:val="24"/>
      <w:lang w:eastAsia="en-GB"/>
    </w:rPr>
  </w:style>
  <w:style w:type="character" w:customStyle="1" w:styleId="Style1Char">
    <w:name w:val="Style1 Char"/>
    <w:basedOn w:val="ListParagraphChar"/>
    <w:link w:val="Style1"/>
    <w:rsid w:val="00F82420"/>
    <w:rPr>
      <w:rFonts w:eastAsiaTheme="majorEastAsia" w:cstheme="majorBidi"/>
      <w:bCs w:val="0"/>
      <w:iCs w:val="0"/>
      <w:lang w:eastAsia="en-GB"/>
    </w:rPr>
  </w:style>
  <w:style w:type="paragraph" w:customStyle="1" w:styleId="msonormal0">
    <w:name w:val="msonormal"/>
    <w:basedOn w:val="Normal"/>
    <w:rsid w:val="00A62FAA"/>
    <w:pPr>
      <w:spacing w:before="100" w:beforeAutospacing="1" w:after="100" w:afterAutospacing="1" w:line="240" w:lineRule="auto"/>
      <w:outlineLvl w:val="9"/>
    </w:pPr>
    <w:rPr>
      <w:rFonts w:ascii="Times New Roman" w:eastAsia="Times New Roman" w:hAnsi="Times New Roman" w:cs="Times New Roman"/>
      <w:bCs w:val="0"/>
      <w:iCs w:val="0"/>
      <w:lang w:eastAsia="en-GB"/>
    </w:rPr>
  </w:style>
  <w:style w:type="table" w:customStyle="1" w:styleId="TableGrid1">
    <w:name w:val="Table Grid1"/>
    <w:basedOn w:val="TableNormal"/>
    <w:next w:val="TableGrid"/>
    <w:uiPriority w:val="59"/>
    <w:rsid w:val="009A05A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933">
      <w:bodyDiv w:val="1"/>
      <w:marLeft w:val="0"/>
      <w:marRight w:val="0"/>
      <w:marTop w:val="0"/>
      <w:marBottom w:val="0"/>
      <w:divBdr>
        <w:top w:val="none" w:sz="0" w:space="0" w:color="auto"/>
        <w:left w:val="none" w:sz="0" w:space="0" w:color="auto"/>
        <w:bottom w:val="none" w:sz="0" w:space="0" w:color="auto"/>
        <w:right w:val="none" w:sz="0" w:space="0" w:color="auto"/>
      </w:divBdr>
    </w:div>
    <w:div w:id="46028725">
      <w:bodyDiv w:val="1"/>
      <w:marLeft w:val="0"/>
      <w:marRight w:val="0"/>
      <w:marTop w:val="0"/>
      <w:marBottom w:val="0"/>
      <w:divBdr>
        <w:top w:val="none" w:sz="0" w:space="0" w:color="auto"/>
        <w:left w:val="none" w:sz="0" w:space="0" w:color="auto"/>
        <w:bottom w:val="none" w:sz="0" w:space="0" w:color="auto"/>
        <w:right w:val="none" w:sz="0" w:space="0" w:color="auto"/>
      </w:divBdr>
      <w:divsChild>
        <w:div w:id="1989358672">
          <w:marLeft w:val="0"/>
          <w:marRight w:val="0"/>
          <w:marTop w:val="0"/>
          <w:marBottom w:val="0"/>
          <w:divBdr>
            <w:top w:val="none" w:sz="0" w:space="0" w:color="auto"/>
            <w:left w:val="none" w:sz="0" w:space="0" w:color="auto"/>
            <w:bottom w:val="none" w:sz="0" w:space="0" w:color="auto"/>
            <w:right w:val="none" w:sz="0" w:space="0" w:color="auto"/>
          </w:divBdr>
        </w:div>
        <w:div w:id="2019457192">
          <w:marLeft w:val="0"/>
          <w:marRight w:val="0"/>
          <w:marTop w:val="0"/>
          <w:marBottom w:val="0"/>
          <w:divBdr>
            <w:top w:val="none" w:sz="0" w:space="0" w:color="auto"/>
            <w:left w:val="none" w:sz="0" w:space="0" w:color="auto"/>
            <w:bottom w:val="none" w:sz="0" w:space="0" w:color="auto"/>
            <w:right w:val="none" w:sz="0" w:space="0" w:color="auto"/>
          </w:divBdr>
        </w:div>
        <w:div w:id="2072149831">
          <w:marLeft w:val="0"/>
          <w:marRight w:val="0"/>
          <w:marTop w:val="0"/>
          <w:marBottom w:val="0"/>
          <w:divBdr>
            <w:top w:val="none" w:sz="0" w:space="0" w:color="auto"/>
            <w:left w:val="none" w:sz="0" w:space="0" w:color="auto"/>
            <w:bottom w:val="none" w:sz="0" w:space="0" w:color="auto"/>
            <w:right w:val="none" w:sz="0" w:space="0" w:color="auto"/>
          </w:divBdr>
        </w:div>
      </w:divsChild>
    </w:div>
    <w:div w:id="178782318">
      <w:bodyDiv w:val="1"/>
      <w:marLeft w:val="0"/>
      <w:marRight w:val="0"/>
      <w:marTop w:val="0"/>
      <w:marBottom w:val="0"/>
      <w:divBdr>
        <w:top w:val="none" w:sz="0" w:space="0" w:color="auto"/>
        <w:left w:val="none" w:sz="0" w:space="0" w:color="auto"/>
        <w:bottom w:val="none" w:sz="0" w:space="0" w:color="auto"/>
        <w:right w:val="none" w:sz="0" w:space="0" w:color="auto"/>
      </w:divBdr>
      <w:divsChild>
        <w:div w:id="1048338272">
          <w:marLeft w:val="0"/>
          <w:marRight w:val="0"/>
          <w:marTop w:val="0"/>
          <w:marBottom w:val="0"/>
          <w:divBdr>
            <w:top w:val="none" w:sz="0" w:space="0" w:color="auto"/>
            <w:left w:val="none" w:sz="0" w:space="0" w:color="auto"/>
            <w:bottom w:val="none" w:sz="0" w:space="0" w:color="auto"/>
            <w:right w:val="none" w:sz="0" w:space="0" w:color="auto"/>
          </w:divBdr>
        </w:div>
        <w:div w:id="2003194376">
          <w:marLeft w:val="0"/>
          <w:marRight w:val="0"/>
          <w:marTop w:val="0"/>
          <w:marBottom w:val="0"/>
          <w:divBdr>
            <w:top w:val="none" w:sz="0" w:space="0" w:color="auto"/>
            <w:left w:val="none" w:sz="0" w:space="0" w:color="auto"/>
            <w:bottom w:val="none" w:sz="0" w:space="0" w:color="auto"/>
            <w:right w:val="none" w:sz="0" w:space="0" w:color="auto"/>
          </w:divBdr>
        </w:div>
      </w:divsChild>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348260443">
      <w:bodyDiv w:val="1"/>
      <w:marLeft w:val="0"/>
      <w:marRight w:val="0"/>
      <w:marTop w:val="0"/>
      <w:marBottom w:val="0"/>
      <w:divBdr>
        <w:top w:val="none" w:sz="0" w:space="0" w:color="auto"/>
        <w:left w:val="none" w:sz="0" w:space="0" w:color="auto"/>
        <w:bottom w:val="none" w:sz="0" w:space="0" w:color="auto"/>
        <w:right w:val="none" w:sz="0" w:space="0" w:color="auto"/>
      </w:divBdr>
    </w:div>
    <w:div w:id="350836410">
      <w:bodyDiv w:val="1"/>
      <w:marLeft w:val="0"/>
      <w:marRight w:val="0"/>
      <w:marTop w:val="0"/>
      <w:marBottom w:val="0"/>
      <w:divBdr>
        <w:top w:val="none" w:sz="0" w:space="0" w:color="auto"/>
        <w:left w:val="none" w:sz="0" w:space="0" w:color="auto"/>
        <w:bottom w:val="none" w:sz="0" w:space="0" w:color="auto"/>
        <w:right w:val="none" w:sz="0" w:space="0" w:color="auto"/>
      </w:divBdr>
    </w:div>
    <w:div w:id="372074673">
      <w:bodyDiv w:val="1"/>
      <w:marLeft w:val="0"/>
      <w:marRight w:val="0"/>
      <w:marTop w:val="0"/>
      <w:marBottom w:val="0"/>
      <w:divBdr>
        <w:top w:val="none" w:sz="0" w:space="0" w:color="auto"/>
        <w:left w:val="none" w:sz="0" w:space="0" w:color="auto"/>
        <w:bottom w:val="none" w:sz="0" w:space="0" w:color="auto"/>
        <w:right w:val="none" w:sz="0" w:space="0" w:color="auto"/>
      </w:divBdr>
    </w:div>
    <w:div w:id="498423126">
      <w:bodyDiv w:val="1"/>
      <w:marLeft w:val="0"/>
      <w:marRight w:val="0"/>
      <w:marTop w:val="0"/>
      <w:marBottom w:val="0"/>
      <w:divBdr>
        <w:top w:val="none" w:sz="0" w:space="0" w:color="auto"/>
        <w:left w:val="none" w:sz="0" w:space="0" w:color="auto"/>
        <w:bottom w:val="none" w:sz="0" w:space="0" w:color="auto"/>
        <w:right w:val="none" w:sz="0" w:space="0" w:color="auto"/>
      </w:divBdr>
      <w:divsChild>
        <w:div w:id="1105225739">
          <w:marLeft w:val="0"/>
          <w:marRight w:val="0"/>
          <w:marTop w:val="0"/>
          <w:marBottom w:val="0"/>
          <w:divBdr>
            <w:top w:val="none" w:sz="0" w:space="0" w:color="auto"/>
            <w:left w:val="none" w:sz="0" w:space="0" w:color="auto"/>
            <w:bottom w:val="none" w:sz="0" w:space="0" w:color="auto"/>
            <w:right w:val="none" w:sz="0" w:space="0" w:color="auto"/>
          </w:divBdr>
        </w:div>
        <w:div w:id="1743091613">
          <w:marLeft w:val="0"/>
          <w:marRight w:val="0"/>
          <w:marTop w:val="0"/>
          <w:marBottom w:val="0"/>
          <w:divBdr>
            <w:top w:val="none" w:sz="0" w:space="0" w:color="auto"/>
            <w:left w:val="none" w:sz="0" w:space="0" w:color="auto"/>
            <w:bottom w:val="none" w:sz="0" w:space="0" w:color="auto"/>
            <w:right w:val="none" w:sz="0" w:space="0" w:color="auto"/>
          </w:divBdr>
        </w:div>
        <w:div w:id="1985427582">
          <w:marLeft w:val="0"/>
          <w:marRight w:val="0"/>
          <w:marTop w:val="0"/>
          <w:marBottom w:val="0"/>
          <w:divBdr>
            <w:top w:val="none" w:sz="0" w:space="0" w:color="auto"/>
            <w:left w:val="none" w:sz="0" w:space="0" w:color="auto"/>
            <w:bottom w:val="none" w:sz="0" w:space="0" w:color="auto"/>
            <w:right w:val="none" w:sz="0" w:space="0" w:color="auto"/>
          </w:divBdr>
        </w:div>
      </w:divsChild>
    </w:div>
    <w:div w:id="632178039">
      <w:bodyDiv w:val="1"/>
      <w:marLeft w:val="0"/>
      <w:marRight w:val="0"/>
      <w:marTop w:val="0"/>
      <w:marBottom w:val="0"/>
      <w:divBdr>
        <w:top w:val="none" w:sz="0" w:space="0" w:color="auto"/>
        <w:left w:val="none" w:sz="0" w:space="0" w:color="auto"/>
        <w:bottom w:val="none" w:sz="0" w:space="0" w:color="auto"/>
        <w:right w:val="none" w:sz="0" w:space="0" w:color="auto"/>
      </w:divBdr>
    </w:div>
    <w:div w:id="648898813">
      <w:bodyDiv w:val="1"/>
      <w:marLeft w:val="0"/>
      <w:marRight w:val="0"/>
      <w:marTop w:val="0"/>
      <w:marBottom w:val="0"/>
      <w:divBdr>
        <w:top w:val="none" w:sz="0" w:space="0" w:color="auto"/>
        <w:left w:val="none" w:sz="0" w:space="0" w:color="auto"/>
        <w:bottom w:val="none" w:sz="0" w:space="0" w:color="auto"/>
        <w:right w:val="none" w:sz="0" w:space="0" w:color="auto"/>
      </w:divBdr>
    </w:div>
    <w:div w:id="687871259">
      <w:bodyDiv w:val="1"/>
      <w:marLeft w:val="0"/>
      <w:marRight w:val="0"/>
      <w:marTop w:val="0"/>
      <w:marBottom w:val="0"/>
      <w:divBdr>
        <w:top w:val="none" w:sz="0" w:space="0" w:color="auto"/>
        <w:left w:val="none" w:sz="0" w:space="0" w:color="auto"/>
        <w:bottom w:val="none" w:sz="0" w:space="0" w:color="auto"/>
        <w:right w:val="none" w:sz="0" w:space="0" w:color="auto"/>
      </w:divBdr>
    </w:div>
    <w:div w:id="716584519">
      <w:bodyDiv w:val="1"/>
      <w:marLeft w:val="0"/>
      <w:marRight w:val="0"/>
      <w:marTop w:val="0"/>
      <w:marBottom w:val="0"/>
      <w:divBdr>
        <w:top w:val="none" w:sz="0" w:space="0" w:color="auto"/>
        <w:left w:val="none" w:sz="0" w:space="0" w:color="auto"/>
        <w:bottom w:val="none" w:sz="0" w:space="0" w:color="auto"/>
        <w:right w:val="none" w:sz="0" w:space="0" w:color="auto"/>
      </w:divBdr>
    </w:div>
    <w:div w:id="1055468779">
      <w:bodyDiv w:val="1"/>
      <w:marLeft w:val="0"/>
      <w:marRight w:val="0"/>
      <w:marTop w:val="0"/>
      <w:marBottom w:val="0"/>
      <w:divBdr>
        <w:top w:val="none" w:sz="0" w:space="0" w:color="auto"/>
        <w:left w:val="none" w:sz="0" w:space="0" w:color="auto"/>
        <w:bottom w:val="none" w:sz="0" w:space="0" w:color="auto"/>
        <w:right w:val="none" w:sz="0" w:space="0" w:color="auto"/>
      </w:divBdr>
      <w:divsChild>
        <w:div w:id="246767885">
          <w:marLeft w:val="0"/>
          <w:marRight w:val="0"/>
          <w:marTop w:val="0"/>
          <w:marBottom w:val="0"/>
          <w:divBdr>
            <w:top w:val="none" w:sz="0" w:space="0" w:color="auto"/>
            <w:left w:val="none" w:sz="0" w:space="0" w:color="auto"/>
            <w:bottom w:val="none" w:sz="0" w:space="0" w:color="auto"/>
            <w:right w:val="none" w:sz="0" w:space="0" w:color="auto"/>
          </w:divBdr>
        </w:div>
        <w:div w:id="938878266">
          <w:marLeft w:val="0"/>
          <w:marRight w:val="0"/>
          <w:marTop w:val="0"/>
          <w:marBottom w:val="0"/>
          <w:divBdr>
            <w:top w:val="none" w:sz="0" w:space="0" w:color="auto"/>
            <w:left w:val="none" w:sz="0" w:space="0" w:color="auto"/>
            <w:bottom w:val="none" w:sz="0" w:space="0" w:color="auto"/>
            <w:right w:val="none" w:sz="0" w:space="0" w:color="auto"/>
          </w:divBdr>
        </w:div>
        <w:div w:id="1278874517">
          <w:marLeft w:val="0"/>
          <w:marRight w:val="0"/>
          <w:marTop w:val="0"/>
          <w:marBottom w:val="0"/>
          <w:divBdr>
            <w:top w:val="none" w:sz="0" w:space="0" w:color="auto"/>
            <w:left w:val="none" w:sz="0" w:space="0" w:color="auto"/>
            <w:bottom w:val="none" w:sz="0" w:space="0" w:color="auto"/>
            <w:right w:val="none" w:sz="0" w:space="0" w:color="auto"/>
          </w:divBdr>
        </w:div>
      </w:divsChild>
    </w:div>
    <w:div w:id="1246643431">
      <w:bodyDiv w:val="1"/>
      <w:marLeft w:val="0"/>
      <w:marRight w:val="0"/>
      <w:marTop w:val="0"/>
      <w:marBottom w:val="0"/>
      <w:divBdr>
        <w:top w:val="none" w:sz="0" w:space="0" w:color="auto"/>
        <w:left w:val="none" w:sz="0" w:space="0" w:color="auto"/>
        <w:bottom w:val="none" w:sz="0" w:space="0" w:color="auto"/>
        <w:right w:val="none" w:sz="0" w:space="0" w:color="auto"/>
      </w:divBdr>
    </w:div>
    <w:div w:id="1297833824">
      <w:bodyDiv w:val="1"/>
      <w:marLeft w:val="0"/>
      <w:marRight w:val="0"/>
      <w:marTop w:val="0"/>
      <w:marBottom w:val="0"/>
      <w:divBdr>
        <w:top w:val="none" w:sz="0" w:space="0" w:color="auto"/>
        <w:left w:val="none" w:sz="0" w:space="0" w:color="auto"/>
        <w:bottom w:val="none" w:sz="0" w:space="0" w:color="auto"/>
        <w:right w:val="none" w:sz="0" w:space="0" w:color="auto"/>
      </w:divBdr>
    </w:div>
    <w:div w:id="1306155700">
      <w:bodyDiv w:val="1"/>
      <w:marLeft w:val="0"/>
      <w:marRight w:val="0"/>
      <w:marTop w:val="0"/>
      <w:marBottom w:val="0"/>
      <w:divBdr>
        <w:top w:val="none" w:sz="0" w:space="0" w:color="auto"/>
        <w:left w:val="none" w:sz="0" w:space="0" w:color="auto"/>
        <w:bottom w:val="none" w:sz="0" w:space="0" w:color="auto"/>
        <w:right w:val="none" w:sz="0" w:space="0" w:color="auto"/>
      </w:divBdr>
    </w:div>
    <w:div w:id="1309625877">
      <w:bodyDiv w:val="1"/>
      <w:marLeft w:val="0"/>
      <w:marRight w:val="0"/>
      <w:marTop w:val="0"/>
      <w:marBottom w:val="0"/>
      <w:divBdr>
        <w:top w:val="none" w:sz="0" w:space="0" w:color="auto"/>
        <w:left w:val="none" w:sz="0" w:space="0" w:color="auto"/>
        <w:bottom w:val="none" w:sz="0" w:space="0" w:color="auto"/>
        <w:right w:val="none" w:sz="0" w:space="0" w:color="auto"/>
      </w:divBdr>
    </w:div>
    <w:div w:id="1320112574">
      <w:bodyDiv w:val="1"/>
      <w:marLeft w:val="0"/>
      <w:marRight w:val="0"/>
      <w:marTop w:val="0"/>
      <w:marBottom w:val="0"/>
      <w:divBdr>
        <w:top w:val="none" w:sz="0" w:space="0" w:color="auto"/>
        <w:left w:val="none" w:sz="0" w:space="0" w:color="auto"/>
        <w:bottom w:val="none" w:sz="0" w:space="0" w:color="auto"/>
        <w:right w:val="none" w:sz="0" w:space="0" w:color="auto"/>
      </w:divBdr>
    </w:div>
    <w:div w:id="1327396537">
      <w:bodyDiv w:val="1"/>
      <w:marLeft w:val="0"/>
      <w:marRight w:val="0"/>
      <w:marTop w:val="0"/>
      <w:marBottom w:val="0"/>
      <w:divBdr>
        <w:top w:val="none" w:sz="0" w:space="0" w:color="auto"/>
        <w:left w:val="none" w:sz="0" w:space="0" w:color="auto"/>
        <w:bottom w:val="none" w:sz="0" w:space="0" w:color="auto"/>
        <w:right w:val="none" w:sz="0" w:space="0" w:color="auto"/>
      </w:divBdr>
    </w:div>
    <w:div w:id="1367176710">
      <w:bodyDiv w:val="1"/>
      <w:marLeft w:val="0"/>
      <w:marRight w:val="0"/>
      <w:marTop w:val="0"/>
      <w:marBottom w:val="0"/>
      <w:divBdr>
        <w:top w:val="none" w:sz="0" w:space="0" w:color="auto"/>
        <w:left w:val="none" w:sz="0" w:space="0" w:color="auto"/>
        <w:bottom w:val="none" w:sz="0" w:space="0" w:color="auto"/>
        <w:right w:val="none" w:sz="0" w:space="0" w:color="auto"/>
      </w:divBdr>
    </w:div>
    <w:div w:id="1407916642">
      <w:bodyDiv w:val="1"/>
      <w:marLeft w:val="0"/>
      <w:marRight w:val="0"/>
      <w:marTop w:val="0"/>
      <w:marBottom w:val="0"/>
      <w:divBdr>
        <w:top w:val="none" w:sz="0" w:space="0" w:color="auto"/>
        <w:left w:val="none" w:sz="0" w:space="0" w:color="auto"/>
        <w:bottom w:val="none" w:sz="0" w:space="0" w:color="auto"/>
        <w:right w:val="none" w:sz="0" w:space="0" w:color="auto"/>
      </w:divBdr>
    </w:div>
    <w:div w:id="1444687284">
      <w:bodyDiv w:val="1"/>
      <w:marLeft w:val="0"/>
      <w:marRight w:val="0"/>
      <w:marTop w:val="0"/>
      <w:marBottom w:val="0"/>
      <w:divBdr>
        <w:top w:val="none" w:sz="0" w:space="0" w:color="auto"/>
        <w:left w:val="none" w:sz="0" w:space="0" w:color="auto"/>
        <w:bottom w:val="none" w:sz="0" w:space="0" w:color="auto"/>
        <w:right w:val="none" w:sz="0" w:space="0" w:color="auto"/>
      </w:divBdr>
    </w:div>
    <w:div w:id="1688558284">
      <w:bodyDiv w:val="1"/>
      <w:marLeft w:val="0"/>
      <w:marRight w:val="0"/>
      <w:marTop w:val="0"/>
      <w:marBottom w:val="0"/>
      <w:divBdr>
        <w:top w:val="none" w:sz="0" w:space="0" w:color="auto"/>
        <w:left w:val="none" w:sz="0" w:space="0" w:color="auto"/>
        <w:bottom w:val="none" w:sz="0" w:space="0" w:color="auto"/>
        <w:right w:val="none" w:sz="0" w:space="0" w:color="auto"/>
      </w:divBdr>
    </w:div>
    <w:div w:id="1732728257">
      <w:bodyDiv w:val="1"/>
      <w:marLeft w:val="0"/>
      <w:marRight w:val="0"/>
      <w:marTop w:val="0"/>
      <w:marBottom w:val="0"/>
      <w:divBdr>
        <w:top w:val="none" w:sz="0" w:space="0" w:color="auto"/>
        <w:left w:val="none" w:sz="0" w:space="0" w:color="auto"/>
        <w:bottom w:val="none" w:sz="0" w:space="0" w:color="auto"/>
        <w:right w:val="none" w:sz="0" w:space="0" w:color="auto"/>
      </w:divBdr>
    </w:div>
    <w:div w:id="2054038106">
      <w:bodyDiv w:val="1"/>
      <w:marLeft w:val="0"/>
      <w:marRight w:val="0"/>
      <w:marTop w:val="0"/>
      <w:marBottom w:val="0"/>
      <w:divBdr>
        <w:top w:val="none" w:sz="0" w:space="0" w:color="auto"/>
        <w:left w:val="none" w:sz="0" w:space="0" w:color="auto"/>
        <w:bottom w:val="none" w:sz="0" w:space="0" w:color="auto"/>
        <w:right w:val="none" w:sz="0" w:space="0" w:color="auto"/>
      </w:divBdr>
    </w:div>
    <w:div w:id="2087653559">
      <w:bodyDiv w:val="1"/>
      <w:marLeft w:val="0"/>
      <w:marRight w:val="0"/>
      <w:marTop w:val="0"/>
      <w:marBottom w:val="0"/>
      <w:divBdr>
        <w:top w:val="none" w:sz="0" w:space="0" w:color="auto"/>
        <w:left w:val="none" w:sz="0" w:space="0" w:color="auto"/>
        <w:bottom w:val="none" w:sz="0" w:space="0" w:color="auto"/>
        <w:right w:val="none" w:sz="0" w:space="0" w:color="auto"/>
      </w:divBdr>
      <w:divsChild>
        <w:div w:id="226764973">
          <w:marLeft w:val="0"/>
          <w:marRight w:val="0"/>
          <w:marTop w:val="0"/>
          <w:marBottom w:val="0"/>
          <w:divBdr>
            <w:top w:val="none" w:sz="0" w:space="0" w:color="auto"/>
            <w:left w:val="none" w:sz="0" w:space="0" w:color="auto"/>
            <w:bottom w:val="none" w:sz="0" w:space="0" w:color="auto"/>
            <w:right w:val="none" w:sz="0" w:space="0" w:color="auto"/>
          </w:divBdr>
        </w:div>
      </w:divsChild>
    </w:div>
    <w:div w:id="2117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sex.icb.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ssex.icb.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NHS England">
  <a:themeElements>
    <a:clrScheme name="Custom 1">
      <a:dk1>
        <a:srgbClr val="000000"/>
      </a:dk1>
      <a:lt1>
        <a:srgbClr val="FFFFFF"/>
      </a:lt1>
      <a:dk2>
        <a:srgbClr val="005EB8"/>
      </a:dk2>
      <a:lt2>
        <a:srgbClr val="7C2855"/>
      </a:lt2>
      <a:accent1>
        <a:srgbClr val="003087"/>
      </a:accent1>
      <a:accent2>
        <a:srgbClr val="0072CE"/>
      </a:accent2>
      <a:accent3>
        <a:srgbClr val="00A9CE"/>
      </a:accent3>
      <a:accent4>
        <a:srgbClr val="41B6E6"/>
      </a:accent4>
      <a:accent5>
        <a:srgbClr val="425563"/>
      </a:accent5>
      <a:accent6>
        <a:srgbClr val="768692"/>
      </a:accent6>
      <a:hlink>
        <a:srgbClr val="7C2855"/>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27fcaa-b7e8-4a2a-9a71-42ea5a45471b" xsi:nil="true"/>
    <lcf76f155ced4ddcb4097134ff3c332f xmlns="c4674ad3-868a-42bb-ab90-14e31a2609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0" ma:contentTypeDescription="Create a new document." ma:contentTypeScope="" ma:versionID="ec97e09dc3936022239f799925927370">
  <xsd:schema xmlns:xsd="http://www.w3.org/2001/XMLSchema" xmlns:xs="http://www.w3.org/2001/XMLSchema" xmlns:p="http://schemas.microsoft.com/office/2006/metadata/properties" xmlns:ns2="c4674ad3-868a-42bb-ab90-14e31a260913" xmlns:ns3="e527fcaa-b7e8-4a2a-9a71-42ea5a45471b" targetNamespace="http://schemas.microsoft.com/office/2006/metadata/properties" ma:root="true" ma:fieldsID="dbcfea3ca15f53ad0ea8d1cee6630832" ns2:_="" ns3:_="">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CEC18-AC16-4DAB-B240-7777F2DC6C93}">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 ds:uri="e527fcaa-b7e8-4a2a-9a71-42ea5a45471b"/>
    <ds:schemaRef ds:uri="c4674ad3-868a-42bb-ab90-14e31a260913"/>
  </ds:schemaRefs>
</ds:datastoreItem>
</file>

<file path=customXml/itemProps2.xml><?xml version="1.0" encoding="utf-8"?>
<ds:datastoreItem xmlns:ds="http://schemas.openxmlformats.org/officeDocument/2006/customXml" ds:itemID="{26589365-B508-416E-8EF7-C06EB75DFD37}">
  <ds:schemaRefs>
    <ds:schemaRef ds:uri="http://schemas.microsoft.com/sharepoint/v3/contenttype/forms"/>
  </ds:schemaRefs>
</ds:datastoreItem>
</file>

<file path=customXml/itemProps3.xml><?xml version="1.0" encoding="utf-8"?>
<ds:datastoreItem xmlns:ds="http://schemas.openxmlformats.org/officeDocument/2006/customXml" ds:itemID="{37C44A8B-890A-4394-B98C-FD3E53441350}">
  <ds:schemaRefs>
    <ds:schemaRef ds:uri="http://schemas.openxmlformats.org/officeDocument/2006/bibliography"/>
  </ds:schemaRefs>
</ds:datastoreItem>
</file>

<file path=customXml/itemProps4.xml><?xml version="1.0" encoding="utf-8"?>
<ds:datastoreItem xmlns:ds="http://schemas.openxmlformats.org/officeDocument/2006/customXml" ds:itemID="{AE54BD2E-4A01-452C-A92F-2BBEA9062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13941</Words>
  <Characters>71379</Characters>
  <Application>Microsoft Office Word</Application>
  <DocSecurity>0</DocSecurity>
  <Lines>1551</Lines>
  <Paragraphs>836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Nicola (NHS MID AND SOUTH ESSEX ICB - 07G)</dc:creator>
  <cp:keywords/>
  <cp:lastModifiedBy>CHASNEY, Helen (NHS MID AND SOUTH ESSEX ICB - 07G)</cp:lastModifiedBy>
  <cp:revision>7</cp:revision>
  <cp:lastPrinted>2021-10-21T23:52:00Z</cp:lastPrinted>
  <dcterms:created xsi:type="dcterms:W3CDTF">2026-03-24T17:46:00Z</dcterms:created>
  <dcterms:modified xsi:type="dcterms:W3CDTF">2026-04-01T14:34:00Z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ediaServiceImageTags">
    <vt:lpwstr/>
  </property>
</Properties>
</file>